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6CC" w:rsidRDefault="00B336CC">
      <w:pPr>
        <w:pStyle w:val="ConsPlusTitlePage"/>
      </w:pPr>
      <w:r>
        <w:t xml:space="preserve">Документ предоставлен </w:t>
      </w:r>
      <w:hyperlink r:id="rId5" w:history="1">
        <w:r>
          <w:rPr>
            <w:color w:val="0000FF"/>
          </w:rPr>
          <w:t>КонсультантПлюс</w:t>
        </w:r>
      </w:hyperlink>
      <w:r>
        <w:br/>
      </w:r>
    </w:p>
    <w:p w:rsidR="00B336CC" w:rsidRDefault="00B336CC">
      <w:pPr>
        <w:pStyle w:val="ConsPlusNormal"/>
        <w:jc w:val="both"/>
        <w:outlineLvl w:val="0"/>
      </w:pPr>
    </w:p>
    <w:p w:rsidR="00B336CC" w:rsidRDefault="00B336CC">
      <w:pPr>
        <w:pStyle w:val="ConsPlusTitle"/>
        <w:jc w:val="center"/>
        <w:outlineLvl w:val="0"/>
      </w:pPr>
      <w:r>
        <w:t>ПРАВИТЕЛЬСТВО РОССИЙСКОЙ ФЕДЕРАЦИИ</w:t>
      </w:r>
    </w:p>
    <w:p w:rsidR="00B336CC" w:rsidRDefault="00B336CC">
      <w:pPr>
        <w:pStyle w:val="ConsPlusTitle"/>
        <w:jc w:val="both"/>
      </w:pPr>
    </w:p>
    <w:p w:rsidR="00B336CC" w:rsidRDefault="00B336CC">
      <w:pPr>
        <w:pStyle w:val="ConsPlusTitle"/>
        <w:jc w:val="center"/>
      </w:pPr>
      <w:r>
        <w:t>ПОСТАНОВЛЕНИЕ</w:t>
      </w:r>
    </w:p>
    <w:p w:rsidR="00B336CC" w:rsidRDefault="00B336CC">
      <w:pPr>
        <w:pStyle w:val="ConsPlusTitle"/>
        <w:jc w:val="center"/>
      </w:pPr>
      <w:r>
        <w:t>от 26 декабря 2017 г. N 1642</w:t>
      </w:r>
    </w:p>
    <w:p w:rsidR="00B336CC" w:rsidRDefault="00B336CC">
      <w:pPr>
        <w:pStyle w:val="ConsPlusTitle"/>
        <w:jc w:val="both"/>
      </w:pPr>
    </w:p>
    <w:p w:rsidR="00B336CC" w:rsidRDefault="00B336CC">
      <w:pPr>
        <w:pStyle w:val="ConsPlusTitle"/>
        <w:jc w:val="center"/>
      </w:pPr>
      <w:r>
        <w:t>ОБ УТВЕРЖДЕНИИ ГОСУДАРСТВЕННОЙ ПРОГРАММЫ</w:t>
      </w:r>
    </w:p>
    <w:p w:rsidR="00B336CC" w:rsidRDefault="00B336CC">
      <w:pPr>
        <w:pStyle w:val="ConsPlusTitle"/>
        <w:jc w:val="center"/>
      </w:pPr>
      <w:r>
        <w:t>РОССИЙСКОЙ ФЕДЕРАЦИИ "РАЗВИТИЕ ОБРАЗОВАНИЯ"</w:t>
      </w:r>
    </w:p>
    <w:p w:rsidR="00B336CC" w:rsidRDefault="00B336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36CC">
        <w:trPr>
          <w:jc w:val="center"/>
        </w:trPr>
        <w:tc>
          <w:tcPr>
            <w:tcW w:w="9294" w:type="dxa"/>
            <w:tcBorders>
              <w:top w:val="nil"/>
              <w:left w:val="single" w:sz="24" w:space="0" w:color="CED3F1"/>
              <w:bottom w:val="nil"/>
              <w:right w:val="single" w:sz="24" w:space="0" w:color="F4F3F8"/>
            </w:tcBorders>
            <w:shd w:val="clear" w:color="auto" w:fill="F4F3F8"/>
          </w:tcPr>
          <w:p w:rsidR="00B336CC" w:rsidRDefault="00B336CC">
            <w:pPr>
              <w:pStyle w:val="ConsPlusNormal"/>
              <w:jc w:val="center"/>
            </w:pPr>
            <w:r>
              <w:rPr>
                <w:color w:val="392C69"/>
              </w:rPr>
              <w:t>Список изменяющих документов</w:t>
            </w:r>
          </w:p>
          <w:p w:rsidR="00B336CC" w:rsidRDefault="00B336CC">
            <w:pPr>
              <w:pStyle w:val="ConsPlusNormal"/>
              <w:jc w:val="center"/>
            </w:pPr>
            <w:r>
              <w:rPr>
                <w:color w:val="392C69"/>
              </w:rPr>
              <w:t xml:space="preserve">(в ред. Постановлений Правительства РФ от 22.02.2018 </w:t>
            </w:r>
            <w:hyperlink r:id="rId6" w:history="1">
              <w:r>
                <w:rPr>
                  <w:color w:val="0000FF"/>
                </w:rPr>
                <w:t>N 187</w:t>
              </w:r>
            </w:hyperlink>
            <w:r>
              <w:rPr>
                <w:color w:val="392C69"/>
              </w:rPr>
              <w:t>,</w:t>
            </w:r>
          </w:p>
          <w:p w:rsidR="00B336CC" w:rsidRDefault="00B336CC">
            <w:pPr>
              <w:pStyle w:val="ConsPlusNormal"/>
              <w:jc w:val="center"/>
            </w:pPr>
            <w:r>
              <w:rPr>
                <w:color w:val="392C69"/>
              </w:rPr>
              <w:t xml:space="preserve">от 30.03.2018 </w:t>
            </w:r>
            <w:hyperlink r:id="rId7" w:history="1">
              <w:r>
                <w:rPr>
                  <w:color w:val="0000FF"/>
                </w:rPr>
                <w:t>N 354</w:t>
              </w:r>
            </w:hyperlink>
            <w:r>
              <w:rPr>
                <w:color w:val="392C69"/>
              </w:rPr>
              <w:t xml:space="preserve">, от 26.04.2018 </w:t>
            </w:r>
            <w:hyperlink r:id="rId8" w:history="1">
              <w:r>
                <w:rPr>
                  <w:color w:val="0000FF"/>
                </w:rPr>
                <w:t>N 507</w:t>
              </w:r>
            </w:hyperlink>
            <w:r>
              <w:rPr>
                <w:color w:val="392C69"/>
              </w:rPr>
              <w:t xml:space="preserve">, от 11.09.2018 </w:t>
            </w:r>
            <w:hyperlink r:id="rId9" w:history="1">
              <w:r>
                <w:rPr>
                  <w:color w:val="0000FF"/>
                </w:rPr>
                <w:t>N 1083</w:t>
              </w:r>
            </w:hyperlink>
            <w:r>
              <w:rPr>
                <w:color w:val="392C69"/>
              </w:rPr>
              <w:t>,</w:t>
            </w:r>
          </w:p>
          <w:p w:rsidR="00B336CC" w:rsidRDefault="00B336CC">
            <w:pPr>
              <w:pStyle w:val="ConsPlusNormal"/>
              <w:jc w:val="center"/>
            </w:pPr>
            <w:r>
              <w:rPr>
                <w:color w:val="392C69"/>
              </w:rPr>
              <w:t xml:space="preserve">от 04.10.2018 </w:t>
            </w:r>
            <w:hyperlink r:id="rId10" w:history="1">
              <w:r>
                <w:rPr>
                  <w:color w:val="0000FF"/>
                </w:rPr>
                <w:t>N 1192</w:t>
              </w:r>
            </w:hyperlink>
            <w:r>
              <w:rPr>
                <w:color w:val="392C69"/>
              </w:rPr>
              <w:t xml:space="preserve">, от 19.12.2018 </w:t>
            </w:r>
            <w:hyperlink r:id="rId11" w:history="1">
              <w:r>
                <w:rPr>
                  <w:color w:val="0000FF"/>
                </w:rPr>
                <w:t>N 1595</w:t>
              </w:r>
            </w:hyperlink>
            <w:r>
              <w:rPr>
                <w:color w:val="392C69"/>
              </w:rPr>
              <w:t xml:space="preserve">, от 22.01.2019 </w:t>
            </w:r>
            <w:hyperlink r:id="rId12" w:history="1">
              <w:r>
                <w:rPr>
                  <w:color w:val="0000FF"/>
                </w:rPr>
                <w:t>N 23</w:t>
              </w:r>
            </w:hyperlink>
            <w:r>
              <w:rPr>
                <w:color w:val="392C69"/>
              </w:rPr>
              <w:t>)</w:t>
            </w:r>
          </w:p>
        </w:tc>
      </w:tr>
    </w:tbl>
    <w:p w:rsidR="00B336CC" w:rsidRDefault="00B336CC">
      <w:pPr>
        <w:pStyle w:val="ConsPlusNormal"/>
        <w:jc w:val="both"/>
      </w:pPr>
    </w:p>
    <w:p w:rsidR="00B336CC" w:rsidRDefault="00B336CC">
      <w:pPr>
        <w:pStyle w:val="ConsPlusNormal"/>
        <w:ind w:firstLine="540"/>
        <w:jc w:val="both"/>
      </w:pPr>
      <w:r>
        <w:t>Правительство Российской Федерации постановляет:</w:t>
      </w:r>
    </w:p>
    <w:p w:rsidR="00B336CC" w:rsidRDefault="00B336CC">
      <w:pPr>
        <w:pStyle w:val="ConsPlusNormal"/>
        <w:spacing w:before="220"/>
        <w:ind w:firstLine="540"/>
        <w:jc w:val="both"/>
      </w:pPr>
      <w:r>
        <w:t xml:space="preserve">1. Утвердить прилагаемую государственную </w:t>
      </w:r>
      <w:hyperlink w:anchor="P39" w:history="1">
        <w:r>
          <w:rPr>
            <w:color w:val="0000FF"/>
          </w:rPr>
          <w:t>программу</w:t>
        </w:r>
      </w:hyperlink>
      <w:r>
        <w:t xml:space="preserve"> Российской Федерации "Развитие образования".</w:t>
      </w:r>
    </w:p>
    <w:p w:rsidR="00B336CC" w:rsidRDefault="00B336CC">
      <w:pPr>
        <w:pStyle w:val="ConsPlusNormal"/>
        <w:spacing w:before="220"/>
        <w:ind w:firstLine="540"/>
        <w:jc w:val="both"/>
      </w:pPr>
      <w:r>
        <w:t xml:space="preserve">2. Министерству образования и науки Российской Федерации разместить государственную </w:t>
      </w:r>
      <w:hyperlink w:anchor="P39" w:history="1">
        <w:r>
          <w:rPr>
            <w:color w:val="0000FF"/>
          </w:rPr>
          <w:t>программу</w:t>
        </w:r>
      </w:hyperlink>
      <w:r>
        <w:t xml:space="preserve"> Российской Федерации, утвержденную настоящим постановлением, на своем официальном сайте в информационно-телекоммуникационной сети "Интернет" в 2-недельный срок со дня официального опубликования настоящего постановления.</w:t>
      </w:r>
    </w:p>
    <w:p w:rsidR="00B336CC" w:rsidRDefault="00B336CC">
      <w:pPr>
        <w:pStyle w:val="ConsPlusNormal"/>
        <w:spacing w:before="220"/>
        <w:ind w:firstLine="540"/>
        <w:jc w:val="both"/>
      </w:pPr>
      <w:r>
        <w:t>3. Признать утратившими силу:</w:t>
      </w:r>
    </w:p>
    <w:p w:rsidR="00B336CC" w:rsidRDefault="00B336CC">
      <w:pPr>
        <w:pStyle w:val="ConsPlusNormal"/>
        <w:spacing w:before="220"/>
        <w:ind w:firstLine="540"/>
        <w:jc w:val="both"/>
      </w:pPr>
      <w:hyperlink r:id="rId13" w:history="1">
        <w:r>
          <w:rPr>
            <w:color w:val="0000FF"/>
          </w:rPr>
          <w:t>постановление</w:t>
        </w:r>
      </w:hyperlink>
      <w:r>
        <w:t xml:space="preserve"> Правительства Российской Федерации от 15 апреля 2014 г. N 295 "Об утверждении государственной программы Российской Федерации "Развитие образования" на 2013 - 2020 годы" (Собрание законодательства Российской Федерации, 2014, N 17, ст. 2058);</w:t>
      </w:r>
    </w:p>
    <w:p w:rsidR="00B336CC" w:rsidRDefault="00B336CC">
      <w:pPr>
        <w:pStyle w:val="ConsPlusNormal"/>
        <w:spacing w:before="220"/>
        <w:ind w:firstLine="540"/>
        <w:jc w:val="both"/>
      </w:pPr>
      <w:hyperlink r:id="rId14" w:history="1">
        <w:r>
          <w:rPr>
            <w:color w:val="0000FF"/>
          </w:rPr>
          <w:t>постановление</w:t>
        </w:r>
      </w:hyperlink>
      <w:r>
        <w:t xml:space="preserve"> Правительства Российской Федерации от 27 февраля 2016 г. N 144 "О внесении изменений в государственную программу Российской Федерации "Развитие образования" на 2013 - 2020 годы" (Собрание законодательства Российской Федерации, 2016, N 10, ст. 1416);</w:t>
      </w:r>
    </w:p>
    <w:p w:rsidR="00B336CC" w:rsidRDefault="00B336CC">
      <w:pPr>
        <w:pStyle w:val="ConsPlusNormal"/>
        <w:spacing w:before="220"/>
        <w:ind w:firstLine="540"/>
        <w:jc w:val="both"/>
      </w:pPr>
      <w:hyperlink r:id="rId15" w:history="1">
        <w:r>
          <w:rPr>
            <w:color w:val="0000FF"/>
          </w:rPr>
          <w:t>постановление</w:t>
        </w:r>
      </w:hyperlink>
      <w:r>
        <w:t xml:space="preserve"> Правительства Российской Федерации от 14 апреля 2016 г. N 308 "О внесении изменений в 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подпрограммы "Развитие дошкольного, общего и дополнительного образования детей" государственной программы Российской Федерации "Развитие образования" на 2013 - 2020 годы" (Собрание законодательства Российской Федерации, 2016, N 17, ст. 2404);</w:t>
      </w:r>
    </w:p>
    <w:p w:rsidR="00B336CC" w:rsidRDefault="00B336CC">
      <w:pPr>
        <w:pStyle w:val="ConsPlusNormal"/>
        <w:spacing w:before="220"/>
        <w:ind w:firstLine="540"/>
        <w:jc w:val="both"/>
      </w:pPr>
      <w:hyperlink r:id="rId16" w:history="1">
        <w:r>
          <w:rPr>
            <w:color w:val="0000FF"/>
          </w:rPr>
          <w:t>постановление</w:t>
        </w:r>
      </w:hyperlink>
      <w:r>
        <w:t xml:space="preserve"> Правительства Российской Федерации от 27 апреля 2016 г. N 361 "О внесении изменений в государственную программу Российской Федерации "Развитие образования" на 2013 - 2020 годы и признании утратившими силу некоторых постановлений Правительства Российской Федерации" (Собрание законодательства Российской Федерации, 2016, N 19, ст. 2685);</w:t>
      </w:r>
    </w:p>
    <w:p w:rsidR="00B336CC" w:rsidRDefault="00B336CC">
      <w:pPr>
        <w:pStyle w:val="ConsPlusNormal"/>
        <w:spacing w:before="220"/>
        <w:ind w:firstLine="540"/>
        <w:jc w:val="both"/>
      </w:pPr>
      <w:hyperlink r:id="rId17" w:history="1">
        <w:r>
          <w:rPr>
            <w:color w:val="0000FF"/>
          </w:rPr>
          <w:t>постановление</w:t>
        </w:r>
      </w:hyperlink>
      <w:r>
        <w:t xml:space="preserve"> Правительства Российской Федерации от 19 декабря 2016 г. N 1400 "О </w:t>
      </w:r>
      <w:r>
        <w:lastRenderedPageBreak/>
        <w:t>внесении изменений в 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подпрограммы "Развитие дошкольного, общего и дополнительного образования детей" государственной программы Российской Федерации "Развитие образования" на 2013 - 2020 годы" (Собрание законодательства Российской Федерации, 2016, N 52, ст. 7664);</w:t>
      </w:r>
    </w:p>
    <w:p w:rsidR="00B336CC" w:rsidRDefault="00B336CC">
      <w:pPr>
        <w:pStyle w:val="ConsPlusNormal"/>
        <w:spacing w:before="220"/>
        <w:ind w:firstLine="540"/>
        <w:jc w:val="both"/>
      </w:pPr>
      <w:hyperlink r:id="rId18" w:history="1">
        <w:r>
          <w:rPr>
            <w:color w:val="0000FF"/>
          </w:rPr>
          <w:t>постановление</w:t>
        </w:r>
      </w:hyperlink>
      <w:r>
        <w:t xml:space="preserve"> Правительства Российской Федерации от 26 января 2017 г. N 86 "О внесении изменений в государственную программу Российской Федерации "Развитие образования" на 2013 - 2020 годы" (Собрание законодательства Российской Федерации, 2017, N 6, ст. 934);</w:t>
      </w:r>
    </w:p>
    <w:p w:rsidR="00B336CC" w:rsidRDefault="00B336CC">
      <w:pPr>
        <w:pStyle w:val="ConsPlusNormal"/>
        <w:spacing w:before="220"/>
        <w:ind w:firstLine="540"/>
        <w:jc w:val="both"/>
      </w:pPr>
      <w:hyperlink r:id="rId19" w:history="1">
        <w:r>
          <w:rPr>
            <w:color w:val="0000FF"/>
          </w:rPr>
          <w:t>постановление</w:t>
        </w:r>
      </w:hyperlink>
      <w:r>
        <w:t xml:space="preserve"> Правительства Российской Федерации от 31 марта 2017 г. N 376 "О внесении изменений в государственную программу Российской Федерации "Развитие образования" на 2013 - 2020 годы" (Собрание законодательства Российской Федерации, 2017, N 15, ст. 2211).</w:t>
      </w:r>
    </w:p>
    <w:p w:rsidR="00B336CC" w:rsidRDefault="00B336CC">
      <w:pPr>
        <w:pStyle w:val="ConsPlusNormal"/>
        <w:spacing w:before="220"/>
        <w:ind w:firstLine="540"/>
        <w:jc w:val="both"/>
      </w:pPr>
      <w:r>
        <w:t>4. Настоящее постановление вступает в силу с 1 января 2018 г.</w:t>
      </w:r>
    </w:p>
    <w:p w:rsidR="00B336CC" w:rsidRDefault="00B336CC">
      <w:pPr>
        <w:pStyle w:val="ConsPlusNormal"/>
        <w:jc w:val="both"/>
      </w:pPr>
    </w:p>
    <w:p w:rsidR="00B336CC" w:rsidRDefault="00B336CC">
      <w:pPr>
        <w:pStyle w:val="ConsPlusNormal"/>
        <w:jc w:val="right"/>
      </w:pPr>
      <w:r>
        <w:t>Председатель Правительства</w:t>
      </w:r>
    </w:p>
    <w:p w:rsidR="00B336CC" w:rsidRDefault="00B336CC">
      <w:pPr>
        <w:pStyle w:val="ConsPlusNormal"/>
        <w:jc w:val="right"/>
      </w:pPr>
      <w:r>
        <w:t>Российской Федерации</w:t>
      </w:r>
    </w:p>
    <w:p w:rsidR="00B336CC" w:rsidRDefault="00B336CC">
      <w:pPr>
        <w:pStyle w:val="ConsPlusNormal"/>
        <w:jc w:val="right"/>
      </w:pPr>
      <w:r>
        <w:t>Д.МЕДВЕДЕВ</w:t>
      </w: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right"/>
        <w:outlineLvl w:val="0"/>
      </w:pPr>
      <w:r>
        <w:t>Утверждена</w:t>
      </w:r>
    </w:p>
    <w:p w:rsidR="00B336CC" w:rsidRDefault="00B336CC">
      <w:pPr>
        <w:pStyle w:val="ConsPlusNormal"/>
        <w:jc w:val="right"/>
      </w:pPr>
      <w:r>
        <w:t>постановлением Правительства</w:t>
      </w:r>
    </w:p>
    <w:p w:rsidR="00B336CC" w:rsidRDefault="00B336CC">
      <w:pPr>
        <w:pStyle w:val="ConsPlusNormal"/>
        <w:jc w:val="right"/>
      </w:pPr>
      <w:r>
        <w:t>Российской Федерации</w:t>
      </w:r>
    </w:p>
    <w:p w:rsidR="00B336CC" w:rsidRDefault="00B336CC">
      <w:pPr>
        <w:pStyle w:val="ConsPlusNormal"/>
        <w:jc w:val="right"/>
      </w:pPr>
      <w:r>
        <w:t>от 26 декабря 2017 г. N 1642</w:t>
      </w:r>
    </w:p>
    <w:p w:rsidR="00B336CC" w:rsidRDefault="00B336CC">
      <w:pPr>
        <w:pStyle w:val="ConsPlusNormal"/>
        <w:jc w:val="both"/>
      </w:pPr>
    </w:p>
    <w:p w:rsidR="00B336CC" w:rsidRDefault="00B336CC">
      <w:pPr>
        <w:pStyle w:val="ConsPlusTitle"/>
        <w:jc w:val="center"/>
      </w:pPr>
      <w:bookmarkStart w:id="0" w:name="P39"/>
      <w:bookmarkEnd w:id="0"/>
      <w:r>
        <w:t>ГОСУДАРСТВЕННАЯ ПРОГРАММА РОССИЙСКОЙ ФЕДЕРАЦИИ</w:t>
      </w:r>
    </w:p>
    <w:p w:rsidR="00B336CC" w:rsidRDefault="00B336CC">
      <w:pPr>
        <w:pStyle w:val="ConsPlusTitle"/>
        <w:jc w:val="center"/>
      </w:pPr>
      <w:r>
        <w:t>"РАЗВИТИЕ ОБРАЗОВАНИЯ"</w:t>
      </w:r>
    </w:p>
    <w:p w:rsidR="00B336CC" w:rsidRDefault="00B336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36CC">
        <w:trPr>
          <w:jc w:val="center"/>
        </w:trPr>
        <w:tc>
          <w:tcPr>
            <w:tcW w:w="9294" w:type="dxa"/>
            <w:tcBorders>
              <w:top w:val="nil"/>
              <w:left w:val="single" w:sz="24" w:space="0" w:color="CED3F1"/>
              <w:bottom w:val="nil"/>
              <w:right w:val="single" w:sz="24" w:space="0" w:color="F4F3F8"/>
            </w:tcBorders>
            <w:shd w:val="clear" w:color="auto" w:fill="F4F3F8"/>
          </w:tcPr>
          <w:p w:rsidR="00B336CC" w:rsidRDefault="00B336CC">
            <w:pPr>
              <w:pStyle w:val="ConsPlusNormal"/>
              <w:jc w:val="center"/>
            </w:pPr>
            <w:r>
              <w:rPr>
                <w:color w:val="392C69"/>
              </w:rPr>
              <w:t>Список изменяющих документов</w:t>
            </w:r>
          </w:p>
          <w:p w:rsidR="00B336CC" w:rsidRDefault="00B336CC">
            <w:pPr>
              <w:pStyle w:val="ConsPlusNormal"/>
              <w:jc w:val="center"/>
            </w:pPr>
            <w:r>
              <w:rPr>
                <w:color w:val="392C69"/>
              </w:rPr>
              <w:t xml:space="preserve">(в ред. Постановлений Правительства РФ от 22.02.2018 </w:t>
            </w:r>
            <w:hyperlink r:id="rId20" w:history="1">
              <w:r>
                <w:rPr>
                  <w:color w:val="0000FF"/>
                </w:rPr>
                <w:t>N 187</w:t>
              </w:r>
            </w:hyperlink>
            <w:r>
              <w:rPr>
                <w:color w:val="392C69"/>
              </w:rPr>
              <w:t>,</w:t>
            </w:r>
          </w:p>
          <w:p w:rsidR="00B336CC" w:rsidRDefault="00B336CC">
            <w:pPr>
              <w:pStyle w:val="ConsPlusNormal"/>
              <w:jc w:val="center"/>
            </w:pPr>
            <w:r>
              <w:rPr>
                <w:color w:val="392C69"/>
              </w:rPr>
              <w:t xml:space="preserve">от 30.03.2018 </w:t>
            </w:r>
            <w:hyperlink r:id="rId21" w:history="1">
              <w:r>
                <w:rPr>
                  <w:color w:val="0000FF"/>
                </w:rPr>
                <w:t>N 354</w:t>
              </w:r>
            </w:hyperlink>
            <w:r>
              <w:rPr>
                <w:color w:val="392C69"/>
              </w:rPr>
              <w:t xml:space="preserve">, от 26.04.2018 </w:t>
            </w:r>
            <w:hyperlink r:id="rId22" w:history="1">
              <w:r>
                <w:rPr>
                  <w:color w:val="0000FF"/>
                </w:rPr>
                <w:t>N 507</w:t>
              </w:r>
            </w:hyperlink>
            <w:r>
              <w:rPr>
                <w:color w:val="392C69"/>
              </w:rPr>
              <w:t xml:space="preserve">, от 11.09.2018 </w:t>
            </w:r>
            <w:hyperlink r:id="rId23" w:history="1">
              <w:r>
                <w:rPr>
                  <w:color w:val="0000FF"/>
                </w:rPr>
                <w:t>N 1083</w:t>
              </w:r>
            </w:hyperlink>
            <w:r>
              <w:rPr>
                <w:color w:val="392C69"/>
              </w:rPr>
              <w:t>,</w:t>
            </w:r>
          </w:p>
          <w:p w:rsidR="00B336CC" w:rsidRDefault="00B336CC">
            <w:pPr>
              <w:pStyle w:val="ConsPlusNormal"/>
              <w:jc w:val="center"/>
            </w:pPr>
            <w:r>
              <w:rPr>
                <w:color w:val="392C69"/>
              </w:rPr>
              <w:t xml:space="preserve">от 04.10.2018 </w:t>
            </w:r>
            <w:hyperlink r:id="rId24" w:history="1">
              <w:r>
                <w:rPr>
                  <w:color w:val="0000FF"/>
                </w:rPr>
                <w:t>N 1192</w:t>
              </w:r>
            </w:hyperlink>
            <w:r>
              <w:rPr>
                <w:color w:val="392C69"/>
              </w:rPr>
              <w:t xml:space="preserve">, от 19.12.2018 </w:t>
            </w:r>
            <w:hyperlink r:id="rId25" w:history="1">
              <w:r>
                <w:rPr>
                  <w:color w:val="0000FF"/>
                </w:rPr>
                <w:t>N 1595</w:t>
              </w:r>
            </w:hyperlink>
            <w:r>
              <w:rPr>
                <w:color w:val="392C69"/>
              </w:rPr>
              <w:t xml:space="preserve">, от 22.01.2019 </w:t>
            </w:r>
            <w:hyperlink r:id="rId26" w:history="1">
              <w:r>
                <w:rPr>
                  <w:color w:val="0000FF"/>
                </w:rPr>
                <w:t>N 23</w:t>
              </w:r>
            </w:hyperlink>
            <w:r>
              <w:rPr>
                <w:color w:val="392C69"/>
              </w:rPr>
              <w:t>)</w:t>
            </w:r>
          </w:p>
        </w:tc>
      </w:tr>
    </w:tbl>
    <w:p w:rsidR="00B336CC" w:rsidRDefault="00B336CC">
      <w:pPr>
        <w:pStyle w:val="ConsPlusNormal"/>
        <w:jc w:val="both"/>
      </w:pPr>
    </w:p>
    <w:p w:rsidR="00B336CC" w:rsidRDefault="00B336CC">
      <w:pPr>
        <w:pStyle w:val="ConsPlusTitle"/>
        <w:jc w:val="center"/>
        <w:outlineLvl w:val="1"/>
      </w:pPr>
      <w:r>
        <w:t>ПАСПОРТ</w:t>
      </w:r>
    </w:p>
    <w:p w:rsidR="00B336CC" w:rsidRDefault="00B336CC">
      <w:pPr>
        <w:pStyle w:val="ConsPlusTitle"/>
        <w:jc w:val="center"/>
      </w:pPr>
      <w:r>
        <w:t>государственной программы Российской Федерации</w:t>
      </w:r>
    </w:p>
    <w:p w:rsidR="00B336CC" w:rsidRDefault="00B336CC">
      <w:pPr>
        <w:pStyle w:val="ConsPlusTitle"/>
        <w:jc w:val="center"/>
      </w:pPr>
      <w:r>
        <w:t>"Развитие образования"</w:t>
      </w:r>
    </w:p>
    <w:p w:rsidR="00B336CC" w:rsidRDefault="00B336C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61"/>
        <w:gridCol w:w="340"/>
        <w:gridCol w:w="5669"/>
      </w:tblGrid>
      <w:tr w:rsidR="00B336CC">
        <w:tc>
          <w:tcPr>
            <w:tcW w:w="3061" w:type="dxa"/>
            <w:tcBorders>
              <w:top w:val="nil"/>
              <w:left w:val="nil"/>
              <w:bottom w:val="nil"/>
              <w:right w:val="nil"/>
            </w:tcBorders>
          </w:tcPr>
          <w:p w:rsidR="00B336CC" w:rsidRDefault="00B336CC">
            <w:pPr>
              <w:pStyle w:val="ConsPlusNormal"/>
            </w:pPr>
            <w:r>
              <w:t>Сроки и этапы реализации Программы</w:t>
            </w:r>
          </w:p>
        </w:tc>
        <w:tc>
          <w:tcPr>
            <w:tcW w:w="340" w:type="dxa"/>
            <w:tcBorders>
              <w:top w:val="nil"/>
              <w:left w:val="nil"/>
              <w:bottom w:val="nil"/>
              <w:right w:val="nil"/>
            </w:tcBorders>
          </w:tcPr>
          <w:p w:rsidR="00B336CC" w:rsidRDefault="00B336CC">
            <w:pPr>
              <w:pStyle w:val="ConsPlusNormal"/>
              <w:jc w:val="center"/>
            </w:pPr>
            <w:r>
              <w:t>-</w:t>
            </w:r>
          </w:p>
        </w:tc>
        <w:tc>
          <w:tcPr>
            <w:tcW w:w="5669" w:type="dxa"/>
            <w:tcBorders>
              <w:top w:val="nil"/>
              <w:left w:val="nil"/>
              <w:bottom w:val="nil"/>
              <w:right w:val="nil"/>
            </w:tcBorders>
          </w:tcPr>
          <w:p w:rsidR="00B336CC" w:rsidRDefault="00B336CC">
            <w:pPr>
              <w:pStyle w:val="ConsPlusNormal"/>
            </w:pPr>
            <w:r>
              <w:t>2018 - 2025 годы</w:t>
            </w:r>
          </w:p>
        </w:tc>
      </w:tr>
      <w:tr w:rsidR="00B336CC">
        <w:tc>
          <w:tcPr>
            <w:tcW w:w="3061" w:type="dxa"/>
            <w:tcBorders>
              <w:top w:val="nil"/>
              <w:left w:val="nil"/>
              <w:bottom w:val="nil"/>
              <w:right w:val="nil"/>
            </w:tcBorders>
          </w:tcPr>
          <w:p w:rsidR="00B336CC" w:rsidRDefault="00B336CC">
            <w:pPr>
              <w:pStyle w:val="ConsPlusNormal"/>
            </w:pPr>
            <w:r>
              <w:t>Ответственный исполнитель Программы</w:t>
            </w:r>
          </w:p>
        </w:tc>
        <w:tc>
          <w:tcPr>
            <w:tcW w:w="340" w:type="dxa"/>
            <w:tcBorders>
              <w:top w:val="nil"/>
              <w:left w:val="nil"/>
              <w:bottom w:val="nil"/>
              <w:right w:val="nil"/>
            </w:tcBorders>
          </w:tcPr>
          <w:p w:rsidR="00B336CC" w:rsidRDefault="00B336CC">
            <w:pPr>
              <w:pStyle w:val="ConsPlusNormal"/>
              <w:jc w:val="center"/>
            </w:pPr>
            <w:r>
              <w:t>-</w:t>
            </w:r>
          </w:p>
        </w:tc>
        <w:tc>
          <w:tcPr>
            <w:tcW w:w="5669" w:type="dxa"/>
            <w:tcBorders>
              <w:top w:val="nil"/>
              <w:left w:val="nil"/>
              <w:bottom w:val="nil"/>
              <w:right w:val="nil"/>
            </w:tcBorders>
          </w:tcPr>
          <w:p w:rsidR="00B336CC" w:rsidRDefault="00B336CC">
            <w:pPr>
              <w:pStyle w:val="ConsPlusNormal"/>
            </w:pPr>
            <w:r>
              <w:t>Министерство просвещения Российской Федерации</w:t>
            </w:r>
          </w:p>
        </w:tc>
      </w:tr>
      <w:tr w:rsidR="00B336CC">
        <w:tc>
          <w:tcPr>
            <w:tcW w:w="9070" w:type="dxa"/>
            <w:gridSpan w:val="3"/>
            <w:tcBorders>
              <w:top w:val="nil"/>
              <w:left w:val="nil"/>
              <w:bottom w:val="nil"/>
              <w:right w:val="nil"/>
            </w:tcBorders>
          </w:tcPr>
          <w:p w:rsidR="00B336CC" w:rsidRDefault="00B336CC">
            <w:pPr>
              <w:pStyle w:val="ConsPlusNormal"/>
              <w:jc w:val="both"/>
            </w:pPr>
            <w:r>
              <w:t xml:space="preserve">(в ред. </w:t>
            </w:r>
            <w:hyperlink r:id="rId27" w:history="1">
              <w:r>
                <w:rPr>
                  <w:color w:val="0000FF"/>
                </w:rPr>
                <w:t>Постановления</w:t>
              </w:r>
            </w:hyperlink>
            <w:r>
              <w:t xml:space="preserve"> Правительства РФ от 22.01.2019 N 23)</w:t>
            </w:r>
          </w:p>
        </w:tc>
      </w:tr>
      <w:tr w:rsidR="00B336CC">
        <w:tc>
          <w:tcPr>
            <w:tcW w:w="3061" w:type="dxa"/>
            <w:tcBorders>
              <w:top w:val="nil"/>
              <w:left w:val="nil"/>
              <w:bottom w:val="nil"/>
              <w:right w:val="nil"/>
            </w:tcBorders>
          </w:tcPr>
          <w:p w:rsidR="00B336CC" w:rsidRDefault="00B336CC">
            <w:pPr>
              <w:pStyle w:val="ConsPlusNormal"/>
            </w:pPr>
            <w:r>
              <w:t xml:space="preserve">Параметры финансового </w:t>
            </w:r>
            <w:r>
              <w:lastRenderedPageBreak/>
              <w:t>обеспечения Программы</w:t>
            </w:r>
          </w:p>
        </w:tc>
        <w:tc>
          <w:tcPr>
            <w:tcW w:w="340" w:type="dxa"/>
            <w:tcBorders>
              <w:top w:val="nil"/>
              <w:left w:val="nil"/>
              <w:bottom w:val="nil"/>
              <w:right w:val="nil"/>
            </w:tcBorders>
          </w:tcPr>
          <w:p w:rsidR="00B336CC" w:rsidRDefault="00B336CC">
            <w:pPr>
              <w:pStyle w:val="ConsPlusNormal"/>
              <w:jc w:val="center"/>
            </w:pPr>
            <w:r>
              <w:lastRenderedPageBreak/>
              <w:t>-</w:t>
            </w:r>
          </w:p>
        </w:tc>
        <w:tc>
          <w:tcPr>
            <w:tcW w:w="5669" w:type="dxa"/>
            <w:tcBorders>
              <w:top w:val="nil"/>
              <w:left w:val="nil"/>
              <w:bottom w:val="nil"/>
              <w:right w:val="nil"/>
            </w:tcBorders>
          </w:tcPr>
          <w:p w:rsidR="00B336CC" w:rsidRDefault="00B336CC">
            <w:pPr>
              <w:pStyle w:val="ConsPlusNormal"/>
            </w:pPr>
            <w:r>
              <w:t xml:space="preserve">общий объем финансового обеспечения Программы - </w:t>
            </w:r>
            <w:r>
              <w:lastRenderedPageBreak/>
              <w:t>31658304046,7 тыс. рублей,</w:t>
            </w:r>
          </w:p>
          <w:p w:rsidR="00B336CC" w:rsidRDefault="00B336CC">
            <w:pPr>
              <w:pStyle w:val="ConsPlusNormal"/>
            </w:pPr>
            <w:r>
              <w:t>в том числе:</w:t>
            </w:r>
          </w:p>
          <w:p w:rsidR="00B336CC" w:rsidRDefault="00B336CC">
            <w:pPr>
              <w:pStyle w:val="ConsPlusNormal"/>
            </w:pPr>
            <w:r>
              <w:t>на 2018 год - 3387974770,6 тыс. рублей;</w:t>
            </w:r>
          </w:p>
          <w:p w:rsidR="00B336CC" w:rsidRDefault="00B336CC">
            <w:pPr>
              <w:pStyle w:val="ConsPlusNormal"/>
            </w:pPr>
            <w:r>
              <w:t>на 2019 год - 3527616916 тыс. рублей;</w:t>
            </w:r>
          </w:p>
          <w:p w:rsidR="00B336CC" w:rsidRDefault="00B336CC">
            <w:pPr>
              <w:pStyle w:val="ConsPlusNormal"/>
            </w:pPr>
            <w:r>
              <w:t>на 2020 год - 3730258388,6 тыс. рублей;</w:t>
            </w:r>
          </w:p>
          <w:p w:rsidR="00B336CC" w:rsidRDefault="00B336CC">
            <w:pPr>
              <w:pStyle w:val="ConsPlusNormal"/>
            </w:pPr>
            <w:r>
              <w:t>на 2021 год - 3879468724,2 тыс. рублей;</w:t>
            </w:r>
          </w:p>
          <w:p w:rsidR="00B336CC" w:rsidRDefault="00B336CC">
            <w:pPr>
              <w:pStyle w:val="ConsPlusNormal"/>
            </w:pPr>
            <w:r>
              <w:t>на 2022 год - 4034647473,1 тыс. рублей;</w:t>
            </w:r>
          </w:p>
          <w:p w:rsidR="00B336CC" w:rsidRDefault="00B336CC">
            <w:pPr>
              <w:pStyle w:val="ConsPlusNormal"/>
            </w:pPr>
            <w:r>
              <w:t>на 2023 год - 4196033372,1 тыс. рублей;</w:t>
            </w:r>
          </w:p>
          <w:p w:rsidR="00B336CC" w:rsidRDefault="00B336CC">
            <w:pPr>
              <w:pStyle w:val="ConsPlusNormal"/>
            </w:pPr>
            <w:r>
              <w:t>на 2024 год - 4363874706,9 тыс. рублей;</w:t>
            </w:r>
          </w:p>
          <w:p w:rsidR="00B336CC" w:rsidRDefault="00B336CC">
            <w:pPr>
              <w:pStyle w:val="ConsPlusNormal"/>
            </w:pPr>
            <w:r>
              <w:t>на 2025 год - 4538429695,2 тыс. рублей;</w:t>
            </w:r>
          </w:p>
          <w:p w:rsidR="00B336CC" w:rsidRDefault="00B336CC">
            <w:pPr>
              <w:pStyle w:val="ConsPlusNormal"/>
            </w:pPr>
            <w:r>
              <w:t>из них:</w:t>
            </w:r>
          </w:p>
          <w:p w:rsidR="00B336CC" w:rsidRDefault="00B336CC">
            <w:pPr>
              <w:pStyle w:val="ConsPlusNormal"/>
            </w:pPr>
            <w:r>
              <w:t>объем бюджетных ассигнований федерального бюджета - 4374849999,1 тыс. рублей, в том числе:</w:t>
            </w:r>
          </w:p>
          <w:p w:rsidR="00B336CC" w:rsidRDefault="00B336CC">
            <w:pPr>
              <w:pStyle w:val="ConsPlusNormal"/>
            </w:pPr>
            <w:r>
              <w:t>на 2018 год - 502349655,7 тыс. рублей;</w:t>
            </w:r>
          </w:p>
          <w:p w:rsidR="00B336CC" w:rsidRDefault="00B336CC">
            <w:pPr>
              <w:pStyle w:val="ConsPlusNormal"/>
            </w:pPr>
            <w:r>
              <w:t>на 2019 год - 498873078 тыс. рублей;</w:t>
            </w:r>
          </w:p>
          <w:p w:rsidR="00B336CC" w:rsidRDefault="00B336CC">
            <w:pPr>
              <w:pStyle w:val="ConsPlusNormal"/>
            </w:pPr>
            <w:r>
              <w:t>на 2020 год - 508614464,9 тыс. рублей;</w:t>
            </w:r>
          </w:p>
          <w:p w:rsidR="00B336CC" w:rsidRDefault="00B336CC">
            <w:pPr>
              <w:pStyle w:val="ConsPlusNormal"/>
            </w:pPr>
            <w:r>
              <w:t>на 2021 год - 528959043,5 тыс. рублей;</w:t>
            </w:r>
          </w:p>
          <w:p w:rsidR="00B336CC" w:rsidRDefault="00B336CC">
            <w:pPr>
              <w:pStyle w:val="ConsPlusNormal"/>
            </w:pPr>
            <w:r>
              <w:t>на 2022 год - 550117405,2 тыс. рублей;</w:t>
            </w:r>
          </w:p>
          <w:p w:rsidR="00B336CC" w:rsidRDefault="00B336CC">
            <w:pPr>
              <w:pStyle w:val="ConsPlusNormal"/>
            </w:pPr>
            <w:r>
              <w:t>на 2023 год - 572122101,4 тыс. рублей;</w:t>
            </w:r>
          </w:p>
          <w:p w:rsidR="00B336CC" w:rsidRDefault="00B336CC">
            <w:pPr>
              <w:pStyle w:val="ConsPlusNormal"/>
            </w:pPr>
            <w:r>
              <w:t>на 2024 год - 595006985,5 тыс. рублей;</w:t>
            </w:r>
          </w:p>
          <w:p w:rsidR="00B336CC" w:rsidRDefault="00B336CC">
            <w:pPr>
              <w:pStyle w:val="ConsPlusNormal"/>
            </w:pPr>
            <w:r>
              <w:t>на 2025 год - 618807264,9 тыс. рублей;</w:t>
            </w:r>
          </w:p>
          <w:p w:rsidR="00B336CC" w:rsidRDefault="00B336CC">
            <w:pPr>
              <w:pStyle w:val="ConsPlusNormal"/>
            </w:pPr>
            <w:r>
              <w:t>объем бюджетных ассигнований консолидированных бюджетов субъектов Российской Федерации -</w:t>
            </w:r>
          </w:p>
          <w:p w:rsidR="00B336CC" w:rsidRDefault="00B336CC">
            <w:pPr>
              <w:pStyle w:val="ConsPlusNormal"/>
            </w:pPr>
            <w:r>
              <w:t>27283454047,5 тыс. рублей, в том числе:</w:t>
            </w:r>
          </w:p>
          <w:p w:rsidR="00B336CC" w:rsidRDefault="00B336CC">
            <w:pPr>
              <w:pStyle w:val="ConsPlusNormal"/>
            </w:pPr>
            <w:r>
              <w:t>на 2018 год - 2885625114,9 тыс. рублей;</w:t>
            </w:r>
          </w:p>
          <w:p w:rsidR="00B336CC" w:rsidRDefault="00B336CC">
            <w:pPr>
              <w:pStyle w:val="ConsPlusNormal"/>
            </w:pPr>
            <w:r>
              <w:t>на 2019 год - 3028743838 тыс. рублей;</w:t>
            </w:r>
          </w:p>
          <w:p w:rsidR="00B336CC" w:rsidRDefault="00B336CC">
            <w:pPr>
              <w:pStyle w:val="ConsPlusNormal"/>
            </w:pPr>
            <w:r>
              <w:t>на 2020 год - 3221643923,7 тыс. рублей;</w:t>
            </w:r>
          </w:p>
          <w:p w:rsidR="00B336CC" w:rsidRDefault="00B336CC">
            <w:pPr>
              <w:pStyle w:val="ConsPlusNormal"/>
            </w:pPr>
            <w:r>
              <w:t>на 2021 год - 3350509680,7 тыс. рублей;</w:t>
            </w:r>
          </w:p>
          <w:p w:rsidR="00B336CC" w:rsidRDefault="00B336CC">
            <w:pPr>
              <w:pStyle w:val="ConsPlusNormal"/>
            </w:pPr>
            <w:r>
              <w:t>на 2022 год - 3484530067,9 тыс. рублей;</w:t>
            </w:r>
          </w:p>
          <w:p w:rsidR="00B336CC" w:rsidRDefault="00B336CC">
            <w:pPr>
              <w:pStyle w:val="ConsPlusNormal"/>
            </w:pPr>
            <w:r>
              <w:t>на 2023 год - 3623911270,6 тыс. рублей;</w:t>
            </w:r>
          </w:p>
          <w:p w:rsidR="00B336CC" w:rsidRDefault="00B336CC">
            <w:pPr>
              <w:pStyle w:val="ConsPlusNormal"/>
            </w:pPr>
            <w:r>
              <w:t>на 2024 год - 3768867721,4 тыс. рублей;</w:t>
            </w:r>
          </w:p>
          <w:p w:rsidR="00B336CC" w:rsidRDefault="00B336CC">
            <w:pPr>
              <w:pStyle w:val="ConsPlusNormal"/>
            </w:pPr>
            <w:r>
              <w:t>на 2025 год - 3919622430,3 тыс. рублей;</w:t>
            </w:r>
          </w:p>
          <w:p w:rsidR="00B336CC" w:rsidRDefault="00B336CC">
            <w:pPr>
              <w:pStyle w:val="ConsPlusNormal"/>
            </w:pPr>
            <w:r>
              <w:t>объем средств из внебюджетных источников - 21194635 тыс. рублей,</w:t>
            </w:r>
          </w:p>
          <w:p w:rsidR="00B336CC" w:rsidRDefault="00B336CC">
            <w:pPr>
              <w:pStyle w:val="ConsPlusNormal"/>
            </w:pPr>
            <w:r>
              <w:t>в том числе:</w:t>
            </w:r>
          </w:p>
          <w:p w:rsidR="00B336CC" w:rsidRDefault="00B336CC">
            <w:pPr>
              <w:pStyle w:val="ConsPlusNormal"/>
            </w:pPr>
            <w:r>
              <w:t>на 2018 год - 5809000 тыс. рублей;</w:t>
            </w:r>
          </w:p>
          <w:p w:rsidR="00B336CC" w:rsidRDefault="00B336CC">
            <w:pPr>
              <w:pStyle w:val="ConsPlusNormal"/>
            </w:pPr>
            <w:r>
              <w:t>на 2019 год - 8620000 тыс. рублей;</w:t>
            </w:r>
          </w:p>
          <w:p w:rsidR="00B336CC" w:rsidRDefault="00B336CC">
            <w:pPr>
              <w:pStyle w:val="ConsPlusNormal"/>
            </w:pPr>
            <w:r>
              <w:t>на 2020 год - 1020000 тыс. рублей;</w:t>
            </w:r>
          </w:p>
          <w:p w:rsidR="00B336CC" w:rsidRDefault="00B336CC">
            <w:pPr>
              <w:pStyle w:val="ConsPlusNormal"/>
            </w:pPr>
            <w:r>
              <w:t>на 2021 год - 1060800 тыс. рублей;</w:t>
            </w:r>
          </w:p>
          <w:p w:rsidR="00B336CC" w:rsidRDefault="00B336CC">
            <w:pPr>
              <w:pStyle w:val="ConsPlusNormal"/>
            </w:pPr>
            <w:r>
              <w:t>на 2022 год - 1103232 тыс. рублей;</w:t>
            </w:r>
          </w:p>
          <w:p w:rsidR="00B336CC" w:rsidRDefault="00B336CC">
            <w:pPr>
              <w:pStyle w:val="ConsPlusNormal"/>
            </w:pPr>
            <w:r>
              <w:t>на 2023 год - 1147361,3 тыс. рублей;</w:t>
            </w:r>
          </w:p>
          <w:p w:rsidR="00B336CC" w:rsidRDefault="00B336CC">
            <w:pPr>
              <w:pStyle w:val="ConsPlusNormal"/>
            </w:pPr>
            <w:r>
              <w:t>на 2024 год - 1193255,7 тыс. рублей;</w:t>
            </w:r>
          </w:p>
          <w:p w:rsidR="00B336CC" w:rsidRDefault="00B336CC">
            <w:pPr>
              <w:pStyle w:val="ConsPlusNormal"/>
            </w:pPr>
            <w:r>
              <w:t>на 2025 год - 1240986 тыс. рублей</w:t>
            </w:r>
          </w:p>
        </w:tc>
      </w:tr>
      <w:tr w:rsidR="00B336CC">
        <w:tc>
          <w:tcPr>
            <w:tcW w:w="3061" w:type="dxa"/>
            <w:tcBorders>
              <w:top w:val="nil"/>
              <w:left w:val="nil"/>
              <w:bottom w:val="nil"/>
              <w:right w:val="nil"/>
            </w:tcBorders>
          </w:tcPr>
          <w:p w:rsidR="00B336CC" w:rsidRDefault="00B336CC">
            <w:pPr>
              <w:pStyle w:val="ConsPlusNormal"/>
            </w:pPr>
            <w:r>
              <w:lastRenderedPageBreak/>
              <w:t>Параметры финансового обеспечения проектов (программ)</w:t>
            </w:r>
          </w:p>
        </w:tc>
        <w:tc>
          <w:tcPr>
            <w:tcW w:w="340" w:type="dxa"/>
            <w:tcBorders>
              <w:top w:val="nil"/>
              <w:left w:val="nil"/>
              <w:bottom w:val="nil"/>
              <w:right w:val="nil"/>
            </w:tcBorders>
          </w:tcPr>
          <w:p w:rsidR="00B336CC" w:rsidRDefault="00B336CC">
            <w:pPr>
              <w:pStyle w:val="ConsPlusNormal"/>
              <w:jc w:val="center"/>
            </w:pPr>
            <w:r>
              <w:t>-</w:t>
            </w:r>
          </w:p>
        </w:tc>
        <w:tc>
          <w:tcPr>
            <w:tcW w:w="5669" w:type="dxa"/>
            <w:tcBorders>
              <w:top w:val="nil"/>
              <w:left w:val="nil"/>
              <w:bottom w:val="nil"/>
              <w:right w:val="nil"/>
            </w:tcBorders>
          </w:tcPr>
          <w:p w:rsidR="00B336CC" w:rsidRDefault="00B336CC">
            <w:pPr>
              <w:pStyle w:val="ConsPlusNormal"/>
            </w:pPr>
            <w:r>
              <w:t>общий объем финансового обеспечения реализации проектов (программ) Программы - 1386029898,1 тыс. рублей,</w:t>
            </w:r>
          </w:p>
          <w:p w:rsidR="00B336CC" w:rsidRDefault="00B336CC">
            <w:pPr>
              <w:pStyle w:val="ConsPlusNormal"/>
            </w:pPr>
            <w:r>
              <w:t>в том числе:</w:t>
            </w:r>
          </w:p>
          <w:p w:rsidR="00B336CC" w:rsidRDefault="00B336CC">
            <w:pPr>
              <w:pStyle w:val="ConsPlusNormal"/>
            </w:pPr>
            <w:r>
              <w:t>на 2018 год - 141546767,8 тыс. рублей;</w:t>
            </w:r>
          </w:p>
          <w:p w:rsidR="00B336CC" w:rsidRDefault="00B336CC">
            <w:pPr>
              <w:pStyle w:val="ConsPlusNormal"/>
            </w:pPr>
            <w:r>
              <w:t>на 2019 год - 172396034,7 тыс. рублей;</w:t>
            </w:r>
          </w:p>
          <w:p w:rsidR="00B336CC" w:rsidRDefault="00B336CC">
            <w:pPr>
              <w:pStyle w:val="ConsPlusNormal"/>
            </w:pPr>
            <w:r>
              <w:t>на 2020 год - 161629890,2 тыс. рублей;</w:t>
            </w:r>
          </w:p>
          <w:p w:rsidR="00B336CC" w:rsidRDefault="00B336CC">
            <w:pPr>
              <w:pStyle w:val="ConsPlusNormal"/>
            </w:pPr>
            <w:r>
              <w:t>на 2021 год - 168095085,8 тыс. рублей;</w:t>
            </w:r>
          </w:p>
          <w:p w:rsidR="00B336CC" w:rsidRDefault="00B336CC">
            <w:pPr>
              <w:pStyle w:val="ConsPlusNormal"/>
            </w:pPr>
            <w:r>
              <w:t>на 2022 год - 174818889,2 тыс. рублей;</w:t>
            </w:r>
          </w:p>
          <w:p w:rsidR="00B336CC" w:rsidRDefault="00B336CC">
            <w:pPr>
              <w:pStyle w:val="ConsPlusNormal"/>
            </w:pPr>
            <w:r>
              <w:lastRenderedPageBreak/>
              <w:t>на 2023 год - 181811644,8 тыс. рублей;</w:t>
            </w:r>
          </w:p>
          <w:p w:rsidR="00B336CC" w:rsidRDefault="00B336CC">
            <w:pPr>
              <w:pStyle w:val="ConsPlusNormal"/>
            </w:pPr>
            <w:r>
              <w:t>на 2024 год - 189084110,6 тыс. рублей;</w:t>
            </w:r>
          </w:p>
          <w:p w:rsidR="00B336CC" w:rsidRDefault="00B336CC">
            <w:pPr>
              <w:pStyle w:val="ConsPlusNormal"/>
            </w:pPr>
            <w:r>
              <w:t>на 2025 год - 196647475 тыс. рублей;</w:t>
            </w:r>
          </w:p>
          <w:p w:rsidR="00B336CC" w:rsidRDefault="00B336CC">
            <w:pPr>
              <w:pStyle w:val="ConsPlusNormal"/>
            </w:pPr>
            <w:r>
              <w:t>из них:</w:t>
            </w:r>
          </w:p>
          <w:p w:rsidR="00B336CC" w:rsidRDefault="00B336CC">
            <w:pPr>
              <w:pStyle w:val="ConsPlusNormal"/>
            </w:pPr>
            <w:r>
              <w:t>объем бюджетных ассигнований федерального бюджета -</w:t>
            </w:r>
          </w:p>
          <w:p w:rsidR="00B336CC" w:rsidRDefault="00B336CC">
            <w:pPr>
              <w:pStyle w:val="ConsPlusNormal"/>
            </w:pPr>
            <w:r>
              <w:t>413578554,7 тыс. рублей, в том числе:</w:t>
            </w:r>
          </w:p>
          <w:p w:rsidR="00B336CC" w:rsidRDefault="00B336CC">
            <w:pPr>
              <w:pStyle w:val="ConsPlusNormal"/>
            </w:pPr>
            <w:r>
              <w:t>на 2018 год - 51551167,8 тыс. рублей;</w:t>
            </w:r>
          </w:p>
          <w:p w:rsidR="00B336CC" w:rsidRDefault="00B336CC">
            <w:pPr>
              <w:pStyle w:val="ConsPlusNormal"/>
            </w:pPr>
            <w:r>
              <w:t>на 2019 год - 49792734,7 тыс. рублей;</w:t>
            </w:r>
          </w:p>
          <w:p w:rsidR="00B336CC" w:rsidRDefault="00B336CC">
            <w:pPr>
              <w:pStyle w:val="ConsPlusNormal"/>
            </w:pPr>
            <w:r>
              <w:t>на 2020 год - 47073090,2 тыс. рублей;</w:t>
            </w:r>
          </w:p>
          <w:p w:rsidR="00B336CC" w:rsidRDefault="00B336CC">
            <w:pPr>
              <w:pStyle w:val="ConsPlusNormal"/>
            </w:pPr>
            <w:r>
              <w:t>на 2021 год - 48956013,8 тыс. рублей;</w:t>
            </w:r>
          </w:p>
          <w:p w:rsidR="00B336CC" w:rsidRDefault="00B336CC">
            <w:pPr>
              <w:pStyle w:val="ConsPlusNormal"/>
            </w:pPr>
            <w:r>
              <w:t>на 2022 год - 50914254,4 тыс. рублей;</w:t>
            </w:r>
          </w:p>
          <w:p w:rsidR="00B336CC" w:rsidRDefault="00B336CC">
            <w:pPr>
              <w:pStyle w:val="ConsPlusNormal"/>
            </w:pPr>
            <w:r>
              <w:t>на 2023 год - 52950824,5 тыс. рублей;</w:t>
            </w:r>
          </w:p>
          <w:p w:rsidR="00B336CC" w:rsidRDefault="00B336CC">
            <w:pPr>
              <w:pStyle w:val="ConsPlusNormal"/>
            </w:pPr>
            <w:r>
              <w:t>на 2024 год - 55068857,5 тыс. рублей;</w:t>
            </w:r>
          </w:p>
          <w:p w:rsidR="00B336CC" w:rsidRDefault="00B336CC">
            <w:pPr>
              <w:pStyle w:val="ConsPlusNormal"/>
            </w:pPr>
            <w:r>
              <w:t>на 2025 год - 57271611,8 тыс. рублей;</w:t>
            </w:r>
          </w:p>
          <w:p w:rsidR="00B336CC" w:rsidRDefault="00B336CC">
            <w:pPr>
              <w:pStyle w:val="ConsPlusNormal"/>
            </w:pPr>
            <w:r>
              <w:t>объем бюджетных ассигнований консолидированных бюджетов субъектов Российской Федерации -</w:t>
            </w:r>
          </w:p>
          <w:p w:rsidR="00B336CC" w:rsidRDefault="00B336CC">
            <w:pPr>
              <w:pStyle w:val="ConsPlusNormal"/>
            </w:pPr>
            <w:r>
              <w:t>951256708,5 тыс. рублей, в том числе:</w:t>
            </w:r>
          </w:p>
          <w:p w:rsidR="00B336CC" w:rsidRDefault="00B336CC">
            <w:pPr>
              <w:pStyle w:val="ConsPlusNormal"/>
            </w:pPr>
            <w:r>
              <w:t>на 2018 год - 84186600 тыс. рублей;</w:t>
            </w:r>
          </w:p>
          <w:p w:rsidR="00B336CC" w:rsidRDefault="00B336CC">
            <w:pPr>
              <w:pStyle w:val="ConsPlusNormal"/>
            </w:pPr>
            <w:r>
              <w:t>на 2019 год - 113983300 тыс. рублей;</w:t>
            </w:r>
          </w:p>
          <w:p w:rsidR="00B336CC" w:rsidRDefault="00B336CC">
            <w:pPr>
              <w:pStyle w:val="ConsPlusNormal"/>
            </w:pPr>
            <w:r>
              <w:t>на 2020 год - 113536800 тыс. рублей;</w:t>
            </w:r>
          </w:p>
          <w:p w:rsidR="00B336CC" w:rsidRDefault="00B336CC">
            <w:pPr>
              <w:pStyle w:val="ConsPlusNormal"/>
            </w:pPr>
            <w:r>
              <w:t>на 2021 год - 118078272 тыс. рублей;</w:t>
            </w:r>
          </w:p>
          <w:p w:rsidR="00B336CC" w:rsidRDefault="00B336CC">
            <w:pPr>
              <w:pStyle w:val="ConsPlusNormal"/>
            </w:pPr>
            <w:r>
              <w:t>на 2022 год - 122801402,9 тыс. рублей;</w:t>
            </w:r>
          </w:p>
          <w:p w:rsidR="00B336CC" w:rsidRDefault="00B336CC">
            <w:pPr>
              <w:pStyle w:val="ConsPlusNormal"/>
            </w:pPr>
            <w:r>
              <w:t>на 2023 год - 127713459 тыс. рублей;</w:t>
            </w:r>
          </w:p>
          <w:p w:rsidR="00B336CC" w:rsidRDefault="00B336CC">
            <w:pPr>
              <w:pStyle w:val="ConsPlusNormal"/>
            </w:pPr>
            <w:r>
              <w:t>на 2024 год - 132821997,4 тыс. рублей;</w:t>
            </w:r>
          </w:p>
          <w:p w:rsidR="00B336CC" w:rsidRDefault="00B336CC">
            <w:pPr>
              <w:pStyle w:val="ConsPlusNormal"/>
            </w:pPr>
            <w:r>
              <w:t>на 2025 год - 138134877,2 тыс. рублей;</w:t>
            </w:r>
          </w:p>
          <w:p w:rsidR="00B336CC" w:rsidRDefault="00B336CC">
            <w:pPr>
              <w:pStyle w:val="ConsPlusNormal"/>
            </w:pPr>
            <w:r>
              <w:t>объем средств из внебюджетных источников - 21194635 тыс. рублей,</w:t>
            </w:r>
          </w:p>
          <w:p w:rsidR="00B336CC" w:rsidRDefault="00B336CC">
            <w:pPr>
              <w:pStyle w:val="ConsPlusNormal"/>
            </w:pPr>
            <w:r>
              <w:t>в том числе:</w:t>
            </w:r>
          </w:p>
          <w:p w:rsidR="00B336CC" w:rsidRDefault="00B336CC">
            <w:pPr>
              <w:pStyle w:val="ConsPlusNormal"/>
            </w:pPr>
            <w:r>
              <w:t>на 2018 год - 5809000 тыс. рублей;</w:t>
            </w:r>
          </w:p>
          <w:p w:rsidR="00B336CC" w:rsidRDefault="00B336CC">
            <w:pPr>
              <w:pStyle w:val="ConsPlusNormal"/>
            </w:pPr>
            <w:r>
              <w:t>на 2019 год - 8620000 тыс. рублей;</w:t>
            </w:r>
          </w:p>
          <w:p w:rsidR="00B336CC" w:rsidRDefault="00B336CC">
            <w:pPr>
              <w:pStyle w:val="ConsPlusNormal"/>
            </w:pPr>
            <w:r>
              <w:t>на 2020 год - 1020000 тыс. рублей;</w:t>
            </w:r>
          </w:p>
          <w:p w:rsidR="00B336CC" w:rsidRDefault="00B336CC">
            <w:pPr>
              <w:pStyle w:val="ConsPlusNormal"/>
            </w:pPr>
            <w:r>
              <w:t>на 2021 год - 1060800 тыс. рублей;</w:t>
            </w:r>
          </w:p>
          <w:p w:rsidR="00B336CC" w:rsidRDefault="00B336CC">
            <w:pPr>
              <w:pStyle w:val="ConsPlusNormal"/>
            </w:pPr>
            <w:r>
              <w:t>на 2022 год - 1103232 тыс. рублей;</w:t>
            </w:r>
          </w:p>
          <w:p w:rsidR="00B336CC" w:rsidRDefault="00B336CC">
            <w:pPr>
              <w:pStyle w:val="ConsPlusNormal"/>
            </w:pPr>
            <w:r>
              <w:t>на 2023 год - 1147361,3 тыс. рублей;</w:t>
            </w:r>
          </w:p>
          <w:p w:rsidR="00B336CC" w:rsidRDefault="00B336CC">
            <w:pPr>
              <w:pStyle w:val="ConsPlusNormal"/>
            </w:pPr>
            <w:r>
              <w:t>на 2024 год - 1193255,7 тыс. рублей;</w:t>
            </w:r>
          </w:p>
          <w:p w:rsidR="00B336CC" w:rsidRDefault="00B336CC">
            <w:pPr>
              <w:pStyle w:val="ConsPlusNormal"/>
            </w:pPr>
            <w:r>
              <w:t>на 2025 год - 1240986 тыс. рублей</w:t>
            </w:r>
          </w:p>
        </w:tc>
      </w:tr>
      <w:tr w:rsidR="00B336CC">
        <w:tc>
          <w:tcPr>
            <w:tcW w:w="3061" w:type="dxa"/>
            <w:tcBorders>
              <w:top w:val="nil"/>
              <w:left w:val="nil"/>
              <w:bottom w:val="nil"/>
              <w:right w:val="nil"/>
            </w:tcBorders>
          </w:tcPr>
          <w:p w:rsidR="00B336CC" w:rsidRDefault="00B336CC">
            <w:pPr>
              <w:pStyle w:val="ConsPlusNormal"/>
            </w:pPr>
            <w:r>
              <w:lastRenderedPageBreak/>
              <w:t>Цели Программы и их значения по годам реализации</w:t>
            </w:r>
          </w:p>
        </w:tc>
        <w:tc>
          <w:tcPr>
            <w:tcW w:w="340" w:type="dxa"/>
            <w:tcBorders>
              <w:top w:val="nil"/>
              <w:left w:val="nil"/>
              <w:bottom w:val="nil"/>
              <w:right w:val="nil"/>
            </w:tcBorders>
          </w:tcPr>
          <w:p w:rsidR="00B336CC" w:rsidRDefault="00B336CC">
            <w:pPr>
              <w:pStyle w:val="ConsPlusNormal"/>
              <w:jc w:val="center"/>
            </w:pPr>
            <w:r>
              <w:t>-</w:t>
            </w:r>
          </w:p>
        </w:tc>
        <w:tc>
          <w:tcPr>
            <w:tcW w:w="5669" w:type="dxa"/>
            <w:tcBorders>
              <w:top w:val="nil"/>
              <w:left w:val="nil"/>
              <w:bottom w:val="nil"/>
              <w:right w:val="nil"/>
            </w:tcBorders>
          </w:tcPr>
          <w:p w:rsidR="00B336CC" w:rsidRDefault="00B336CC">
            <w:pPr>
              <w:pStyle w:val="ConsPlusNormal"/>
            </w:pPr>
            <w:r>
              <w:t>цель 1 - качество образования, которое характеризуется:</w:t>
            </w:r>
          </w:p>
          <w:p w:rsidR="00B336CC" w:rsidRDefault="00B336CC">
            <w:pPr>
              <w:pStyle w:val="ConsPlusNormal"/>
            </w:pPr>
            <w:r>
              <w:t>сохранением лидирующих позиций Российской Федерации в международном исследовании качества чтения и понимания текста (PIRLS), а также в международном исследовании качества математического и естественно-научного образования (TIMSS);</w:t>
            </w:r>
          </w:p>
          <w:p w:rsidR="00B336CC" w:rsidRDefault="00B336CC">
            <w:pPr>
              <w:pStyle w:val="ConsPlusNormal"/>
            </w:pPr>
            <w:r>
              <w:t>повышением позиций Российской Федерации в международной программе по оценке образовательных достижений учащихся (PISA) не ниже 20 места в 2025 году, в том числе:</w:t>
            </w:r>
          </w:p>
          <w:p w:rsidR="00B336CC" w:rsidRDefault="00B336CC">
            <w:pPr>
              <w:pStyle w:val="ConsPlusNormal"/>
            </w:pPr>
            <w:r>
              <w:t xml:space="preserve">сохранением позиций Российской Федерации в 2018 году по естественно-научной грамотности (диапазон 30 - 34 места), по читательской грамотности (диапазон 19 - 30 места) и повышением позиций Российской Федерации в 2021 году по естественно-научной грамотности не ниже 30 места, по читательской грамотности не ниже 25 места, </w:t>
            </w:r>
            <w:r>
              <w:lastRenderedPageBreak/>
              <w:t>по математической грамотности - не ниже 22 места;</w:t>
            </w:r>
          </w:p>
          <w:p w:rsidR="00B336CC" w:rsidRDefault="00B336CC">
            <w:pPr>
              <w:pStyle w:val="ConsPlusNormal"/>
            </w:pPr>
            <w:r>
              <w:t>увеличением удельного веса численности выпускников, трудоустроившихся в течение календарного года, следующего за годом выпуска, в общей численности выпускников образовательной организации, обучавшихся по образовательным программам среднего профессионального образования, в 2018 году - до 51 процента, в 2019 году - до 53 процентов, в 2020 году - до 54 процентов, в 2021 году - до 55 процентов, в 2022 году - до 56 процентов, в 2023 году - до 57 процентов, в 2024 году - до 58 процентов, в 2025 году - до 59 процентов;</w:t>
            </w:r>
          </w:p>
        </w:tc>
      </w:tr>
      <w:tr w:rsidR="00B336CC">
        <w:tc>
          <w:tcPr>
            <w:tcW w:w="3061" w:type="dxa"/>
            <w:tcBorders>
              <w:top w:val="nil"/>
              <w:left w:val="nil"/>
              <w:bottom w:val="nil"/>
              <w:right w:val="nil"/>
            </w:tcBorders>
          </w:tcPr>
          <w:p w:rsidR="00B336CC" w:rsidRDefault="00B336CC">
            <w:pPr>
              <w:pStyle w:val="ConsPlusNormal"/>
            </w:pPr>
          </w:p>
        </w:tc>
        <w:tc>
          <w:tcPr>
            <w:tcW w:w="340" w:type="dxa"/>
            <w:tcBorders>
              <w:top w:val="nil"/>
              <w:left w:val="nil"/>
              <w:bottom w:val="nil"/>
              <w:right w:val="nil"/>
            </w:tcBorders>
          </w:tcPr>
          <w:p w:rsidR="00B336CC" w:rsidRDefault="00B336CC">
            <w:pPr>
              <w:pStyle w:val="ConsPlusNormal"/>
            </w:pPr>
          </w:p>
        </w:tc>
        <w:tc>
          <w:tcPr>
            <w:tcW w:w="5669" w:type="dxa"/>
            <w:tcBorders>
              <w:top w:val="nil"/>
              <w:left w:val="nil"/>
              <w:bottom w:val="nil"/>
              <w:right w:val="nil"/>
            </w:tcBorders>
          </w:tcPr>
          <w:p w:rsidR="00B336CC" w:rsidRDefault="00B336CC">
            <w:pPr>
              <w:pStyle w:val="ConsPlusNormal"/>
            </w:pPr>
            <w:r>
              <w:t>увеличением количества ведущих российских университетов, входящих не менее 2 лет подряд в топ-100 мировых рейтингов университетов в 2018 - 2019 годах - не менее 5 ведущих российских университетов, в 2020 году - не менее 6, в 2021 году - не менее 7, в 2022 - 2023 годах - не менее 8, в 2024 году - не менее 9, в 2025 - году не менее 10;</w:t>
            </w:r>
          </w:p>
          <w:p w:rsidR="00B336CC" w:rsidRDefault="00B336CC">
            <w:pPr>
              <w:pStyle w:val="ConsPlusNormal"/>
            </w:pPr>
            <w:r>
              <w:t>цель 2 - доступность образования, которая характеризуется:</w:t>
            </w:r>
          </w:p>
          <w:p w:rsidR="00B336CC" w:rsidRDefault="00B336CC">
            <w:pPr>
              <w:pStyle w:val="ConsPlusNormal"/>
            </w:pPr>
            <w:r>
              <w:t>доступностью дошкольного образования для детей в возрасте от 2 месяцев до 3 лет в 2018 году - 84,77 процента, в 2019 году - 94,02 процента, в 2020 - 2025 годах - 100 процентов, от 3 до 7 лет - сохранение и обеспечение 100 процентов;</w:t>
            </w:r>
          </w:p>
          <w:p w:rsidR="00B336CC" w:rsidRDefault="00B336CC">
            <w:pPr>
              <w:pStyle w:val="ConsPlusNormal"/>
            </w:pPr>
            <w:r>
              <w:t>созданием условий, соответствующих основным современным требованиям (в соответствии с федеральными государственными образовательными стандартами), обучающимся в государственных и муниципальных общеобразовательных организациях;</w:t>
            </w:r>
          </w:p>
          <w:p w:rsidR="00B336CC" w:rsidRDefault="00B336CC">
            <w:pPr>
              <w:pStyle w:val="ConsPlusNormal"/>
            </w:pPr>
            <w:r>
              <w:t>долей занятого населения в возрасте от 25 до 65 лет, прошедшего повышение квалификации и (или) профессиональную подготовку, в общей численности занятого в области экономики населения этой возрастной группы, которая составит в 2018 - 2025 годах не менее 37 процентов ежегодно;</w:t>
            </w:r>
          </w:p>
          <w:p w:rsidR="00B336CC" w:rsidRDefault="00B336CC">
            <w:pPr>
              <w:pStyle w:val="ConsPlusNormal"/>
            </w:pPr>
            <w:r>
              <w:t>увеличением охвата детей в возрасте от 5 до 18 лет программами дополнительного образования в 2018 году не менее 71 процента, в 2019 году - не менее 73 процентов, в 2020 - 2025 годах - не менее 75 процентов;</w:t>
            </w:r>
          </w:p>
        </w:tc>
      </w:tr>
      <w:tr w:rsidR="00B336CC">
        <w:tc>
          <w:tcPr>
            <w:tcW w:w="3061" w:type="dxa"/>
            <w:tcBorders>
              <w:top w:val="nil"/>
              <w:left w:val="nil"/>
              <w:bottom w:val="nil"/>
              <w:right w:val="nil"/>
            </w:tcBorders>
          </w:tcPr>
          <w:p w:rsidR="00B336CC" w:rsidRDefault="00B336CC">
            <w:pPr>
              <w:pStyle w:val="ConsPlusNormal"/>
            </w:pPr>
          </w:p>
        </w:tc>
        <w:tc>
          <w:tcPr>
            <w:tcW w:w="340" w:type="dxa"/>
            <w:tcBorders>
              <w:top w:val="nil"/>
              <w:left w:val="nil"/>
              <w:bottom w:val="nil"/>
              <w:right w:val="nil"/>
            </w:tcBorders>
          </w:tcPr>
          <w:p w:rsidR="00B336CC" w:rsidRDefault="00B336CC">
            <w:pPr>
              <w:pStyle w:val="ConsPlusNormal"/>
            </w:pPr>
          </w:p>
        </w:tc>
        <w:tc>
          <w:tcPr>
            <w:tcW w:w="5669" w:type="dxa"/>
            <w:tcBorders>
              <w:top w:val="nil"/>
              <w:left w:val="nil"/>
              <w:bottom w:val="nil"/>
              <w:right w:val="nil"/>
            </w:tcBorders>
          </w:tcPr>
          <w:p w:rsidR="00B336CC" w:rsidRDefault="00B336CC">
            <w:pPr>
              <w:pStyle w:val="ConsPlusNormal"/>
            </w:pPr>
            <w:r>
              <w:t>цель 3 - онлайн-образование,</w:t>
            </w:r>
          </w:p>
          <w:p w:rsidR="00B336CC" w:rsidRDefault="00B336CC">
            <w:pPr>
              <w:pStyle w:val="ConsPlusNormal"/>
            </w:pPr>
            <w:r>
              <w:t xml:space="preserve">которое характеризуется увеличением численности прошедших обучение на онлайн-курсах и составит в 2018 году не менее 1525,5 тыс. человек (в том числе учащихся общеобразовательных организаций - 600 тыс. человек, студентов профессиональных образовательных организаций и образовательных организаций высшего образования - 920 тыс. человек, обучающихся в онлайн-школе на русском языке - 5,5 тыс. человек), в 2019 году - 3057,2 тыс. человек (в том числе учащихся общеобразовательных организаций - 1500 тыс. человек, </w:t>
            </w:r>
            <w:r>
              <w:lastRenderedPageBreak/>
              <w:t>студентов профессиональных образовательных организаций и образовательных организаций высшего образования - 1550 тыс. человек, обучающихся в онлайн-школе на русском языке - 7,2 тыс. человек), в 2020 году - 6010 тыс. человек (в том числе учащихся общеобразовательных организаций - 2900 тыс. человек, студентов профессиональных образовательных организаций и образовательных организаций высшего образования - 3100 тыс. человек, обучающихся в онлайн-школе на русском языке - 10 тыс. человек), в 2021 году - 7000 тыс. человек (в том числе учащихся общеобразовательных организаций - 3300 тыс. человек, студентов профессиональных образовательных организаций и образовательных организаций высшего образования - 3700 тыс. человек), в 2022 году - 8000 тыс. человек (в том числе учащихся общеобразовательных организаций - 3900 тыс. человек, студентов профессиональных образовательных организаций и образовательных организаций высшего образования - 4100 тыс. человек), в 2023 году - 9000 тыс. человек (в том числе учащихся общеобразовательных организаций - 4500 тыс. человек, студентов профессиональных образовательных организаций и образовательных организаций высшего образования - 4500 тыс. человек), в 2024 году - 10000 тыс. человек (в том числе учащихся общеобразовательных организаций - 5200 тыс. человек, студентов профессиональных образовательных организаций и образовательных организаций высшего образования - 4800 тыс. человек), в 2025 году - 11000 тыс. человек (в том числе учащихся общеобразовательных организаций - 6000 тыс. человек, студентов профессиональных образовательных организаций и образовательных организаций высшего образования - 5000 тыс. человек)</w:t>
            </w:r>
          </w:p>
        </w:tc>
      </w:tr>
      <w:tr w:rsidR="00B336CC">
        <w:tc>
          <w:tcPr>
            <w:tcW w:w="3061" w:type="dxa"/>
            <w:tcBorders>
              <w:top w:val="nil"/>
              <w:left w:val="nil"/>
              <w:bottom w:val="nil"/>
              <w:right w:val="nil"/>
            </w:tcBorders>
          </w:tcPr>
          <w:p w:rsidR="00B336CC" w:rsidRDefault="00B336CC">
            <w:pPr>
              <w:pStyle w:val="ConsPlusNormal"/>
            </w:pPr>
            <w:r>
              <w:lastRenderedPageBreak/>
              <w:t>Направления (подпрограммы) Программы</w:t>
            </w:r>
          </w:p>
        </w:tc>
        <w:tc>
          <w:tcPr>
            <w:tcW w:w="340" w:type="dxa"/>
            <w:tcBorders>
              <w:top w:val="nil"/>
              <w:left w:val="nil"/>
              <w:bottom w:val="nil"/>
              <w:right w:val="nil"/>
            </w:tcBorders>
          </w:tcPr>
          <w:p w:rsidR="00B336CC" w:rsidRDefault="00B336CC">
            <w:pPr>
              <w:pStyle w:val="ConsPlusNormal"/>
              <w:jc w:val="center"/>
            </w:pPr>
            <w:r>
              <w:t>-</w:t>
            </w:r>
          </w:p>
        </w:tc>
        <w:tc>
          <w:tcPr>
            <w:tcW w:w="5669" w:type="dxa"/>
            <w:tcBorders>
              <w:top w:val="nil"/>
              <w:left w:val="nil"/>
              <w:bottom w:val="nil"/>
              <w:right w:val="nil"/>
            </w:tcBorders>
          </w:tcPr>
          <w:p w:rsidR="00B336CC" w:rsidRDefault="00B336CC">
            <w:pPr>
              <w:pStyle w:val="ConsPlusNormal"/>
            </w:pPr>
            <w:hyperlink w:anchor="P216" w:history="1">
              <w:r>
                <w:rPr>
                  <w:color w:val="0000FF"/>
                </w:rPr>
                <w:t>направление</w:t>
              </w:r>
            </w:hyperlink>
            <w:r>
              <w:t xml:space="preserve"> (подпрограмма) "Реализация образовательных программ профессионального образования";</w:t>
            </w:r>
          </w:p>
          <w:p w:rsidR="00B336CC" w:rsidRDefault="00B336CC">
            <w:pPr>
              <w:pStyle w:val="ConsPlusNormal"/>
            </w:pPr>
            <w:hyperlink w:anchor="P410" w:history="1">
              <w:r>
                <w:rPr>
                  <w:color w:val="0000FF"/>
                </w:rPr>
                <w:t>направление</w:t>
              </w:r>
            </w:hyperlink>
            <w:r>
              <w:t xml:space="preserve"> (подпрограмма) "Содействие развитию дошкольного и общего образования";</w:t>
            </w:r>
          </w:p>
          <w:p w:rsidR="00B336CC" w:rsidRDefault="00B336CC">
            <w:pPr>
              <w:pStyle w:val="ConsPlusNormal"/>
            </w:pPr>
            <w:hyperlink w:anchor="P538" w:history="1">
              <w:r>
                <w:rPr>
                  <w:color w:val="0000FF"/>
                </w:rPr>
                <w:t>направление</w:t>
              </w:r>
            </w:hyperlink>
            <w:r>
              <w:t xml:space="preserve"> (подпрограмма) "Развитие дополнительного образования детей и реализация мероприятий молодежной политики";</w:t>
            </w:r>
          </w:p>
          <w:p w:rsidR="00B336CC" w:rsidRDefault="00B336CC">
            <w:pPr>
              <w:pStyle w:val="ConsPlusNormal"/>
            </w:pPr>
            <w:hyperlink w:anchor="P675" w:history="1">
              <w:r>
                <w:rPr>
                  <w:color w:val="0000FF"/>
                </w:rPr>
                <w:t>направление</w:t>
              </w:r>
            </w:hyperlink>
            <w:r>
              <w:t xml:space="preserve"> (подпрограмма) "Совершенствование управления системой образования";</w:t>
            </w:r>
          </w:p>
          <w:p w:rsidR="00B336CC" w:rsidRDefault="00B336CC">
            <w:pPr>
              <w:pStyle w:val="ConsPlusNormal"/>
            </w:pPr>
            <w:hyperlink w:anchor="P752" w:history="1">
              <w:r>
                <w:rPr>
                  <w:color w:val="0000FF"/>
                </w:rPr>
                <w:t>направление</w:t>
              </w:r>
            </w:hyperlink>
            <w:r>
              <w:t xml:space="preserve"> (подпрограмма) "Развитие и распространение русского языка как основы гражданской самоидентичности и языка международного диалога"</w:t>
            </w:r>
          </w:p>
        </w:tc>
      </w:tr>
      <w:tr w:rsidR="00B336CC">
        <w:tc>
          <w:tcPr>
            <w:tcW w:w="3061" w:type="dxa"/>
            <w:tcBorders>
              <w:top w:val="nil"/>
              <w:left w:val="nil"/>
              <w:bottom w:val="nil"/>
              <w:right w:val="nil"/>
            </w:tcBorders>
          </w:tcPr>
          <w:p w:rsidR="00B336CC" w:rsidRDefault="00B336CC">
            <w:pPr>
              <w:pStyle w:val="ConsPlusNormal"/>
            </w:pPr>
            <w:r>
              <w:t>Приложения к Программе</w:t>
            </w:r>
          </w:p>
        </w:tc>
        <w:tc>
          <w:tcPr>
            <w:tcW w:w="340" w:type="dxa"/>
            <w:tcBorders>
              <w:top w:val="nil"/>
              <w:left w:val="nil"/>
              <w:bottom w:val="nil"/>
              <w:right w:val="nil"/>
            </w:tcBorders>
          </w:tcPr>
          <w:p w:rsidR="00B336CC" w:rsidRDefault="00B336CC">
            <w:pPr>
              <w:pStyle w:val="ConsPlusNormal"/>
              <w:jc w:val="center"/>
            </w:pPr>
            <w:r>
              <w:t>-</w:t>
            </w:r>
          </w:p>
        </w:tc>
        <w:tc>
          <w:tcPr>
            <w:tcW w:w="5669" w:type="dxa"/>
            <w:tcBorders>
              <w:top w:val="nil"/>
              <w:left w:val="nil"/>
              <w:bottom w:val="nil"/>
              <w:right w:val="nil"/>
            </w:tcBorders>
          </w:tcPr>
          <w:p w:rsidR="00B336CC" w:rsidRDefault="00B336CC">
            <w:pPr>
              <w:pStyle w:val="ConsPlusNormal"/>
            </w:pPr>
            <w:hyperlink w:anchor="P206" w:history="1">
              <w:r>
                <w:rPr>
                  <w:color w:val="0000FF"/>
                </w:rPr>
                <w:t>приложение N 1</w:t>
              </w:r>
            </w:hyperlink>
            <w:r>
              <w:t xml:space="preserve"> "Структура государственной программы Российской Федерации "Развитие образования";</w:t>
            </w:r>
          </w:p>
          <w:p w:rsidR="00B336CC" w:rsidRDefault="00B336CC">
            <w:pPr>
              <w:pStyle w:val="ConsPlusNormal"/>
            </w:pPr>
            <w:hyperlink w:anchor="P795" w:history="1">
              <w:r>
                <w:rPr>
                  <w:color w:val="0000FF"/>
                </w:rPr>
                <w:t>приложение N 2</w:t>
              </w:r>
            </w:hyperlink>
            <w:r>
              <w:t xml:space="preserve"> "Перечень участников государственной программы Российской Федерации "Развитие </w:t>
            </w:r>
            <w:r>
              <w:lastRenderedPageBreak/>
              <w:t>образования";</w:t>
            </w:r>
          </w:p>
          <w:p w:rsidR="00B336CC" w:rsidRDefault="00B336CC">
            <w:pPr>
              <w:pStyle w:val="ConsPlusNormal"/>
            </w:pPr>
            <w:hyperlink w:anchor="P950" w:history="1">
              <w:r>
                <w:rPr>
                  <w:color w:val="0000FF"/>
                </w:rPr>
                <w:t>приложение N 3</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государственной программы Российской Федерации "Развитие образования";</w:t>
            </w:r>
          </w:p>
          <w:p w:rsidR="00B336CC" w:rsidRDefault="00B336CC">
            <w:pPr>
              <w:pStyle w:val="ConsPlusNormal"/>
            </w:pPr>
            <w:hyperlink w:anchor="P1165" w:history="1">
              <w:r>
                <w:rPr>
                  <w:color w:val="0000FF"/>
                </w:rPr>
                <w:t>приложение N 4</w:t>
              </w:r>
            </w:hyperlink>
            <w:r>
              <w:t xml:space="preserve"> "Правила предоставления и распределения субсидий из федерального бюджета бюджетам субъектов Российской Федерации на создание в общеобразовательных организациях, расположенных в сельской местности, условий для занятия физической культурой и спортом в рамках государственной программы Российской Федерации "Развитие образования";</w:t>
            </w:r>
          </w:p>
          <w:p w:rsidR="00B336CC" w:rsidRDefault="00B336CC">
            <w:pPr>
              <w:pStyle w:val="ConsPlusNormal"/>
            </w:pPr>
            <w:hyperlink w:anchor="P1264" w:history="1">
              <w:r>
                <w:rPr>
                  <w:color w:val="0000FF"/>
                </w:rPr>
                <w:t>приложение N 5</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отдельных мероприятий федеральных проектов, входящих в состав национального проекта "Образование", в рамках государственной программы Российской Федерации "Развитие образования";</w:t>
            </w:r>
          </w:p>
          <w:p w:rsidR="00B336CC" w:rsidRDefault="00B336CC">
            <w:pPr>
              <w:pStyle w:val="ConsPlusNormal"/>
            </w:pPr>
            <w:hyperlink w:anchor="P1551" w:history="1">
              <w:r>
                <w:rPr>
                  <w:color w:val="0000FF"/>
                </w:rPr>
                <w:t>приложение N 6</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связанных с реализацией мероприятий по созданию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рамках государственной программы Российской Федерации "Развитие образования";</w:t>
            </w:r>
          </w:p>
          <w:p w:rsidR="00B336CC" w:rsidRDefault="00B336CC">
            <w:pPr>
              <w:pStyle w:val="ConsPlusNormal"/>
            </w:pPr>
            <w:hyperlink w:anchor="P1631" w:history="1">
              <w:r>
                <w:rPr>
                  <w:color w:val="0000FF"/>
                </w:rPr>
                <w:t>приложение N 7</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повышению качества образования в школах с низкими результатами обучения и в школах, функционирующих в </w:t>
            </w:r>
            <w:r>
              <w:lastRenderedPageBreak/>
              <w:t>неблагоприятных социальных условиях, путем реализации региональных проектов и распространения их результатов в рамках государственной программы Российской Федерации "Развитие образования";</w:t>
            </w:r>
          </w:p>
          <w:p w:rsidR="00B336CC" w:rsidRDefault="00B336CC">
            <w:pPr>
              <w:pStyle w:val="ConsPlusNormal"/>
            </w:pPr>
            <w:hyperlink w:anchor="P1718" w:history="1">
              <w:r>
                <w:rPr>
                  <w:color w:val="0000FF"/>
                </w:rPr>
                <w:t>приложение N 8</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модернизации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рамках государственной программы Российской Федерации "Развитие образования";</w:t>
            </w:r>
          </w:p>
          <w:p w:rsidR="00B336CC" w:rsidRDefault="00B336CC">
            <w:pPr>
              <w:pStyle w:val="ConsPlusNormal"/>
            </w:pPr>
            <w:hyperlink w:anchor="P1807" w:history="1">
              <w:r>
                <w:rPr>
                  <w:color w:val="0000FF"/>
                </w:rPr>
                <w:t>приложение N 9</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связанных с реализацией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расположенных в сельской местности и поселках городского типа, в рамках реализации государственной программы Российской Федерации "Развитие образования";</w:t>
            </w:r>
          </w:p>
          <w:p w:rsidR="00B336CC" w:rsidRDefault="00B336CC">
            <w:pPr>
              <w:pStyle w:val="ConsPlusNormal"/>
            </w:pPr>
            <w:hyperlink w:anchor="P1932" w:history="1">
              <w:r>
                <w:rPr>
                  <w:color w:val="0000FF"/>
                </w:rPr>
                <w:t>приложение N 10</w:t>
              </w:r>
            </w:hyperlink>
            <w:r>
              <w:t xml:space="preserve"> "Правила предоставления и распределения субсидий из федерального бюджета бюджетам субъектов Российской Федерации на модернизацию инфраструктуры общего образования в отдельных субъектах Российской Федерации в рамках реализации государственной программы Российской Федерации "Развитие образования";</w:t>
            </w:r>
          </w:p>
          <w:p w:rsidR="00B336CC" w:rsidRDefault="00B336CC">
            <w:pPr>
              <w:pStyle w:val="ConsPlusNormal"/>
            </w:pPr>
            <w:hyperlink w:anchor="P2026" w:history="1">
              <w:r>
                <w:rPr>
                  <w:color w:val="0000FF"/>
                </w:rPr>
                <w:t>приложение N 11</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мероприятия которых направлены на развитие национально-региональной системы независимой оценки качества общего образования, в рамках государственной программы Российской Федерации "Развитие образования";</w:t>
            </w:r>
          </w:p>
          <w:p w:rsidR="00B336CC" w:rsidRDefault="00B336CC">
            <w:pPr>
              <w:pStyle w:val="ConsPlusNormal"/>
            </w:pPr>
            <w:hyperlink w:anchor="P2121" w:history="1">
              <w:r>
                <w:rPr>
                  <w:color w:val="0000FF"/>
                </w:rPr>
                <w:t>приложение N 12</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w:t>
            </w:r>
            <w:r>
              <w:lastRenderedPageBreak/>
              <w:t>Российской Федерации, мероприятия которых направлены на развитие кадрового потенциала педагогов по вопросам изучения русского языка, в рамках государственной программы Российской Федерации "Развитие образования";</w:t>
            </w:r>
          </w:p>
          <w:p w:rsidR="00B336CC" w:rsidRDefault="00B336CC">
            <w:pPr>
              <w:pStyle w:val="ConsPlusNormal"/>
            </w:pPr>
            <w:hyperlink w:anchor="P2205" w:history="1">
              <w:r>
                <w:rPr>
                  <w:color w:val="0000FF"/>
                </w:rPr>
                <w:t>приложение N 13</w:t>
              </w:r>
            </w:hyperlink>
            <w:r>
              <w:t xml:space="preserve"> "Правила предоставления из федерального бюджета грантов в форме субсидий юридическим лицам в рамках реализации отдельных мероприятий государственной программы Российской Федерации "Развитие образования";</w:t>
            </w:r>
          </w:p>
          <w:p w:rsidR="00B336CC" w:rsidRDefault="00B336CC">
            <w:pPr>
              <w:pStyle w:val="ConsPlusNormal"/>
            </w:pPr>
            <w:hyperlink w:anchor="P2382" w:history="1">
              <w:r>
                <w:rPr>
                  <w:color w:val="0000FF"/>
                </w:rPr>
                <w:t>приложение N 13(1)</w:t>
              </w:r>
            </w:hyperlink>
            <w:r>
              <w:t xml:space="preserve"> "Правила предоставления грантов из федерального бюджета в форме субсидий юридическим лицам и индивидуальным предпринимателям в рамках реализации отдельных мероприятий национального проекта "Образование" и национального проекта "Цифровая экономика" государственной программы Российской Федерации "Развитие образования";</w:t>
            </w:r>
          </w:p>
          <w:p w:rsidR="00B336CC" w:rsidRDefault="00B336CC">
            <w:pPr>
              <w:pStyle w:val="ConsPlusNormal"/>
            </w:pPr>
            <w:hyperlink w:anchor="P2490" w:history="1">
              <w:r>
                <w:rPr>
                  <w:color w:val="0000FF"/>
                </w:rPr>
                <w:t>приложение N 14</w:t>
              </w:r>
            </w:hyperlink>
            <w:r>
              <w:t xml:space="preserve"> "Правила предоставления и распределения в рамках государственной программы Российской Федерации "Развитие образования" субсидий из федерального бюджета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и (или) на предоставление ими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B336CC" w:rsidRDefault="00B336CC">
            <w:pPr>
              <w:pStyle w:val="ConsPlusNormal"/>
            </w:pPr>
            <w:hyperlink w:anchor="P2560" w:history="1">
              <w:r>
                <w:rPr>
                  <w:color w:val="0000FF"/>
                </w:rPr>
                <w:t>приложение N 14(1)</w:t>
              </w:r>
            </w:hyperlink>
            <w:r>
              <w:t xml:space="preserve"> "Правила предоставления и распределения иных межбюджетных трансфертов из федерального бюджета бюджетам субъектов Российской Федерации на финансовое обеспечение мероприятий по созданию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B336CC" w:rsidRDefault="00B336CC">
            <w:pPr>
              <w:pStyle w:val="ConsPlusNormal"/>
            </w:pPr>
            <w:hyperlink w:anchor="P2701" w:history="1">
              <w:r>
                <w:rPr>
                  <w:color w:val="0000FF"/>
                </w:rPr>
                <w:t>приложение N 14(2)</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связанных с реализацией мероприятий по созданию в субъектах Российской Федерации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реализации государственной программы Российской Федерации "Развитие образования";</w:t>
            </w:r>
          </w:p>
          <w:p w:rsidR="00B336CC" w:rsidRDefault="00B336CC">
            <w:pPr>
              <w:pStyle w:val="ConsPlusNormal"/>
            </w:pPr>
            <w:hyperlink w:anchor="P2802" w:history="1">
              <w:r>
                <w:rPr>
                  <w:color w:val="0000FF"/>
                </w:rPr>
                <w:t>приложение N 15</w:t>
              </w:r>
            </w:hyperlink>
            <w:r>
              <w:t xml:space="preserve"> "Перечень объектов капитального </w:t>
            </w:r>
            <w:r>
              <w:lastRenderedPageBreak/>
              <w:t>строительства, мероприятий (укрупненных инвестиционных проектов), объектов недвижимости, включаемых (подлежащих включению) в федеральную адресную инвестиционную программу";</w:t>
            </w:r>
          </w:p>
          <w:p w:rsidR="00B336CC" w:rsidRDefault="00B336CC">
            <w:pPr>
              <w:pStyle w:val="ConsPlusNormal"/>
            </w:pPr>
            <w:hyperlink w:anchor="P4070" w:history="1">
              <w:r>
                <w:rPr>
                  <w:color w:val="0000FF"/>
                </w:rPr>
                <w:t>приложение N 15(1)</w:t>
              </w:r>
            </w:hyperlink>
            <w:r>
              <w:t xml:space="preserve"> "Перечень объектов капитального строительства государственной собственности Российской Федерации, включенных в мероприятие "Восполнение дефицита мест в общежитиях для иногородних студентов", по которым в соответствии с пунктом 4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 в 2018 году восстановлены бюджетные инвестиции, осуществленные в 2017 году, но не освоенные по состоянию на 31 декабря 2017 г.;</w:t>
            </w:r>
          </w:p>
          <w:p w:rsidR="00B336CC" w:rsidRDefault="00B336CC">
            <w:pPr>
              <w:pStyle w:val="ConsPlusNormal"/>
            </w:pPr>
            <w:hyperlink w:anchor="P4186" w:history="1">
              <w:r>
                <w:rPr>
                  <w:color w:val="0000FF"/>
                </w:rPr>
                <w:t>приложение N 16</w:t>
              </w:r>
            </w:hyperlink>
            <w:r>
              <w:t xml:space="preserve"> "Методика детализации мероприятий, включенных в приложение N 15 к государственной программе Российской Федерации "Развитие образования";</w:t>
            </w:r>
          </w:p>
          <w:p w:rsidR="00B336CC" w:rsidRDefault="00B336CC">
            <w:pPr>
              <w:pStyle w:val="ConsPlusNormal"/>
            </w:pPr>
            <w:hyperlink w:anchor="P4216" w:history="1">
              <w:r>
                <w:rPr>
                  <w:color w:val="0000FF"/>
                </w:rPr>
                <w:t>приложение N 17</w:t>
              </w:r>
            </w:hyperlink>
            <w:r>
              <w:t xml:space="preserve"> "Перечень целевых показателей (индикаторов), интегрируемых в пилотные государственные программы федеральных целевых программ (до утверждения проектов (программ) и (или) ведомственных целевых программ, в рамках которых предусматривается реализация мероприятий завершенных федеральных целевых программ)";</w:t>
            </w:r>
          </w:p>
          <w:p w:rsidR="00B336CC" w:rsidRDefault="00B336CC">
            <w:pPr>
              <w:pStyle w:val="ConsPlusNormal"/>
            </w:pPr>
            <w:hyperlink w:anchor="P4572" w:history="1">
              <w:r>
                <w:rPr>
                  <w:color w:val="0000FF"/>
                </w:rPr>
                <w:t>приложение N 18</w:t>
              </w:r>
            </w:hyperlink>
            <w:r>
              <w:t xml:space="preserve"> "Сведения о параметрах финансирования проектов и процессных мероприятий в 2018 - 2020 годах в рамках государственной программы "Развитие образования" в субъектах Российской Федерации, расположенных на приоритетных территориях";</w:t>
            </w:r>
          </w:p>
          <w:p w:rsidR="00B336CC" w:rsidRDefault="00B336CC">
            <w:pPr>
              <w:pStyle w:val="ConsPlusNormal"/>
            </w:pPr>
            <w:hyperlink w:anchor="P5673" w:history="1">
              <w:r>
                <w:rPr>
                  <w:color w:val="0000FF"/>
                </w:rPr>
                <w:t>приложение N 19</w:t>
              </w:r>
            </w:hyperlink>
            <w:r>
              <w:t xml:space="preserve"> "Перечень прикладных научных исследований и экспериментальных разработок, выполняемых в 2018 - 2019 годах по договорам о проведении научно-исследовательских, опытно-конструкторских и технологических работ, финансовое обеспечение которых осуществлялось в рамках интегрируемых федеральных целевых программ, за счет средств федерального бюджета";</w:t>
            </w:r>
          </w:p>
          <w:p w:rsidR="00B336CC" w:rsidRDefault="00B336CC">
            <w:pPr>
              <w:pStyle w:val="ConsPlusNormal"/>
            </w:pPr>
            <w:hyperlink w:anchor="P5865" w:history="1">
              <w:r>
                <w:rPr>
                  <w:color w:val="0000FF"/>
                </w:rPr>
                <w:t>приложение N 20</w:t>
              </w:r>
            </w:hyperlink>
            <w:r>
              <w:t xml:space="preserve"> "Правила предоставления и распределения субсидий из федерального бюджета бюджетам Республики Бурятия, Республики Дагестан, Республики Ингушетия и Чеченской Республики на софинансирование расходных обязательств субъектов Российской Федерации, возникающих при реализации мероприятий по созданию новых мест в общеобразовательных организациях в целях ликвидации 3-й смены обучения и формирования условий для получения качественного общего образования до 2025 года, в рамках реализации государственной программы Российской Федерации "Развитие образования";</w:t>
            </w:r>
          </w:p>
          <w:p w:rsidR="00B336CC" w:rsidRDefault="00B336CC">
            <w:pPr>
              <w:pStyle w:val="ConsPlusNormal"/>
            </w:pPr>
            <w:hyperlink w:anchor="P5995" w:history="1">
              <w:r>
                <w:rPr>
                  <w:color w:val="0000FF"/>
                </w:rPr>
                <w:t>приложение N 21</w:t>
              </w:r>
            </w:hyperlink>
            <w:r>
              <w:t xml:space="preserve"> "Правила предоставления и распределения субсидий из федерального бюджета бюджетам субъектов Российской Федерации на развитие сети общеобразовательных организаций в сельской местности в рамках государственной программы Российской Федерации "Развитие образования"</w:t>
            </w:r>
          </w:p>
        </w:tc>
      </w:tr>
      <w:tr w:rsidR="00B336CC">
        <w:tc>
          <w:tcPr>
            <w:tcW w:w="9070" w:type="dxa"/>
            <w:gridSpan w:val="3"/>
            <w:tcBorders>
              <w:top w:val="nil"/>
              <w:left w:val="nil"/>
              <w:bottom w:val="nil"/>
              <w:right w:val="nil"/>
            </w:tcBorders>
          </w:tcPr>
          <w:p w:rsidR="00B336CC" w:rsidRDefault="00B336CC">
            <w:pPr>
              <w:pStyle w:val="ConsPlusNormal"/>
              <w:jc w:val="both"/>
            </w:pPr>
            <w:r>
              <w:lastRenderedPageBreak/>
              <w:t xml:space="preserve">(в ред. Постановлений Правительства РФ от 22.02.2018 </w:t>
            </w:r>
            <w:hyperlink r:id="rId28" w:history="1">
              <w:r>
                <w:rPr>
                  <w:color w:val="0000FF"/>
                </w:rPr>
                <w:t>N 187</w:t>
              </w:r>
            </w:hyperlink>
            <w:r>
              <w:t xml:space="preserve">, от 04.10.2018 </w:t>
            </w:r>
            <w:hyperlink r:id="rId29" w:history="1">
              <w:r>
                <w:rPr>
                  <w:color w:val="0000FF"/>
                </w:rPr>
                <w:t>N 1192</w:t>
              </w:r>
            </w:hyperlink>
            <w:r>
              <w:t xml:space="preserve">, от 22.01.2019 </w:t>
            </w:r>
            <w:hyperlink r:id="rId30" w:history="1">
              <w:r>
                <w:rPr>
                  <w:color w:val="0000FF"/>
                </w:rPr>
                <w:t>N 23</w:t>
              </w:r>
            </w:hyperlink>
            <w:r>
              <w:t>)</w:t>
            </w:r>
          </w:p>
        </w:tc>
      </w:tr>
    </w:tbl>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right"/>
        <w:outlineLvl w:val="1"/>
      </w:pPr>
      <w:r>
        <w:t>Приложение N 1</w:t>
      </w:r>
    </w:p>
    <w:p w:rsidR="00B336CC" w:rsidRDefault="00B336CC">
      <w:pPr>
        <w:pStyle w:val="ConsPlusNormal"/>
        <w:jc w:val="right"/>
      </w:pPr>
      <w:r>
        <w:t>к государственной программе</w:t>
      </w:r>
    </w:p>
    <w:p w:rsidR="00B336CC" w:rsidRDefault="00B336CC">
      <w:pPr>
        <w:pStyle w:val="ConsPlusNormal"/>
        <w:jc w:val="right"/>
      </w:pPr>
      <w:r>
        <w:t>Российской Федерации</w:t>
      </w:r>
    </w:p>
    <w:p w:rsidR="00B336CC" w:rsidRDefault="00B336CC">
      <w:pPr>
        <w:pStyle w:val="ConsPlusNormal"/>
        <w:jc w:val="right"/>
      </w:pPr>
      <w:r>
        <w:t>"Развитие образования"</w:t>
      </w:r>
    </w:p>
    <w:p w:rsidR="00B336CC" w:rsidRDefault="00B336CC">
      <w:pPr>
        <w:pStyle w:val="ConsPlusNormal"/>
        <w:jc w:val="both"/>
      </w:pPr>
    </w:p>
    <w:p w:rsidR="00B336CC" w:rsidRDefault="00B336CC">
      <w:pPr>
        <w:pStyle w:val="ConsPlusTitle"/>
        <w:jc w:val="center"/>
      </w:pPr>
      <w:bookmarkStart w:id="1" w:name="P206"/>
      <w:bookmarkEnd w:id="1"/>
      <w:r>
        <w:t>СТРУКТУРА</w:t>
      </w:r>
    </w:p>
    <w:p w:rsidR="00B336CC" w:rsidRDefault="00B336CC">
      <w:pPr>
        <w:pStyle w:val="ConsPlusTitle"/>
        <w:jc w:val="center"/>
      </w:pPr>
      <w:r>
        <w:t>ГОСУДАРСТВЕННОЙ ПРОГРАММЫ РОССИЙСКОЙ ФЕДЕРАЦИИ</w:t>
      </w:r>
    </w:p>
    <w:p w:rsidR="00B336CC" w:rsidRDefault="00B336CC">
      <w:pPr>
        <w:pStyle w:val="ConsPlusTitle"/>
        <w:jc w:val="center"/>
      </w:pPr>
      <w:r>
        <w:t>"РАЗВИТИЕ ОБРАЗОВАНИЯ"</w:t>
      </w:r>
    </w:p>
    <w:p w:rsidR="00B336CC" w:rsidRDefault="00B336CC">
      <w:pPr>
        <w:pStyle w:val="ConsPlusNormal"/>
        <w:jc w:val="both"/>
      </w:pPr>
    </w:p>
    <w:p w:rsidR="00B336CC" w:rsidRDefault="00B336CC">
      <w:pPr>
        <w:sectPr w:rsidR="00B336CC" w:rsidSect="00F80562">
          <w:pgSz w:w="11906" w:h="16838"/>
          <w:pgMar w:top="1134" w:right="850" w:bottom="1134" w:left="1701" w:header="708" w:footer="708" w:gutter="0"/>
          <w:cols w:space="708"/>
          <w:docGrid w:linePitch="36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3742"/>
        <w:gridCol w:w="2098"/>
        <w:gridCol w:w="4139"/>
      </w:tblGrid>
      <w:tr w:rsidR="00B336CC">
        <w:tc>
          <w:tcPr>
            <w:tcW w:w="5953" w:type="dxa"/>
            <w:gridSpan w:val="2"/>
            <w:tcBorders>
              <w:top w:val="single" w:sz="4" w:space="0" w:color="auto"/>
              <w:left w:val="nil"/>
              <w:bottom w:val="single" w:sz="4" w:space="0" w:color="auto"/>
            </w:tcBorders>
          </w:tcPr>
          <w:p w:rsidR="00B336CC" w:rsidRDefault="00B336CC">
            <w:pPr>
              <w:pStyle w:val="ConsPlusNormal"/>
              <w:jc w:val="center"/>
            </w:pPr>
            <w:r>
              <w:lastRenderedPageBreak/>
              <w:t>Проекты (программы)</w:t>
            </w:r>
          </w:p>
        </w:tc>
        <w:tc>
          <w:tcPr>
            <w:tcW w:w="6237" w:type="dxa"/>
            <w:gridSpan w:val="2"/>
            <w:tcBorders>
              <w:top w:val="single" w:sz="4" w:space="0" w:color="auto"/>
              <w:bottom w:val="single" w:sz="4" w:space="0" w:color="auto"/>
              <w:right w:val="nil"/>
            </w:tcBorders>
          </w:tcPr>
          <w:p w:rsidR="00B336CC" w:rsidRDefault="00B336CC">
            <w:pPr>
              <w:pStyle w:val="ConsPlusNormal"/>
              <w:jc w:val="center"/>
            </w:pPr>
            <w:r>
              <w:t>Ведомственные целевые программы, отдельные мероприятия</w:t>
            </w:r>
          </w:p>
        </w:tc>
      </w:tr>
      <w:tr w:rsidR="00B336CC">
        <w:tc>
          <w:tcPr>
            <w:tcW w:w="2211" w:type="dxa"/>
            <w:tcBorders>
              <w:top w:val="single" w:sz="4" w:space="0" w:color="auto"/>
              <w:left w:val="nil"/>
              <w:bottom w:val="single" w:sz="4" w:space="0" w:color="auto"/>
            </w:tcBorders>
          </w:tcPr>
          <w:p w:rsidR="00B336CC" w:rsidRDefault="00B336CC">
            <w:pPr>
              <w:pStyle w:val="ConsPlusNormal"/>
              <w:jc w:val="center"/>
            </w:pPr>
            <w:r>
              <w:t>наименование</w:t>
            </w:r>
          </w:p>
        </w:tc>
        <w:tc>
          <w:tcPr>
            <w:tcW w:w="3742" w:type="dxa"/>
            <w:tcBorders>
              <w:top w:val="single" w:sz="4" w:space="0" w:color="auto"/>
              <w:bottom w:val="single" w:sz="4" w:space="0" w:color="auto"/>
            </w:tcBorders>
          </w:tcPr>
          <w:p w:rsidR="00B336CC" w:rsidRDefault="00B336CC">
            <w:pPr>
              <w:pStyle w:val="ConsPlusNormal"/>
              <w:jc w:val="center"/>
            </w:pPr>
            <w:r>
              <w:t>цель, сроки (этапы)</w:t>
            </w:r>
          </w:p>
        </w:tc>
        <w:tc>
          <w:tcPr>
            <w:tcW w:w="2098" w:type="dxa"/>
            <w:tcBorders>
              <w:top w:val="single" w:sz="4" w:space="0" w:color="auto"/>
              <w:bottom w:val="single" w:sz="4" w:space="0" w:color="auto"/>
            </w:tcBorders>
          </w:tcPr>
          <w:p w:rsidR="00B336CC" w:rsidRDefault="00B336CC">
            <w:pPr>
              <w:pStyle w:val="ConsPlusNormal"/>
              <w:jc w:val="center"/>
            </w:pPr>
            <w:r>
              <w:t>наименование</w:t>
            </w:r>
          </w:p>
        </w:tc>
        <w:tc>
          <w:tcPr>
            <w:tcW w:w="4139" w:type="dxa"/>
            <w:tcBorders>
              <w:top w:val="single" w:sz="4" w:space="0" w:color="auto"/>
              <w:bottom w:val="single" w:sz="4" w:space="0" w:color="auto"/>
              <w:right w:val="nil"/>
            </w:tcBorders>
          </w:tcPr>
          <w:p w:rsidR="00B336CC" w:rsidRDefault="00B336CC">
            <w:pPr>
              <w:pStyle w:val="ConsPlusNormal"/>
              <w:jc w:val="center"/>
            </w:pPr>
            <w:r>
              <w:t>цель, сроки (этапы)</w:t>
            </w:r>
          </w:p>
        </w:tc>
      </w:tr>
      <w:tr w:rsidR="00B336CC">
        <w:tblPrEx>
          <w:tblBorders>
            <w:insideH w:val="none" w:sz="0" w:space="0" w:color="auto"/>
            <w:insideV w:val="none" w:sz="0" w:space="0" w:color="auto"/>
          </w:tblBorders>
        </w:tblPrEx>
        <w:tc>
          <w:tcPr>
            <w:tcW w:w="12190" w:type="dxa"/>
            <w:gridSpan w:val="4"/>
            <w:tcBorders>
              <w:top w:val="single" w:sz="4" w:space="0" w:color="auto"/>
              <w:left w:val="nil"/>
              <w:bottom w:val="nil"/>
              <w:right w:val="nil"/>
            </w:tcBorders>
          </w:tcPr>
          <w:p w:rsidR="00B336CC" w:rsidRDefault="00B336CC">
            <w:pPr>
              <w:pStyle w:val="ConsPlusNormal"/>
              <w:jc w:val="center"/>
              <w:outlineLvl w:val="2"/>
            </w:pPr>
            <w:bookmarkStart w:id="2" w:name="P216"/>
            <w:bookmarkEnd w:id="2"/>
            <w:r>
              <w:t>Направление (подпрограмма) "Реализация образовательных программ профессионального образования"</w:t>
            </w:r>
          </w:p>
        </w:tc>
      </w:tr>
      <w:tr w:rsidR="00B336CC">
        <w:tblPrEx>
          <w:tblBorders>
            <w:insideH w:val="none" w:sz="0" w:space="0" w:color="auto"/>
            <w:insideV w:val="none" w:sz="0" w:space="0" w:color="auto"/>
          </w:tblBorders>
        </w:tblPrEx>
        <w:tc>
          <w:tcPr>
            <w:tcW w:w="2211" w:type="dxa"/>
            <w:vMerge w:val="restart"/>
            <w:tcBorders>
              <w:top w:val="nil"/>
              <w:left w:val="nil"/>
              <w:bottom w:val="nil"/>
              <w:right w:val="nil"/>
            </w:tcBorders>
          </w:tcPr>
          <w:p w:rsidR="00B336CC" w:rsidRDefault="00B336CC">
            <w:pPr>
              <w:pStyle w:val="ConsPlusNormal"/>
            </w:pPr>
            <w:r>
              <w:t>Реализация отдельных мероприятий приоритетного проекта "Современная цифровая образовательная среда Российской Федерации"</w:t>
            </w:r>
          </w:p>
        </w:tc>
        <w:tc>
          <w:tcPr>
            <w:tcW w:w="3742" w:type="dxa"/>
            <w:tcBorders>
              <w:top w:val="nil"/>
              <w:left w:val="nil"/>
              <w:bottom w:val="nil"/>
              <w:right w:val="nil"/>
            </w:tcBorders>
          </w:tcPr>
          <w:p w:rsidR="00B336CC" w:rsidRDefault="00B336CC">
            <w:pPr>
              <w:pStyle w:val="ConsPlusNormal"/>
            </w:pPr>
            <w:r>
              <w:t>создать к 2018 году условия для системного повышения качества и расширения возможностей непрерывного образования для всех категорий граждан за счет развития российского цифрового образовательного пространства и увеличения к концу 2025 года числа обучающихся образовательных организаций, освоивших онлайн-курсы до 11 млн. человек.</w:t>
            </w:r>
          </w:p>
        </w:tc>
        <w:tc>
          <w:tcPr>
            <w:tcW w:w="2098" w:type="dxa"/>
            <w:vMerge w:val="restart"/>
            <w:tcBorders>
              <w:top w:val="nil"/>
              <w:left w:val="nil"/>
              <w:bottom w:val="nil"/>
              <w:right w:val="nil"/>
            </w:tcBorders>
          </w:tcPr>
          <w:p w:rsidR="00B336CC" w:rsidRDefault="00B336CC">
            <w:pPr>
              <w:pStyle w:val="ConsPlusNormal"/>
            </w:pPr>
            <w:r>
              <w:t>ведомственная целевая программа "Развитие интегрированной системы обеспечения высококвалифицированными кадрами организаций оборонно-промышленного комплекса Российской Федерации в 2016 - 2020 годах"</w:t>
            </w:r>
          </w:p>
        </w:tc>
        <w:tc>
          <w:tcPr>
            <w:tcW w:w="4139" w:type="dxa"/>
            <w:vMerge w:val="restart"/>
            <w:tcBorders>
              <w:top w:val="nil"/>
              <w:left w:val="nil"/>
              <w:bottom w:val="nil"/>
              <w:right w:val="nil"/>
            </w:tcBorders>
          </w:tcPr>
          <w:p w:rsidR="00B336CC" w:rsidRDefault="00B336CC">
            <w:pPr>
              <w:pStyle w:val="ConsPlusNormal"/>
            </w:pPr>
            <w:r>
              <w:t>углубленная подготовка 9 000 студентов федеральных государственных образовательных организаций высшего образования, подведомственных Минобрнауки России, по образовательным программам среднего профессионального образования и высшего образования на основе внедрения адаптивной системы целевого практико-ориентированного развития компетенций студентов в рамках сетевого и кластерного взаимодействия этих организаций с организациями оборонно-промышленного комплекса.</w:t>
            </w:r>
          </w:p>
        </w:tc>
      </w:tr>
      <w:tr w:rsidR="00B336CC">
        <w:tblPrEx>
          <w:tblBorders>
            <w:insideH w:val="none" w:sz="0" w:space="0" w:color="auto"/>
            <w:insideV w:val="none" w:sz="0" w:space="0" w:color="auto"/>
          </w:tblBorders>
        </w:tblPrEx>
        <w:trPr>
          <w:trHeight w:val="509"/>
        </w:trPr>
        <w:tc>
          <w:tcPr>
            <w:tcW w:w="2211" w:type="dxa"/>
            <w:vMerge/>
            <w:tcBorders>
              <w:top w:val="nil"/>
              <w:left w:val="nil"/>
              <w:bottom w:val="nil"/>
              <w:right w:val="nil"/>
            </w:tcBorders>
          </w:tcPr>
          <w:p w:rsidR="00B336CC" w:rsidRDefault="00B336CC"/>
        </w:tc>
        <w:tc>
          <w:tcPr>
            <w:tcW w:w="3742" w:type="dxa"/>
            <w:vMerge w:val="restart"/>
            <w:tcBorders>
              <w:top w:val="nil"/>
              <w:left w:val="nil"/>
              <w:bottom w:val="nil"/>
              <w:right w:val="nil"/>
            </w:tcBorders>
          </w:tcPr>
          <w:p w:rsidR="00B336CC" w:rsidRDefault="00B336CC">
            <w:pPr>
              <w:pStyle w:val="ConsPlusNormal"/>
            </w:pPr>
            <w:r>
              <w:t>Численность обучающихся образовательных организаций, прошедших обучение на онлайн-курсах:</w:t>
            </w:r>
          </w:p>
          <w:p w:rsidR="00B336CC" w:rsidRDefault="00B336CC">
            <w:pPr>
              <w:pStyle w:val="ConsPlusNormal"/>
            </w:pPr>
            <w:r>
              <w:t>в 2018 году - 1520 тыс. человек;</w:t>
            </w:r>
          </w:p>
          <w:p w:rsidR="00B336CC" w:rsidRDefault="00B336CC">
            <w:pPr>
              <w:pStyle w:val="ConsPlusNormal"/>
            </w:pPr>
            <w:r>
              <w:t>в 2019 году - 3050 тыс. человек;</w:t>
            </w:r>
          </w:p>
          <w:p w:rsidR="00B336CC" w:rsidRDefault="00B336CC">
            <w:pPr>
              <w:pStyle w:val="ConsPlusNormal"/>
            </w:pPr>
            <w:r>
              <w:t>в 2020 году - 6010 тыс. человек;</w:t>
            </w:r>
          </w:p>
          <w:p w:rsidR="00B336CC" w:rsidRDefault="00B336CC">
            <w:pPr>
              <w:pStyle w:val="ConsPlusNormal"/>
            </w:pPr>
            <w:r>
              <w:t>в том числе:</w:t>
            </w:r>
          </w:p>
          <w:p w:rsidR="00B336CC" w:rsidRDefault="00B336CC">
            <w:pPr>
              <w:pStyle w:val="ConsPlusNormal"/>
            </w:pPr>
            <w:r>
              <w:t>учащиеся общеобразовательных организаций:</w:t>
            </w:r>
          </w:p>
          <w:p w:rsidR="00B336CC" w:rsidRDefault="00B336CC">
            <w:pPr>
              <w:pStyle w:val="ConsPlusNormal"/>
            </w:pPr>
            <w:r>
              <w:t>в 2018 году - 600 тыс. человек;</w:t>
            </w:r>
          </w:p>
          <w:p w:rsidR="00B336CC" w:rsidRDefault="00B336CC">
            <w:pPr>
              <w:pStyle w:val="ConsPlusNormal"/>
            </w:pPr>
            <w:r>
              <w:t>в 2019 году - 1500 тыс. человек;</w:t>
            </w:r>
          </w:p>
          <w:p w:rsidR="00B336CC" w:rsidRDefault="00B336CC">
            <w:pPr>
              <w:pStyle w:val="ConsPlusNormal"/>
            </w:pPr>
            <w:r>
              <w:t>в 2020 году - 2900 тыс. человек;</w:t>
            </w:r>
          </w:p>
          <w:p w:rsidR="00B336CC" w:rsidRDefault="00B336CC">
            <w:pPr>
              <w:pStyle w:val="ConsPlusNormal"/>
            </w:pPr>
            <w:r>
              <w:t xml:space="preserve">студенты профессиональных образовательных организаций и образовательных организаций </w:t>
            </w:r>
            <w:r>
              <w:lastRenderedPageBreak/>
              <w:t>высшего образования:</w:t>
            </w:r>
          </w:p>
          <w:p w:rsidR="00B336CC" w:rsidRDefault="00B336CC">
            <w:pPr>
              <w:pStyle w:val="ConsPlusNormal"/>
            </w:pPr>
            <w:r>
              <w:t>в 2018 году - 920 тыс. человек;</w:t>
            </w:r>
          </w:p>
          <w:p w:rsidR="00B336CC" w:rsidRDefault="00B336CC">
            <w:pPr>
              <w:pStyle w:val="ConsPlusNormal"/>
            </w:pPr>
            <w:r>
              <w:t>в 2019 году - 1550 тыс. человек;</w:t>
            </w:r>
          </w:p>
          <w:p w:rsidR="00B336CC" w:rsidRDefault="00B336CC">
            <w:pPr>
              <w:pStyle w:val="ConsPlusNormal"/>
            </w:pPr>
            <w:r>
              <w:t>в 2020 году - 3100 тыс. человек.</w:t>
            </w:r>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rPr>
          <w:trHeight w:val="509"/>
        </w:trPr>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vMerge w:val="restart"/>
            <w:tcBorders>
              <w:top w:val="nil"/>
              <w:left w:val="nil"/>
              <w:bottom w:val="nil"/>
              <w:right w:val="nil"/>
            </w:tcBorders>
          </w:tcPr>
          <w:p w:rsidR="00B336CC" w:rsidRDefault="00B336CC">
            <w:pPr>
              <w:pStyle w:val="ConsPlusNormal"/>
            </w:pPr>
            <w:r>
              <w:t xml:space="preserve">Численность студентов, обучающихся по основным образовательным программам среднего профессионального (программам подготовки специалистов среднего звена) и высшего образования (программам бакалавриата, специалитета, магистратуры, подготовки научно-педагогических кадров в аспирантуре), заключивших договоры о целевом обучении с организациями оборонно-промышленного комплекса, отобранных в соответствующем году в рамках реализации ведомственной </w:t>
            </w:r>
            <w:r>
              <w:lastRenderedPageBreak/>
              <w:t>целевой программы, предусматривающей подготовку квалифицированных кадров для организаций оборонно-промышленного комплекса в 2016 - 2020 годах, в 2018 году - 3000 человек.</w:t>
            </w:r>
          </w:p>
        </w:tc>
      </w:tr>
      <w:tr w:rsidR="00B336CC">
        <w:tblPrEx>
          <w:tblBorders>
            <w:insideH w:val="none" w:sz="0" w:space="0" w:color="auto"/>
            <w:insideV w:val="none" w:sz="0" w:space="0" w:color="auto"/>
          </w:tblBorders>
        </w:tblPrEx>
        <w:trPr>
          <w:trHeight w:val="509"/>
        </w:trPr>
        <w:tc>
          <w:tcPr>
            <w:tcW w:w="2211" w:type="dxa"/>
            <w:vMerge/>
            <w:tcBorders>
              <w:top w:val="nil"/>
              <w:left w:val="nil"/>
              <w:bottom w:val="nil"/>
              <w:right w:val="nil"/>
            </w:tcBorders>
          </w:tcPr>
          <w:p w:rsidR="00B336CC" w:rsidRDefault="00B336CC"/>
        </w:tc>
        <w:tc>
          <w:tcPr>
            <w:tcW w:w="3742" w:type="dxa"/>
            <w:vMerge w:val="restart"/>
            <w:tcBorders>
              <w:top w:val="nil"/>
              <w:left w:val="nil"/>
              <w:bottom w:val="nil"/>
              <w:right w:val="nil"/>
            </w:tcBorders>
          </w:tcPr>
          <w:p w:rsidR="00B336CC" w:rsidRDefault="00B336CC">
            <w:pPr>
              <w:pStyle w:val="ConsPlusNormal"/>
              <w:jc w:val="both"/>
            </w:pPr>
            <w:r>
              <w:t>Численность обучающихся по основным или дополнительным общеобразовательным программам, прошедших обучение на онлайн-курсах с получением документа, подтверждающего результаты обучения:</w:t>
            </w:r>
          </w:p>
          <w:p w:rsidR="00B336CC" w:rsidRDefault="00B336CC">
            <w:pPr>
              <w:pStyle w:val="ConsPlusNormal"/>
            </w:pPr>
            <w:r>
              <w:t>в 2018 году - 100 тыс. человек;</w:t>
            </w:r>
          </w:p>
          <w:p w:rsidR="00B336CC" w:rsidRDefault="00B336CC">
            <w:pPr>
              <w:pStyle w:val="ConsPlusNormal"/>
            </w:pPr>
            <w:r>
              <w:t>в 2019 году - 200 тыс. человек;</w:t>
            </w:r>
          </w:p>
          <w:p w:rsidR="00B336CC" w:rsidRDefault="00B336CC">
            <w:pPr>
              <w:pStyle w:val="ConsPlusNormal"/>
            </w:pPr>
            <w:r>
              <w:t>в 2020 году - 300 тыс. человек.</w:t>
            </w:r>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rPr>
          <w:trHeight w:val="509"/>
        </w:trPr>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vMerge w:val="restart"/>
            <w:tcBorders>
              <w:top w:val="nil"/>
              <w:left w:val="nil"/>
              <w:bottom w:val="nil"/>
              <w:right w:val="nil"/>
            </w:tcBorders>
          </w:tcPr>
          <w:p w:rsidR="00B336CC" w:rsidRDefault="00B336CC">
            <w:pPr>
              <w:pStyle w:val="ConsPlusNormal"/>
            </w:pPr>
            <w:r>
              <w:t>Численность выпускников, прошедших обучение по основным образовательным программам среднего профессионального (программам подготовки специалистов среднего звена) и высшего образования (программам бакалавриата, специалитета, магистратуры, подготовки научно-педагогических кадров в аспирантуре), заключивших договоры о целевом обучении с организациями оборонно-промышленного комплекса в рамках реализации ведомственной целевой программы, предусматривающей подготовку квалифицированных кадров для организаций оборонно-промышленного комплекса</w:t>
            </w:r>
          </w:p>
          <w:p w:rsidR="00B336CC" w:rsidRDefault="00B336CC">
            <w:pPr>
              <w:pStyle w:val="ConsPlusNormal"/>
            </w:pPr>
            <w:r>
              <w:t>в 2016 - 2020 годах:</w:t>
            </w:r>
          </w:p>
          <w:p w:rsidR="00B336CC" w:rsidRDefault="00B336CC">
            <w:pPr>
              <w:pStyle w:val="ConsPlusNormal"/>
            </w:pPr>
            <w:r>
              <w:t>в 2018 году - 3000 человек;</w:t>
            </w:r>
          </w:p>
          <w:p w:rsidR="00B336CC" w:rsidRDefault="00B336CC">
            <w:pPr>
              <w:pStyle w:val="ConsPlusNormal"/>
            </w:pPr>
            <w:r>
              <w:t>в 2019 году - 3000 человек;</w:t>
            </w:r>
          </w:p>
          <w:p w:rsidR="00B336CC" w:rsidRDefault="00B336CC">
            <w:pPr>
              <w:pStyle w:val="ConsPlusNormal"/>
            </w:pPr>
            <w:r>
              <w:t>в 2020 году - 3000 человек.</w:t>
            </w:r>
          </w:p>
        </w:tc>
      </w:tr>
      <w:tr w:rsidR="00B336CC">
        <w:tblPrEx>
          <w:tblBorders>
            <w:insideH w:val="none" w:sz="0" w:space="0" w:color="auto"/>
            <w:insideV w:val="none" w:sz="0" w:space="0" w:color="auto"/>
          </w:tblBorders>
        </w:tblPrEx>
        <w:trPr>
          <w:trHeight w:val="509"/>
        </w:trPr>
        <w:tc>
          <w:tcPr>
            <w:tcW w:w="2211" w:type="dxa"/>
            <w:vMerge/>
            <w:tcBorders>
              <w:top w:val="nil"/>
              <w:left w:val="nil"/>
              <w:bottom w:val="nil"/>
              <w:right w:val="nil"/>
            </w:tcBorders>
          </w:tcPr>
          <w:p w:rsidR="00B336CC" w:rsidRDefault="00B336CC"/>
        </w:tc>
        <w:tc>
          <w:tcPr>
            <w:tcW w:w="3742" w:type="dxa"/>
            <w:vMerge w:val="restart"/>
            <w:tcBorders>
              <w:top w:val="nil"/>
              <w:left w:val="nil"/>
              <w:bottom w:val="nil"/>
              <w:right w:val="nil"/>
            </w:tcBorders>
          </w:tcPr>
          <w:p w:rsidR="00B336CC" w:rsidRDefault="00B336CC">
            <w:pPr>
              <w:pStyle w:val="ConsPlusNormal"/>
            </w:pPr>
            <w:r>
              <w:t>Количество онлайн-курсов, обеспечивающих освоение дисциплин (модулей) образовательных программ среднего, высшего и дополнительного образования, доступных для освоения в текущем году</w:t>
            </w:r>
          </w:p>
          <w:p w:rsidR="00B336CC" w:rsidRDefault="00B336CC">
            <w:pPr>
              <w:pStyle w:val="ConsPlusNormal"/>
            </w:pPr>
            <w:r>
              <w:t>в 2018 году - 1500 единиц;</w:t>
            </w:r>
          </w:p>
          <w:p w:rsidR="00B336CC" w:rsidRDefault="00B336CC">
            <w:pPr>
              <w:pStyle w:val="ConsPlusNormal"/>
            </w:pPr>
            <w:r>
              <w:t>в 2019 году - 2500 единиц;</w:t>
            </w:r>
          </w:p>
          <w:p w:rsidR="00B336CC" w:rsidRDefault="00B336CC">
            <w:pPr>
              <w:pStyle w:val="ConsPlusNormal"/>
            </w:pPr>
            <w:r>
              <w:t>в 2020 году - 3500 единиц.</w:t>
            </w:r>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tcBorders>
              <w:top w:val="nil"/>
              <w:left w:val="nil"/>
              <w:bottom w:val="nil"/>
              <w:right w:val="nil"/>
            </w:tcBorders>
          </w:tcPr>
          <w:p w:rsidR="00B336CC" w:rsidRDefault="00B336CC">
            <w:pPr>
              <w:pStyle w:val="ConsPlusNormal"/>
            </w:pPr>
            <w:r>
              <w:t xml:space="preserve">2016 - 2020 годы </w:t>
            </w:r>
            <w:hyperlink w:anchor="P783" w:history="1">
              <w:r>
                <w:rPr>
                  <w:color w:val="0000FF"/>
                </w:rPr>
                <w:t>&lt;*&gt;</w:t>
              </w:r>
            </w:hyperlink>
          </w:p>
        </w:tc>
      </w:tr>
      <w:tr w:rsidR="00B336CC">
        <w:tblPrEx>
          <w:tblBorders>
            <w:insideH w:val="none" w:sz="0" w:space="0" w:color="auto"/>
            <w:insideV w:val="none" w:sz="0" w:space="0" w:color="auto"/>
          </w:tblBorders>
        </w:tblPrEx>
        <w:tc>
          <w:tcPr>
            <w:tcW w:w="2211" w:type="dxa"/>
            <w:tcBorders>
              <w:top w:val="nil"/>
              <w:left w:val="nil"/>
              <w:bottom w:val="nil"/>
              <w:right w:val="nil"/>
            </w:tcBorders>
          </w:tcPr>
          <w:p w:rsidR="00B336CC" w:rsidRDefault="00B336CC">
            <w:pPr>
              <w:pStyle w:val="ConsPlusNormal"/>
            </w:pPr>
          </w:p>
        </w:tc>
        <w:tc>
          <w:tcPr>
            <w:tcW w:w="3742" w:type="dxa"/>
            <w:tcBorders>
              <w:top w:val="nil"/>
              <w:left w:val="nil"/>
              <w:bottom w:val="nil"/>
              <w:right w:val="nil"/>
            </w:tcBorders>
          </w:tcPr>
          <w:p w:rsidR="00B336CC" w:rsidRDefault="00B336CC">
            <w:pPr>
              <w:pStyle w:val="ConsPlusNormal"/>
            </w:pPr>
            <w:r>
              <w:t xml:space="preserve">2016 - 2021 годы </w:t>
            </w:r>
            <w:hyperlink w:anchor="P783" w:history="1">
              <w:r>
                <w:rPr>
                  <w:color w:val="0000FF"/>
                </w:rPr>
                <w:t>&lt;*&gt;</w:t>
              </w:r>
            </w:hyperlink>
          </w:p>
        </w:tc>
        <w:tc>
          <w:tcPr>
            <w:tcW w:w="2098" w:type="dxa"/>
            <w:tcBorders>
              <w:top w:val="nil"/>
              <w:left w:val="nil"/>
              <w:bottom w:val="nil"/>
              <w:right w:val="nil"/>
            </w:tcBorders>
          </w:tcPr>
          <w:p w:rsidR="00B336CC" w:rsidRDefault="00B336CC">
            <w:pPr>
              <w:pStyle w:val="ConsPlusNormal"/>
            </w:pPr>
          </w:p>
        </w:tc>
        <w:tc>
          <w:tcPr>
            <w:tcW w:w="4139"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2211" w:type="dxa"/>
            <w:vMerge w:val="restart"/>
            <w:tcBorders>
              <w:top w:val="nil"/>
              <w:left w:val="nil"/>
              <w:bottom w:val="nil"/>
              <w:right w:val="nil"/>
            </w:tcBorders>
          </w:tcPr>
          <w:p w:rsidR="00B336CC" w:rsidRDefault="00B336CC">
            <w:pPr>
              <w:pStyle w:val="ConsPlusNormal"/>
            </w:pPr>
            <w:r>
              <w:t xml:space="preserve">Приоритетный проект </w:t>
            </w:r>
            <w:r>
              <w:lastRenderedPageBreak/>
              <w:t xml:space="preserve">"Подготовка высококвалифицированных специалистов и рабочих кадров с учетом современных стандартов и передовых технологий" </w:t>
            </w:r>
            <w:hyperlink w:anchor="P784" w:history="1">
              <w:r>
                <w:rPr>
                  <w:color w:val="0000FF"/>
                </w:rPr>
                <w:t>&lt;**&gt;</w:t>
              </w:r>
            </w:hyperlink>
          </w:p>
        </w:tc>
        <w:tc>
          <w:tcPr>
            <w:tcW w:w="3742" w:type="dxa"/>
            <w:tcBorders>
              <w:top w:val="nil"/>
              <w:left w:val="nil"/>
              <w:bottom w:val="nil"/>
              <w:right w:val="nil"/>
            </w:tcBorders>
          </w:tcPr>
          <w:p w:rsidR="00B336CC" w:rsidRDefault="00B336CC">
            <w:pPr>
              <w:pStyle w:val="ConsPlusNormal"/>
            </w:pPr>
            <w:r>
              <w:lastRenderedPageBreak/>
              <w:t xml:space="preserve">создание в Российской Федерации </w:t>
            </w:r>
            <w:r>
              <w:lastRenderedPageBreak/>
              <w:t>конкурентоспособной системы среднего профессионального образования, обеспечивающей подготовку высококвалифицированных специалистов и рабочих кадров в соответствии с современными стандартами и передовыми технологиями, увеличение к концу 2020 года до 50 тыс. человек численности выпускников образовательных организаций, реализующих программы среднего профессионального образования, продемонстрировавших уровень подготовки, соответствующий стандартам "Ворлдскиллс Россия".</w:t>
            </w:r>
          </w:p>
        </w:tc>
        <w:tc>
          <w:tcPr>
            <w:tcW w:w="2098" w:type="dxa"/>
            <w:vMerge w:val="restart"/>
            <w:tcBorders>
              <w:top w:val="nil"/>
              <w:left w:val="nil"/>
              <w:bottom w:val="nil"/>
              <w:right w:val="nil"/>
            </w:tcBorders>
          </w:tcPr>
          <w:p w:rsidR="00B336CC" w:rsidRDefault="00B336CC">
            <w:pPr>
              <w:pStyle w:val="ConsPlusNormal"/>
            </w:pPr>
            <w:r>
              <w:lastRenderedPageBreak/>
              <w:t xml:space="preserve">мероприятие </w:t>
            </w:r>
            <w:r>
              <w:lastRenderedPageBreak/>
              <w:t xml:space="preserve">"Реализация образовательных программ высшего образования" </w:t>
            </w:r>
            <w:hyperlink w:anchor="P784" w:history="1">
              <w:r>
                <w:rPr>
                  <w:color w:val="0000FF"/>
                </w:rPr>
                <w:t>&lt;**&gt;</w:t>
              </w:r>
            </w:hyperlink>
          </w:p>
        </w:tc>
        <w:tc>
          <w:tcPr>
            <w:tcW w:w="4139" w:type="dxa"/>
            <w:vMerge w:val="restart"/>
            <w:tcBorders>
              <w:top w:val="nil"/>
              <w:left w:val="nil"/>
              <w:bottom w:val="nil"/>
              <w:right w:val="nil"/>
            </w:tcBorders>
          </w:tcPr>
          <w:p w:rsidR="00B336CC" w:rsidRDefault="00B336CC">
            <w:pPr>
              <w:pStyle w:val="ConsPlusNormal"/>
            </w:pPr>
            <w:r>
              <w:lastRenderedPageBreak/>
              <w:t xml:space="preserve">поддержка программ развития </w:t>
            </w:r>
            <w:r>
              <w:lastRenderedPageBreak/>
              <w:t>образовательных организаций высшего образования и приоритетных образовательных программ;</w:t>
            </w:r>
          </w:p>
          <w:p w:rsidR="00B336CC" w:rsidRDefault="00B336CC">
            <w:pPr>
              <w:pStyle w:val="ConsPlusNormal"/>
            </w:pPr>
            <w:r>
              <w:t>изменение объемных показателей выпуска по реализуемым основным образовательным программам высшего образования в соответствии с федеральными государственными образовательными стандартами;</w:t>
            </w:r>
          </w:p>
          <w:p w:rsidR="00B336CC" w:rsidRDefault="00B336CC">
            <w:pPr>
              <w:pStyle w:val="ConsPlusNormal"/>
            </w:pPr>
            <w:r>
              <w:t>развитие институтов магистратуры и аспирантуры на базе ведущих университетов;</w:t>
            </w:r>
          </w:p>
          <w:p w:rsidR="00B336CC" w:rsidRDefault="00B336CC">
            <w:pPr>
              <w:pStyle w:val="ConsPlusNormal"/>
            </w:pPr>
            <w:r>
              <w:t>обновление структуры сети образовательных организаций высшего образования;</w:t>
            </w:r>
          </w:p>
          <w:p w:rsidR="00B336CC" w:rsidRDefault="00B336CC">
            <w:pPr>
              <w:pStyle w:val="ConsPlusNormal"/>
            </w:pPr>
            <w:r>
              <w:t>сохранение уровня средней заработной платы профессорско-преподавательского состава государственных и муниципальных образовательных организаций высшего образования к 2018 году на уровне 200 процентов среднемесячного дохода от трудовой деятельности в соответствующем регионе.</w:t>
            </w:r>
          </w:p>
        </w:tc>
      </w:tr>
      <w:tr w:rsidR="00B336CC">
        <w:tblPrEx>
          <w:tblBorders>
            <w:insideH w:val="none" w:sz="0" w:space="0" w:color="auto"/>
            <w:insideV w:val="none" w:sz="0" w:space="0" w:color="auto"/>
          </w:tblBorders>
        </w:tblPrEx>
        <w:trPr>
          <w:trHeight w:val="509"/>
        </w:trPr>
        <w:tc>
          <w:tcPr>
            <w:tcW w:w="2211" w:type="dxa"/>
            <w:vMerge/>
            <w:tcBorders>
              <w:top w:val="nil"/>
              <w:left w:val="nil"/>
              <w:bottom w:val="nil"/>
              <w:right w:val="nil"/>
            </w:tcBorders>
          </w:tcPr>
          <w:p w:rsidR="00B336CC" w:rsidRDefault="00B336CC"/>
        </w:tc>
        <w:tc>
          <w:tcPr>
            <w:tcW w:w="3742" w:type="dxa"/>
            <w:vMerge w:val="restart"/>
            <w:tcBorders>
              <w:top w:val="nil"/>
              <w:left w:val="nil"/>
              <w:bottom w:val="nil"/>
              <w:right w:val="nil"/>
            </w:tcBorders>
          </w:tcPr>
          <w:p w:rsidR="00B336CC" w:rsidRDefault="00B336CC">
            <w:pPr>
              <w:pStyle w:val="ConsPlusNormal"/>
            </w:pPr>
            <w:r>
              <w:t>Численность выпускников образовательных организаций, реализующих основные образовательные программы среднего профессионального образования, продемонстрировавших уровень подготовки, соответствующий стандартам "Ворлдскиллс Россия":</w:t>
            </w:r>
          </w:p>
          <w:p w:rsidR="00B336CC" w:rsidRDefault="00B336CC">
            <w:pPr>
              <w:pStyle w:val="ConsPlusNormal"/>
            </w:pPr>
            <w:r>
              <w:t>в 2018 году - 10 тыс. человек;</w:t>
            </w:r>
          </w:p>
          <w:p w:rsidR="00B336CC" w:rsidRDefault="00B336CC">
            <w:pPr>
              <w:pStyle w:val="ConsPlusNormal"/>
            </w:pPr>
            <w:r>
              <w:t>в 2019 году - 30 тыс. человек;</w:t>
            </w:r>
          </w:p>
          <w:p w:rsidR="00B336CC" w:rsidRDefault="00B336CC">
            <w:pPr>
              <w:pStyle w:val="ConsPlusNormal"/>
            </w:pPr>
            <w:r>
              <w:t>в 2020 году - 50 тыс. человек.</w:t>
            </w:r>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rPr>
          <w:trHeight w:val="509"/>
        </w:trPr>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vMerge w:val="restart"/>
            <w:tcBorders>
              <w:top w:val="nil"/>
              <w:left w:val="nil"/>
              <w:bottom w:val="nil"/>
              <w:right w:val="nil"/>
            </w:tcBorders>
          </w:tcPr>
          <w:p w:rsidR="00B336CC" w:rsidRDefault="00B336CC">
            <w:pPr>
              <w:pStyle w:val="ConsPlusNormal"/>
            </w:pPr>
            <w:r>
              <w:t>Удельный вес сектора высшего образования во внутренних затратах на исследования и разработки:</w:t>
            </w:r>
          </w:p>
          <w:p w:rsidR="00B336CC" w:rsidRDefault="00B336CC">
            <w:pPr>
              <w:pStyle w:val="ConsPlusNormal"/>
            </w:pPr>
            <w:r>
              <w:t>в 2018 году - 11,9 процента;</w:t>
            </w:r>
          </w:p>
          <w:p w:rsidR="00B336CC" w:rsidRDefault="00B336CC">
            <w:pPr>
              <w:pStyle w:val="ConsPlusNormal"/>
            </w:pPr>
            <w:r>
              <w:t>в 2019 году - 12,2 процента;</w:t>
            </w:r>
          </w:p>
          <w:p w:rsidR="00B336CC" w:rsidRDefault="00B336CC">
            <w:pPr>
              <w:pStyle w:val="ConsPlusNormal"/>
            </w:pPr>
            <w:r>
              <w:t>в 2020 году - 12,5 процента.</w:t>
            </w:r>
          </w:p>
        </w:tc>
      </w:tr>
      <w:tr w:rsidR="00B336CC">
        <w:tblPrEx>
          <w:tblBorders>
            <w:insideH w:val="none" w:sz="0" w:space="0" w:color="auto"/>
            <w:insideV w:val="none" w:sz="0" w:space="0" w:color="auto"/>
          </w:tblBorders>
        </w:tblPrEx>
        <w:trPr>
          <w:trHeight w:val="509"/>
        </w:trPr>
        <w:tc>
          <w:tcPr>
            <w:tcW w:w="2211" w:type="dxa"/>
            <w:vMerge/>
            <w:tcBorders>
              <w:top w:val="nil"/>
              <w:left w:val="nil"/>
              <w:bottom w:val="nil"/>
              <w:right w:val="nil"/>
            </w:tcBorders>
          </w:tcPr>
          <w:p w:rsidR="00B336CC" w:rsidRDefault="00B336CC"/>
        </w:tc>
        <w:tc>
          <w:tcPr>
            <w:tcW w:w="3742" w:type="dxa"/>
            <w:vMerge w:val="restart"/>
            <w:tcBorders>
              <w:top w:val="nil"/>
              <w:left w:val="nil"/>
              <w:bottom w:val="nil"/>
              <w:right w:val="nil"/>
            </w:tcBorders>
          </w:tcPr>
          <w:p w:rsidR="00B336CC" w:rsidRDefault="00B336CC">
            <w:pPr>
              <w:pStyle w:val="ConsPlusNormal"/>
            </w:pPr>
            <w:r>
              <w:t xml:space="preserve">Количество специализированных </w:t>
            </w:r>
            <w:r>
              <w:lastRenderedPageBreak/>
              <w:t>центров компетенций в субъектах Российской Федерации, аккредитованных по стандартам "Ворлдскиллс Россия":</w:t>
            </w:r>
          </w:p>
          <w:p w:rsidR="00B336CC" w:rsidRDefault="00B336CC">
            <w:pPr>
              <w:pStyle w:val="ConsPlusNormal"/>
            </w:pPr>
            <w:r>
              <w:t>в 2018 году - 115 единиц;</w:t>
            </w:r>
          </w:p>
          <w:p w:rsidR="00B336CC" w:rsidRDefault="00B336CC">
            <w:pPr>
              <w:pStyle w:val="ConsPlusNormal"/>
            </w:pPr>
            <w:r>
              <w:t>в 2019 году - 125 единиц;</w:t>
            </w:r>
          </w:p>
          <w:p w:rsidR="00B336CC" w:rsidRDefault="00B336CC">
            <w:pPr>
              <w:pStyle w:val="ConsPlusNormal"/>
            </w:pPr>
            <w:r>
              <w:t>в 2020 году - 175 единиц.</w:t>
            </w:r>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rPr>
          <w:trHeight w:val="509"/>
        </w:trPr>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vMerge w:val="restart"/>
            <w:tcBorders>
              <w:top w:val="nil"/>
              <w:left w:val="nil"/>
              <w:bottom w:val="nil"/>
              <w:right w:val="nil"/>
            </w:tcBorders>
          </w:tcPr>
          <w:p w:rsidR="00B336CC" w:rsidRDefault="00B336CC">
            <w:pPr>
              <w:pStyle w:val="ConsPlusNormal"/>
            </w:pPr>
            <w:r>
              <w:t>Удельный вес численности выпускников, трудоустроившихся в течение календарного года, следующего за годом выпуска, в общей численности выпускников образовательной организации, обучавшихся по основным образовательным программам высшего образования:</w:t>
            </w:r>
          </w:p>
          <w:p w:rsidR="00B336CC" w:rsidRDefault="00B336CC">
            <w:pPr>
              <w:pStyle w:val="ConsPlusNormal"/>
            </w:pPr>
            <w:r>
              <w:t>в 2018 году - 66,5 процента;</w:t>
            </w:r>
          </w:p>
          <w:p w:rsidR="00B336CC" w:rsidRDefault="00B336CC">
            <w:pPr>
              <w:pStyle w:val="ConsPlusNormal"/>
            </w:pPr>
            <w:r>
              <w:t>в 2019 году - 68 процентов;</w:t>
            </w:r>
          </w:p>
          <w:p w:rsidR="00B336CC" w:rsidRDefault="00B336CC">
            <w:pPr>
              <w:pStyle w:val="ConsPlusNormal"/>
            </w:pPr>
            <w:r>
              <w:t>в 2020 году - 69 процентов.</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tcBorders>
              <w:top w:val="nil"/>
              <w:left w:val="nil"/>
              <w:bottom w:val="nil"/>
              <w:right w:val="nil"/>
            </w:tcBorders>
          </w:tcPr>
          <w:p w:rsidR="00B336CC" w:rsidRDefault="00B336CC">
            <w:pPr>
              <w:pStyle w:val="ConsPlusNormal"/>
            </w:pPr>
            <w:r>
              <w:t xml:space="preserve">2016 - 2021 годы </w:t>
            </w:r>
            <w:hyperlink w:anchor="P783" w:history="1">
              <w:r>
                <w:rPr>
                  <w:color w:val="0000FF"/>
                </w:rPr>
                <w:t>&lt;*&gt;</w:t>
              </w:r>
            </w:hyperlink>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c>
          <w:tcPr>
            <w:tcW w:w="2211" w:type="dxa"/>
            <w:vMerge w:val="restart"/>
            <w:tcBorders>
              <w:top w:val="nil"/>
              <w:left w:val="nil"/>
              <w:bottom w:val="nil"/>
              <w:right w:val="nil"/>
            </w:tcBorders>
          </w:tcPr>
          <w:p w:rsidR="00B336CC" w:rsidRDefault="00B336CC">
            <w:pPr>
              <w:pStyle w:val="ConsPlusNormal"/>
            </w:pPr>
          </w:p>
        </w:tc>
        <w:tc>
          <w:tcPr>
            <w:tcW w:w="3742" w:type="dxa"/>
            <w:vMerge w:val="restart"/>
            <w:tcBorders>
              <w:top w:val="nil"/>
              <w:left w:val="nil"/>
              <w:bottom w:val="nil"/>
              <w:right w:val="nil"/>
            </w:tcBorders>
          </w:tcPr>
          <w:p w:rsidR="00B336CC" w:rsidRDefault="00B336CC">
            <w:pPr>
              <w:pStyle w:val="ConsPlusNormal"/>
            </w:pPr>
          </w:p>
        </w:tc>
        <w:tc>
          <w:tcPr>
            <w:tcW w:w="2098" w:type="dxa"/>
            <w:vMerge w:val="restart"/>
            <w:tcBorders>
              <w:top w:val="nil"/>
              <w:left w:val="nil"/>
              <w:bottom w:val="nil"/>
              <w:right w:val="nil"/>
            </w:tcBorders>
          </w:tcPr>
          <w:p w:rsidR="00B336CC" w:rsidRDefault="00B336CC">
            <w:pPr>
              <w:pStyle w:val="ConsPlusNormal"/>
            </w:pPr>
          </w:p>
        </w:tc>
        <w:tc>
          <w:tcPr>
            <w:tcW w:w="4139" w:type="dxa"/>
            <w:tcBorders>
              <w:top w:val="nil"/>
              <w:left w:val="nil"/>
              <w:bottom w:val="nil"/>
              <w:right w:val="nil"/>
            </w:tcBorders>
          </w:tcPr>
          <w:p w:rsidR="00B336CC" w:rsidRDefault="00B336CC">
            <w:pPr>
              <w:pStyle w:val="ConsPlusNormal"/>
            </w:pPr>
            <w:r>
              <w:t>Численность студентов, обучающихся в государственных и муниципальных образовательных организациях по основным образовательным программам высшего образования (программам бакалавриата, специалитета, магистратуры), в расчете на одного работника профессорско-преподавательского состава:</w:t>
            </w:r>
          </w:p>
          <w:p w:rsidR="00B336CC" w:rsidRDefault="00B336CC">
            <w:pPr>
              <w:pStyle w:val="ConsPlusNormal"/>
            </w:pPr>
            <w:r>
              <w:t>в 2018 году - 12 человек;</w:t>
            </w:r>
          </w:p>
          <w:p w:rsidR="00B336CC" w:rsidRDefault="00B336CC">
            <w:pPr>
              <w:pStyle w:val="ConsPlusNormal"/>
            </w:pPr>
            <w:r>
              <w:t>в 2019 году - 12 человек;</w:t>
            </w:r>
          </w:p>
          <w:p w:rsidR="00B336CC" w:rsidRDefault="00B336CC">
            <w:pPr>
              <w:pStyle w:val="ConsPlusNormal"/>
            </w:pPr>
            <w:r>
              <w:t>в 2020 году - 12 человек.</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tcBorders>
              <w:top w:val="nil"/>
              <w:left w:val="nil"/>
              <w:bottom w:val="nil"/>
              <w:right w:val="nil"/>
            </w:tcBorders>
          </w:tcPr>
          <w:p w:rsidR="00B336CC" w:rsidRDefault="00B336CC">
            <w:pPr>
              <w:pStyle w:val="ConsPlusNormal"/>
            </w:pPr>
            <w:r>
              <w:t>Отношение средней заработной платы профессорско-преподавательского состава государственных и муниципальных образовательных организаций высшего образования к среднемесячному доходу от трудовой деятельности в субъекте Российской Федерации:</w:t>
            </w:r>
          </w:p>
          <w:p w:rsidR="00B336CC" w:rsidRDefault="00B336CC">
            <w:pPr>
              <w:pStyle w:val="ConsPlusNormal"/>
            </w:pPr>
            <w:r>
              <w:t>в 2018 году - 200 процентов;</w:t>
            </w:r>
          </w:p>
          <w:p w:rsidR="00B336CC" w:rsidRDefault="00B336CC">
            <w:pPr>
              <w:pStyle w:val="ConsPlusNormal"/>
            </w:pPr>
            <w:r>
              <w:lastRenderedPageBreak/>
              <w:t>в 2019 году - 200 процентов;</w:t>
            </w:r>
          </w:p>
          <w:p w:rsidR="00B336CC" w:rsidRDefault="00B336CC">
            <w:pPr>
              <w:pStyle w:val="ConsPlusNormal"/>
            </w:pPr>
            <w:r>
              <w:t>в 2020 году - 200 процентов.</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tcBorders>
              <w:top w:val="nil"/>
              <w:left w:val="nil"/>
              <w:bottom w:val="nil"/>
              <w:right w:val="nil"/>
            </w:tcBorders>
          </w:tcPr>
          <w:p w:rsidR="00B336CC" w:rsidRDefault="00B336CC">
            <w:pPr>
              <w:pStyle w:val="ConsPlusNormal"/>
            </w:pPr>
            <w:r>
              <w:t>Количество основных образовательных программ, прошедших процедуры профессионально-общественной аккредитации:</w:t>
            </w:r>
          </w:p>
          <w:p w:rsidR="00B336CC" w:rsidRDefault="00B336CC">
            <w:pPr>
              <w:pStyle w:val="ConsPlusNormal"/>
            </w:pPr>
            <w:r>
              <w:t>в 2018 году - 1100 единиц;</w:t>
            </w:r>
          </w:p>
          <w:p w:rsidR="00B336CC" w:rsidRDefault="00B336CC">
            <w:pPr>
              <w:pStyle w:val="ConsPlusNormal"/>
            </w:pPr>
            <w:r>
              <w:t>в 2019 году - 1200 единиц;</w:t>
            </w:r>
          </w:p>
          <w:p w:rsidR="00B336CC" w:rsidRDefault="00B336CC">
            <w:pPr>
              <w:pStyle w:val="ConsPlusNormal"/>
            </w:pPr>
            <w:r>
              <w:t>в 2020 году - 1300 единиц.</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tcBorders>
              <w:top w:val="nil"/>
              <w:left w:val="nil"/>
              <w:bottom w:val="nil"/>
              <w:right w:val="nil"/>
            </w:tcBorders>
          </w:tcPr>
          <w:p w:rsidR="00B336CC" w:rsidRDefault="00B336CC">
            <w:pPr>
              <w:pStyle w:val="ConsPlusNormal"/>
            </w:pPr>
            <w:r>
              <w:t>2018 - 2020 годы</w:t>
            </w:r>
          </w:p>
        </w:tc>
      </w:tr>
      <w:tr w:rsidR="00B336CC">
        <w:tblPrEx>
          <w:tblBorders>
            <w:insideH w:val="none" w:sz="0" w:space="0" w:color="auto"/>
            <w:insideV w:val="none" w:sz="0" w:space="0" w:color="auto"/>
          </w:tblBorders>
        </w:tblPrEx>
        <w:tc>
          <w:tcPr>
            <w:tcW w:w="2211" w:type="dxa"/>
            <w:vMerge w:val="restart"/>
            <w:tcBorders>
              <w:top w:val="nil"/>
              <w:left w:val="nil"/>
              <w:bottom w:val="nil"/>
              <w:right w:val="nil"/>
            </w:tcBorders>
          </w:tcPr>
          <w:p w:rsidR="00B336CC" w:rsidRDefault="00B336CC">
            <w:pPr>
              <w:pStyle w:val="ConsPlusNormal"/>
            </w:pPr>
            <w:r>
              <w:t xml:space="preserve">Реализация отдельных мероприятий приоритетного проекта "Вузы как центры пространства создания инноваций" </w:t>
            </w:r>
            <w:hyperlink w:anchor="P784" w:history="1">
              <w:r>
                <w:rPr>
                  <w:color w:val="0000FF"/>
                </w:rPr>
                <w:t>&lt;**&gt;</w:t>
              </w:r>
            </w:hyperlink>
          </w:p>
        </w:tc>
        <w:tc>
          <w:tcPr>
            <w:tcW w:w="3742" w:type="dxa"/>
            <w:vMerge w:val="restart"/>
            <w:tcBorders>
              <w:top w:val="nil"/>
              <w:left w:val="nil"/>
              <w:bottom w:val="nil"/>
              <w:right w:val="nil"/>
            </w:tcBorders>
          </w:tcPr>
          <w:p w:rsidR="00B336CC" w:rsidRDefault="00B336CC">
            <w:pPr>
              <w:pStyle w:val="ConsPlusNormal"/>
            </w:pPr>
            <w:r>
              <w:t xml:space="preserve">обеспечить устойчивую глобальную конкурентоспособность в 2018 году </w:t>
            </w:r>
            <w:hyperlink w:anchor="P783" w:history="1">
              <w:r>
                <w:rPr>
                  <w:color w:val="0000FF"/>
                </w:rPr>
                <w:t>&lt;*&gt;</w:t>
              </w:r>
            </w:hyperlink>
            <w:r>
              <w:t xml:space="preserve"> не менее 5, а в 2025 году - не менее 10 ведущих российских университетов;</w:t>
            </w:r>
          </w:p>
          <w:p w:rsidR="00B336CC" w:rsidRDefault="00B336CC">
            <w:pPr>
              <w:pStyle w:val="ConsPlusNormal"/>
            </w:pPr>
            <w:r>
              <w:t>создать в субъектах Российской Федерации в 2018 году не менее 55 университетских центров инновационного, технологического и социального развития регионов, а в 2025 году - не менее 100.</w:t>
            </w:r>
          </w:p>
        </w:tc>
        <w:tc>
          <w:tcPr>
            <w:tcW w:w="2098" w:type="dxa"/>
            <w:vMerge w:val="restart"/>
            <w:tcBorders>
              <w:top w:val="nil"/>
              <w:left w:val="nil"/>
              <w:bottom w:val="nil"/>
              <w:right w:val="nil"/>
            </w:tcBorders>
          </w:tcPr>
          <w:p w:rsidR="00B336CC" w:rsidRDefault="00B336CC">
            <w:pPr>
              <w:pStyle w:val="ConsPlusNormal"/>
            </w:pPr>
            <w:r>
              <w:t xml:space="preserve">мероприятие "Реализация образовательных программ среднего профессионального образования и профессионального обучения" </w:t>
            </w:r>
            <w:hyperlink w:anchor="P784" w:history="1">
              <w:r>
                <w:rPr>
                  <w:color w:val="0000FF"/>
                </w:rPr>
                <w:t>&lt;**&gt;</w:t>
              </w:r>
            </w:hyperlink>
          </w:p>
        </w:tc>
        <w:tc>
          <w:tcPr>
            <w:tcW w:w="4139" w:type="dxa"/>
            <w:tcBorders>
              <w:top w:val="nil"/>
              <w:left w:val="nil"/>
              <w:bottom w:val="nil"/>
              <w:right w:val="nil"/>
            </w:tcBorders>
          </w:tcPr>
          <w:p w:rsidR="00B336CC" w:rsidRDefault="00B336CC">
            <w:pPr>
              <w:pStyle w:val="ConsPlusNormal"/>
            </w:pPr>
            <w:r>
              <w:t>подготовка рабочих кадров и специалистов среднего звена образовательными организациями высшего и среднего профессионального образования по реализуемым ими основным образовательным программам.</w:t>
            </w:r>
          </w:p>
        </w:tc>
      </w:tr>
      <w:tr w:rsidR="00B336CC">
        <w:tblPrEx>
          <w:tblBorders>
            <w:insideH w:val="none" w:sz="0" w:space="0" w:color="auto"/>
            <w:insideV w:val="none" w:sz="0" w:space="0" w:color="auto"/>
          </w:tblBorders>
        </w:tblPrEx>
        <w:trPr>
          <w:trHeight w:val="509"/>
        </w:trPr>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vMerge w:val="restart"/>
            <w:tcBorders>
              <w:top w:val="nil"/>
              <w:left w:val="nil"/>
              <w:bottom w:val="nil"/>
              <w:right w:val="nil"/>
            </w:tcBorders>
          </w:tcPr>
          <w:p w:rsidR="00B336CC" w:rsidRDefault="00B336CC">
            <w:pPr>
              <w:pStyle w:val="ConsPlusNormal"/>
            </w:pPr>
            <w:r>
              <w:t>Сохранение к 2018 году уровня средней заработной платы преподавателей и мастеров производственного обучения средних профессиональных образовательных организаций на уровне средней заработной платы в соответствующем регионе.</w:t>
            </w:r>
          </w:p>
        </w:tc>
      </w:tr>
      <w:tr w:rsidR="00B336CC">
        <w:tblPrEx>
          <w:tblBorders>
            <w:insideH w:val="none" w:sz="0" w:space="0" w:color="auto"/>
            <w:insideV w:val="none" w:sz="0" w:space="0" w:color="auto"/>
          </w:tblBorders>
        </w:tblPrEx>
        <w:trPr>
          <w:trHeight w:val="509"/>
        </w:trPr>
        <w:tc>
          <w:tcPr>
            <w:tcW w:w="2211" w:type="dxa"/>
            <w:vMerge/>
            <w:tcBorders>
              <w:top w:val="nil"/>
              <w:left w:val="nil"/>
              <w:bottom w:val="nil"/>
              <w:right w:val="nil"/>
            </w:tcBorders>
          </w:tcPr>
          <w:p w:rsidR="00B336CC" w:rsidRDefault="00B336CC"/>
        </w:tc>
        <w:tc>
          <w:tcPr>
            <w:tcW w:w="3742" w:type="dxa"/>
            <w:vMerge w:val="restart"/>
            <w:tcBorders>
              <w:top w:val="nil"/>
              <w:left w:val="nil"/>
              <w:bottom w:val="nil"/>
              <w:right w:val="nil"/>
            </w:tcBorders>
          </w:tcPr>
          <w:p w:rsidR="00B336CC" w:rsidRDefault="00B336CC">
            <w:pPr>
              <w:pStyle w:val="ConsPlusNormal"/>
            </w:pPr>
            <w:r>
              <w:t>Количество ведущих российских университетов, входящих не менее 2 лет подряд в топ-100 мировых рейтингов университетов:</w:t>
            </w:r>
          </w:p>
          <w:p w:rsidR="00B336CC" w:rsidRDefault="00B336CC">
            <w:pPr>
              <w:pStyle w:val="ConsPlusNormal"/>
            </w:pPr>
            <w:r>
              <w:t>в 2018 году - 5 единиц;</w:t>
            </w:r>
          </w:p>
          <w:p w:rsidR="00B336CC" w:rsidRDefault="00B336CC">
            <w:pPr>
              <w:pStyle w:val="ConsPlusNormal"/>
            </w:pPr>
            <w:r>
              <w:t>в 2019 году - 5 единиц;</w:t>
            </w:r>
          </w:p>
          <w:p w:rsidR="00B336CC" w:rsidRDefault="00B336CC">
            <w:pPr>
              <w:pStyle w:val="ConsPlusNormal"/>
            </w:pPr>
            <w:r>
              <w:t>в 2020 году - 6 единиц.</w:t>
            </w:r>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rPr>
          <w:trHeight w:val="509"/>
        </w:trPr>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vMerge w:val="restart"/>
            <w:tcBorders>
              <w:top w:val="nil"/>
              <w:left w:val="nil"/>
              <w:bottom w:val="nil"/>
              <w:right w:val="nil"/>
            </w:tcBorders>
          </w:tcPr>
          <w:p w:rsidR="00B336CC" w:rsidRDefault="00B336CC">
            <w:pPr>
              <w:pStyle w:val="ConsPlusNormal"/>
            </w:pPr>
            <w:r>
              <w:t xml:space="preserve">Численность студентов, обучающихся по основным образовательным программам среднего профессионального образования в государственных и муниципальных образовательных организациях среднего профессионального образования, в </w:t>
            </w:r>
            <w:r>
              <w:lastRenderedPageBreak/>
              <w:t>расчете на одного работника, замещающего должности преподавателей и (или) мастеров производственного обучения:</w:t>
            </w:r>
          </w:p>
          <w:p w:rsidR="00B336CC" w:rsidRDefault="00B336CC">
            <w:pPr>
              <w:pStyle w:val="ConsPlusNormal"/>
            </w:pPr>
            <w:r>
              <w:t>в 2018 году - 14,8 человека;</w:t>
            </w:r>
          </w:p>
          <w:p w:rsidR="00B336CC" w:rsidRDefault="00B336CC">
            <w:pPr>
              <w:pStyle w:val="ConsPlusNormal"/>
            </w:pPr>
            <w:r>
              <w:t>в 2019 году - 14,8 человека;</w:t>
            </w:r>
          </w:p>
          <w:p w:rsidR="00B336CC" w:rsidRDefault="00B336CC">
            <w:pPr>
              <w:pStyle w:val="ConsPlusNormal"/>
            </w:pPr>
            <w:r>
              <w:t>в 2020 году - 14,8 человека.</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tcBorders>
              <w:top w:val="nil"/>
              <w:left w:val="nil"/>
              <w:bottom w:val="nil"/>
              <w:right w:val="nil"/>
            </w:tcBorders>
          </w:tcPr>
          <w:p w:rsidR="00B336CC" w:rsidRDefault="00B336CC">
            <w:pPr>
              <w:pStyle w:val="ConsPlusNormal"/>
            </w:pPr>
            <w:r>
              <w:t xml:space="preserve">Количество ведущих российских университетов, входящих не менее 2 </w:t>
            </w:r>
            <w:r>
              <w:lastRenderedPageBreak/>
              <w:t>лет подряд в топ-300 мировых рейтингов университетов:</w:t>
            </w:r>
          </w:p>
          <w:p w:rsidR="00B336CC" w:rsidRDefault="00B336CC">
            <w:pPr>
              <w:pStyle w:val="ConsPlusNormal"/>
            </w:pPr>
            <w:r>
              <w:t>в 2018 году - 10 единиц;</w:t>
            </w:r>
          </w:p>
          <w:p w:rsidR="00B336CC" w:rsidRDefault="00B336CC">
            <w:pPr>
              <w:pStyle w:val="ConsPlusNormal"/>
            </w:pPr>
            <w:r>
              <w:t>в 2019 году - 14 единиц;</w:t>
            </w:r>
          </w:p>
          <w:p w:rsidR="00B336CC" w:rsidRDefault="00B336CC">
            <w:pPr>
              <w:pStyle w:val="ConsPlusNormal"/>
            </w:pPr>
            <w:r>
              <w:t>в 2020 году - 15 единиц.</w:t>
            </w:r>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c>
          <w:tcPr>
            <w:tcW w:w="2211" w:type="dxa"/>
            <w:vMerge w:val="restart"/>
            <w:tcBorders>
              <w:top w:val="nil"/>
              <w:left w:val="nil"/>
              <w:bottom w:val="nil"/>
              <w:right w:val="nil"/>
            </w:tcBorders>
          </w:tcPr>
          <w:p w:rsidR="00B336CC" w:rsidRDefault="00B336CC">
            <w:pPr>
              <w:pStyle w:val="ConsPlusNormal"/>
            </w:pPr>
          </w:p>
        </w:tc>
        <w:tc>
          <w:tcPr>
            <w:tcW w:w="3742" w:type="dxa"/>
            <w:tcBorders>
              <w:top w:val="nil"/>
              <w:left w:val="nil"/>
              <w:bottom w:val="nil"/>
              <w:right w:val="nil"/>
            </w:tcBorders>
          </w:tcPr>
          <w:p w:rsidR="00B336CC" w:rsidRDefault="00B336CC">
            <w:pPr>
              <w:pStyle w:val="ConsPlusNormal"/>
            </w:pPr>
            <w:r>
              <w:t>Количество субъектов Российской Федерации, на территории которых функционирует не менее одного университетского центра:</w:t>
            </w:r>
          </w:p>
          <w:p w:rsidR="00B336CC" w:rsidRDefault="00B336CC">
            <w:pPr>
              <w:pStyle w:val="ConsPlusNormal"/>
            </w:pPr>
            <w:r>
              <w:t>в 2018 году - 40 единиц;</w:t>
            </w:r>
          </w:p>
          <w:p w:rsidR="00B336CC" w:rsidRDefault="00B336CC">
            <w:pPr>
              <w:pStyle w:val="ConsPlusNormal"/>
            </w:pPr>
            <w:r>
              <w:t>в 2019 году - 50 единиц;</w:t>
            </w:r>
          </w:p>
          <w:p w:rsidR="00B336CC" w:rsidRDefault="00B336CC">
            <w:pPr>
              <w:pStyle w:val="ConsPlusNormal"/>
            </w:pPr>
            <w:r>
              <w:t>в 2020 году - 50 единиц.</w:t>
            </w:r>
          </w:p>
        </w:tc>
        <w:tc>
          <w:tcPr>
            <w:tcW w:w="2098" w:type="dxa"/>
            <w:vMerge w:val="restart"/>
            <w:tcBorders>
              <w:top w:val="nil"/>
              <w:left w:val="nil"/>
              <w:bottom w:val="nil"/>
              <w:right w:val="nil"/>
            </w:tcBorders>
          </w:tcPr>
          <w:p w:rsidR="00B336CC" w:rsidRDefault="00B336CC">
            <w:pPr>
              <w:pStyle w:val="ConsPlusNormal"/>
            </w:pPr>
          </w:p>
        </w:tc>
        <w:tc>
          <w:tcPr>
            <w:tcW w:w="4139" w:type="dxa"/>
            <w:vMerge w:val="restart"/>
            <w:tcBorders>
              <w:top w:val="nil"/>
              <w:left w:val="nil"/>
              <w:bottom w:val="nil"/>
              <w:right w:val="nil"/>
            </w:tcBorders>
          </w:tcPr>
          <w:p w:rsidR="00B336CC" w:rsidRDefault="00B336CC">
            <w:pPr>
              <w:pStyle w:val="ConsPlusNormal"/>
            </w:pPr>
            <w:r>
              <w:t>Отношение средней заработной платы преподавателей и мастеров производственного обучения государственных и муниципальных образовательных организаций, реализующих основные образовательные программы среднего профессионального образования (из всех источников), к среднемесячному доходу от трудовой деятельности в субъекте Российской Федерации:</w:t>
            </w:r>
          </w:p>
          <w:p w:rsidR="00B336CC" w:rsidRDefault="00B336CC">
            <w:pPr>
              <w:pStyle w:val="ConsPlusNormal"/>
            </w:pPr>
            <w:r>
              <w:t>в 2018 году - 100 процентов;</w:t>
            </w:r>
          </w:p>
          <w:p w:rsidR="00B336CC" w:rsidRDefault="00B336CC">
            <w:pPr>
              <w:pStyle w:val="ConsPlusNormal"/>
            </w:pPr>
            <w:r>
              <w:t>в 2019 году - 100 процентов;</w:t>
            </w:r>
          </w:p>
          <w:p w:rsidR="00B336CC" w:rsidRDefault="00B336CC">
            <w:pPr>
              <w:pStyle w:val="ConsPlusNormal"/>
            </w:pPr>
            <w:r>
              <w:t>в 2020 году - 100 процентов.</w:t>
            </w:r>
          </w:p>
        </w:tc>
      </w:tr>
      <w:tr w:rsidR="00B336CC">
        <w:tblPrEx>
          <w:tblBorders>
            <w:insideH w:val="none" w:sz="0" w:space="0" w:color="auto"/>
            <w:insideV w:val="none" w:sz="0" w:space="0" w:color="auto"/>
          </w:tblBorders>
        </w:tblPrEx>
        <w:trPr>
          <w:trHeight w:val="509"/>
        </w:trPr>
        <w:tc>
          <w:tcPr>
            <w:tcW w:w="2211" w:type="dxa"/>
            <w:vMerge/>
            <w:tcBorders>
              <w:top w:val="nil"/>
              <w:left w:val="nil"/>
              <w:bottom w:val="nil"/>
              <w:right w:val="nil"/>
            </w:tcBorders>
          </w:tcPr>
          <w:p w:rsidR="00B336CC" w:rsidRDefault="00B336CC"/>
        </w:tc>
        <w:tc>
          <w:tcPr>
            <w:tcW w:w="3742" w:type="dxa"/>
            <w:vMerge w:val="restart"/>
            <w:tcBorders>
              <w:top w:val="nil"/>
              <w:left w:val="nil"/>
              <w:bottom w:val="nil"/>
              <w:right w:val="nil"/>
            </w:tcBorders>
          </w:tcPr>
          <w:p w:rsidR="00B336CC" w:rsidRDefault="00B336CC">
            <w:pPr>
              <w:pStyle w:val="ConsPlusNormal"/>
            </w:pPr>
            <w:r>
              <w:t>Количество университетских центров инновационного, технологического и социального развития регионов, реализующих в отчетном году в своих технопарках, инжиниринговых центрах, бизнес-инкубаторах не менее 10 технологических и социальных проектов за счет средств предприятий, организаций региональной экономики и (или) регионального и муниципального бюджетов:</w:t>
            </w:r>
          </w:p>
          <w:p w:rsidR="00B336CC" w:rsidRDefault="00B336CC">
            <w:pPr>
              <w:pStyle w:val="ConsPlusNormal"/>
            </w:pPr>
            <w:r>
              <w:t>в 2018 году - 55 единиц;</w:t>
            </w:r>
          </w:p>
          <w:p w:rsidR="00B336CC" w:rsidRDefault="00B336CC">
            <w:pPr>
              <w:pStyle w:val="ConsPlusNormal"/>
            </w:pPr>
            <w:r>
              <w:t>в 2019 году - 70 единиц;</w:t>
            </w:r>
          </w:p>
          <w:p w:rsidR="00B336CC" w:rsidRDefault="00B336CC">
            <w:pPr>
              <w:pStyle w:val="ConsPlusNormal"/>
            </w:pPr>
            <w:r>
              <w:t>в 2020 году - 75 единиц.</w:t>
            </w:r>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rPr>
          <w:trHeight w:val="509"/>
        </w:trPr>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vMerge w:val="restart"/>
            <w:tcBorders>
              <w:top w:val="nil"/>
              <w:left w:val="nil"/>
              <w:bottom w:val="nil"/>
              <w:right w:val="nil"/>
            </w:tcBorders>
          </w:tcPr>
          <w:p w:rsidR="00B336CC" w:rsidRDefault="00B336CC">
            <w:pPr>
              <w:pStyle w:val="ConsPlusNormal"/>
            </w:pPr>
            <w:r>
              <w:t>2018 - 2020 годы</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tcBorders>
              <w:top w:val="nil"/>
              <w:left w:val="nil"/>
              <w:bottom w:val="nil"/>
              <w:right w:val="nil"/>
            </w:tcBorders>
          </w:tcPr>
          <w:p w:rsidR="00B336CC" w:rsidRDefault="00B336CC">
            <w:pPr>
              <w:pStyle w:val="ConsPlusNormal"/>
            </w:pPr>
            <w:r>
              <w:t xml:space="preserve">2016 - 2025 годы </w:t>
            </w:r>
            <w:hyperlink w:anchor="P783" w:history="1">
              <w:r>
                <w:rPr>
                  <w:color w:val="0000FF"/>
                </w:rPr>
                <w:t>&lt;*&gt;</w:t>
              </w:r>
            </w:hyperlink>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c>
          <w:tcPr>
            <w:tcW w:w="2211" w:type="dxa"/>
            <w:vMerge w:val="restart"/>
            <w:tcBorders>
              <w:top w:val="nil"/>
              <w:left w:val="nil"/>
              <w:bottom w:val="nil"/>
              <w:right w:val="nil"/>
            </w:tcBorders>
          </w:tcPr>
          <w:p w:rsidR="00B336CC" w:rsidRDefault="00B336CC">
            <w:pPr>
              <w:pStyle w:val="ConsPlusNormal"/>
            </w:pPr>
            <w:r>
              <w:t xml:space="preserve">Реализация </w:t>
            </w:r>
            <w:r>
              <w:lastRenderedPageBreak/>
              <w:t xml:space="preserve">отдельных мероприятий приоритетного </w:t>
            </w:r>
            <w:hyperlink r:id="rId31" w:history="1">
              <w:r>
                <w:rPr>
                  <w:color w:val="0000FF"/>
                </w:rPr>
                <w:t>проекта</w:t>
              </w:r>
            </w:hyperlink>
            <w:r>
              <w:t xml:space="preserve"> "Развитие экспортного потенциала российской системы образования"</w:t>
            </w:r>
          </w:p>
        </w:tc>
        <w:tc>
          <w:tcPr>
            <w:tcW w:w="3742" w:type="dxa"/>
            <w:tcBorders>
              <w:top w:val="nil"/>
              <w:left w:val="nil"/>
              <w:bottom w:val="nil"/>
              <w:right w:val="nil"/>
            </w:tcBorders>
          </w:tcPr>
          <w:p w:rsidR="00B336CC" w:rsidRDefault="00B336CC">
            <w:pPr>
              <w:pStyle w:val="ConsPlusNormal"/>
            </w:pPr>
            <w:r>
              <w:lastRenderedPageBreak/>
              <w:t xml:space="preserve">увеличение доли несырьевого </w:t>
            </w:r>
            <w:r>
              <w:lastRenderedPageBreak/>
              <w:t>экспорта Российской Федерации за счет повышения привлекательности российского образования на международном образовательном рынке.</w:t>
            </w:r>
          </w:p>
        </w:tc>
        <w:tc>
          <w:tcPr>
            <w:tcW w:w="2098" w:type="dxa"/>
            <w:vMerge w:val="restart"/>
            <w:tcBorders>
              <w:top w:val="nil"/>
              <w:left w:val="nil"/>
              <w:bottom w:val="nil"/>
              <w:right w:val="nil"/>
            </w:tcBorders>
          </w:tcPr>
          <w:p w:rsidR="00B336CC" w:rsidRDefault="00B336CC">
            <w:pPr>
              <w:pStyle w:val="ConsPlusNormal"/>
            </w:pPr>
            <w:r>
              <w:lastRenderedPageBreak/>
              <w:t xml:space="preserve">мероприятие </w:t>
            </w:r>
            <w:r>
              <w:lastRenderedPageBreak/>
              <w:t xml:space="preserve">"Социальная поддержка работников организаций профессионального образования" </w:t>
            </w:r>
            <w:hyperlink w:anchor="P784" w:history="1">
              <w:r>
                <w:rPr>
                  <w:color w:val="0000FF"/>
                </w:rPr>
                <w:t>&lt;**&gt;</w:t>
              </w:r>
            </w:hyperlink>
          </w:p>
        </w:tc>
        <w:tc>
          <w:tcPr>
            <w:tcW w:w="4139" w:type="dxa"/>
            <w:vMerge w:val="restart"/>
            <w:tcBorders>
              <w:top w:val="nil"/>
              <w:left w:val="nil"/>
              <w:bottom w:val="nil"/>
              <w:right w:val="nil"/>
            </w:tcBorders>
          </w:tcPr>
          <w:p w:rsidR="00B336CC" w:rsidRDefault="00B336CC">
            <w:pPr>
              <w:pStyle w:val="ConsPlusNormal"/>
            </w:pPr>
            <w:r>
              <w:lastRenderedPageBreak/>
              <w:t xml:space="preserve">выполнение социальных обязательств </w:t>
            </w:r>
            <w:r>
              <w:lastRenderedPageBreak/>
              <w:t>государства в части выплаты компенсации жителям Крайнего Севера, а также педагогам государственных образовательных организаций, проживающим в сельской местности, ежемесячные компенсационные выплаты матерям, состоящим в трудовых отношениях на условиях трудового найма с организациями.</w:t>
            </w:r>
          </w:p>
        </w:tc>
      </w:tr>
      <w:tr w:rsidR="00B336CC">
        <w:tblPrEx>
          <w:tblBorders>
            <w:insideH w:val="none" w:sz="0" w:space="0" w:color="auto"/>
            <w:insideV w:val="none" w:sz="0" w:space="0" w:color="auto"/>
          </w:tblBorders>
        </w:tblPrEx>
        <w:trPr>
          <w:trHeight w:val="509"/>
        </w:trPr>
        <w:tc>
          <w:tcPr>
            <w:tcW w:w="2211" w:type="dxa"/>
            <w:vMerge/>
            <w:tcBorders>
              <w:top w:val="nil"/>
              <w:left w:val="nil"/>
              <w:bottom w:val="nil"/>
              <w:right w:val="nil"/>
            </w:tcBorders>
          </w:tcPr>
          <w:p w:rsidR="00B336CC" w:rsidRDefault="00B336CC"/>
        </w:tc>
        <w:tc>
          <w:tcPr>
            <w:tcW w:w="3742" w:type="dxa"/>
            <w:vMerge w:val="restart"/>
            <w:tcBorders>
              <w:top w:val="nil"/>
              <w:left w:val="nil"/>
              <w:bottom w:val="nil"/>
              <w:right w:val="nil"/>
            </w:tcBorders>
          </w:tcPr>
          <w:p w:rsidR="00B336CC" w:rsidRDefault="00B336CC">
            <w:pPr>
              <w:pStyle w:val="ConsPlusNormal"/>
            </w:pPr>
            <w:r>
              <w:t>Количество иностранных граждан, обучающихся по очной форме в российских образовательных организациях среднего профессионального и высшего образования:</w:t>
            </w:r>
          </w:p>
          <w:p w:rsidR="00B336CC" w:rsidRDefault="00B336CC">
            <w:pPr>
              <w:pStyle w:val="ConsPlusNormal"/>
            </w:pPr>
            <w:r>
              <w:t>в 2018 году - 240 тыс. человек;</w:t>
            </w:r>
          </w:p>
          <w:p w:rsidR="00B336CC" w:rsidRDefault="00B336CC">
            <w:pPr>
              <w:pStyle w:val="ConsPlusNormal"/>
            </w:pPr>
            <w:r>
              <w:t>в 2019 году - 260 тыс. человек;</w:t>
            </w:r>
          </w:p>
          <w:p w:rsidR="00B336CC" w:rsidRDefault="00B336CC">
            <w:pPr>
              <w:pStyle w:val="ConsPlusNormal"/>
            </w:pPr>
            <w:r>
              <w:t>в 2020 году - 310 тыс. человек;</w:t>
            </w:r>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rPr>
          <w:trHeight w:val="509"/>
        </w:trPr>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vMerge w:val="restart"/>
            <w:tcBorders>
              <w:top w:val="nil"/>
              <w:left w:val="nil"/>
              <w:bottom w:val="nil"/>
              <w:right w:val="nil"/>
            </w:tcBorders>
          </w:tcPr>
          <w:p w:rsidR="00B336CC" w:rsidRDefault="00B336CC">
            <w:pPr>
              <w:pStyle w:val="ConsPlusNormal"/>
            </w:pPr>
            <w:r>
              <w:t>2018 - 2020 годы</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tcBorders>
              <w:top w:val="nil"/>
              <w:left w:val="nil"/>
              <w:bottom w:val="nil"/>
              <w:right w:val="nil"/>
            </w:tcBorders>
          </w:tcPr>
          <w:p w:rsidR="00B336CC" w:rsidRDefault="00B336CC">
            <w:pPr>
              <w:pStyle w:val="ConsPlusNormal"/>
            </w:pPr>
            <w:r>
              <w:t>в том числе:</w:t>
            </w:r>
          </w:p>
          <w:p w:rsidR="00B336CC" w:rsidRDefault="00B336CC">
            <w:pPr>
              <w:pStyle w:val="ConsPlusNormal"/>
            </w:pPr>
            <w:r>
              <w:t>по государственным стипендиям:</w:t>
            </w:r>
          </w:p>
          <w:p w:rsidR="00B336CC" w:rsidRDefault="00B336CC">
            <w:pPr>
              <w:pStyle w:val="ConsPlusNormal"/>
            </w:pPr>
            <w:r>
              <w:t>в 2018 году - 15 тыс. человек;</w:t>
            </w:r>
          </w:p>
          <w:p w:rsidR="00B336CC" w:rsidRDefault="00B336CC">
            <w:pPr>
              <w:pStyle w:val="ConsPlusNormal"/>
            </w:pPr>
            <w:r>
              <w:t>в 2019 году - 15 тыс. человек;</w:t>
            </w:r>
          </w:p>
          <w:p w:rsidR="00B336CC" w:rsidRDefault="00B336CC">
            <w:pPr>
              <w:pStyle w:val="ConsPlusNormal"/>
            </w:pPr>
            <w:r>
              <w:t>в 2020 году - 15 тыс. человек;</w:t>
            </w:r>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tcBorders>
              <w:top w:val="nil"/>
              <w:left w:val="nil"/>
              <w:bottom w:val="nil"/>
              <w:right w:val="nil"/>
            </w:tcBorders>
          </w:tcPr>
          <w:p w:rsidR="00B336CC" w:rsidRDefault="00B336CC">
            <w:pPr>
              <w:pStyle w:val="ConsPlusNormal"/>
            </w:pPr>
            <w:r>
              <w:t>по дополнительным общеобразовательным программам:</w:t>
            </w:r>
          </w:p>
          <w:p w:rsidR="00B336CC" w:rsidRDefault="00B336CC">
            <w:pPr>
              <w:pStyle w:val="ConsPlusNormal"/>
            </w:pPr>
            <w:r>
              <w:t>в 2018 году - 90 тыс. человек;</w:t>
            </w:r>
          </w:p>
          <w:p w:rsidR="00B336CC" w:rsidRDefault="00B336CC">
            <w:pPr>
              <w:pStyle w:val="ConsPlusNormal"/>
            </w:pPr>
            <w:r>
              <w:t>в 2019 году - 100 тыс. человек;</w:t>
            </w:r>
          </w:p>
          <w:p w:rsidR="00B336CC" w:rsidRDefault="00B336CC">
            <w:pPr>
              <w:pStyle w:val="ConsPlusNormal"/>
            </w:pPr>
            <w:r>
              <w:t>в 2020 году - 120 тыс. человек;</w:t>
            </w:r>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tcBorders>
              <w:top w:val="nil"/>
              <w:left w:val="nil"/>
              <w:bottom w:val="nil"/>
              <w:right w:val="nil"/>
            </w:tcBorders>
          </w:tcPr>
          <w:p w:rsidR="00B336CC" w:rsidRDefault="00B336CC">
            <w:pPr>
              <w:pStyle w:val="ConsPlusNormal"/>
            </w:pPr>
            <w:r>
              <w:t>по контракту:</w:t>
            </w:r>
          </w:p>
          <w:p w:rsidR="00B336CC" w:rsidRDefault="00B336CC">
            <w:pPr>
              <w:pStyle w:val="ConsPlusNormal"/>
            </w:pPr>
            <w:r>
              <w:t>в 2018 году - 135 тыс. человек;</w:t>
            </w:r>
          </w:p>
          <w:p w:rsidR="00B336CC" w:rsidRDefault="00B336CC">
            <w:pPr>
              <w:pStyle w:val="ConsPlusNormal"/>
            </w:pPr>
            <w:r>
              <w:t>в 2019 году - 145 тыс. человек;</w:t>
            </w:r>
          </w:p>
          <w:p w:rsidR="00B336CC" w:rsidRDefault="00B336CC">
            <w:pPr>
              <w:pStyle w:val="ConsPlusNormal"/>
            </w:pPr>
            <w:r>
              <w:t>в 2020 году - 175 тыс. человек.</w:t>
            </w:r>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c>
          <w:tcPr>
            <w:tcW w:w="2211" w:type="dxa"/>
            <w:vMerge w:val="restart"/>
            <w:tcBorders>
              <w:top w:val="nil"/>
              <w:left w:val="nil"/>
              <w:bottom w:val="nil"/>
              <w:right w:val="nil"/>
            </w:tcBorders>
          </w:tcPr>
          <w:p w:rsidR="00B336CC" w:rsidRDefault="00B336CC">
            <w:pPr>
              <w:pStyle w:val="ConsPlusNormal"/>
            </w:pPr>
          </w:p>
        </w:tc>
        <w:tc>
          <w:tcPr>
            <w:tcW w:w="3742" w:type="dxa"/>
            <w:tcBorders>
              <w:top w:val="nil"/>
              <w:left w:val="nil"/>
              <w:bottom w:val="nil"/>
              <w:right w:val="nil"/>
            </w:tcBorders>
          </w:tcPr>
          <w:p w:rsidR="00B336CC" w:rsidRDefault="00B336CC">
            <w:pPr>
              <w:pStyle w:val="ConsPlusNormal"/>
            </w:pPr>
            <w:r>
              <w:t xml:space="preserve">Объемы внебюджетных средств, полученных от экспорта российского </w:t>
            </w:r>
            <w:r>
              <w:lastRenderedPageBreak/>
              <w:t>образования:</w:t>
            </w:r>
          </w:p>
          <w:p w:rsidR="00B336CC" w:rsidRDefault="00B336CC">
            <w:pPr>
              <w:pStyle w:val="ConsPlusNormal"/>
            </w:pPr>
            <w:r>
              <w:t>в 2018 году - 96203 млн. рублей;</w:t>
            </w:r>
          </w:p>
          <w:p w:rsidR="00B336CC" w:rsidRDefault="00B336CC">
            <w:pPr>
              <w:pStyle w:val="ConsPlusNormal"/>
            </w:pPr>
            <w:r>
              <w:t>в 2019 году - 107824 млн. рублей;</w:t>
            </w:r>
          </w:p>
          <w:p w:rsidR="00B336CC" w:rsidRDefault="00B336CC">
            <w:pPr>
              <w:pStyle w:val="ConsPlusNormal"/>
            </w:pPr>
            <w:r>
              <w:t>в 2020 году - 135370 млн. рублей.</w:t>
            </w:r>
          </w:p>
        </w:tc>
        <w:tc>
          <w:tcPr>
            <w:tcW w:w="2098" w:type="dxa"/>
            <w:vMerge w:val="restart"/>
            <w:tcBorders>
              <w:top w:val="nil"/>
              <w:left w:val="nil"/>
              <w:bottom w:val="nil"/>
              <w:right w:val="nil"/>
            </w:tcBorders>
          </w:tcPr>
          <w:p w:rsidR="00B336CC" w:rsidRDefault="00B336CC">
            <w:pPr>
              <w:pStyle w:val="ConsPlusNormal"/>
            </w:pPr>
          </w:p>
        </w:tc>
        <w:tc>
          <w:tcPr>
            <w:tcW w:w="4139" w:type="dxa"/>
            <w:vMerge w:val="restart"/>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tcBorders>
              <w:top w:val="nil"/>
              <w:left w:val="nil"/>
              <w:bottom w:val="nil"/>
              <w:right w:val="nil"/>
            </w:tcBorders>
          </w:tcPr>
          <w:p w:rsidR="00B336CC" w:rsidRDefault="00B336CC">
            <w:pPr>
              <w:pStyle w:val="ConsPlusNormal"/>
            </w:pPr>
            <w:r>
              <w:t>Увеличение числа иностранных школьников, прошедших обучение в рамках реализации программ дополнительного образования:</w:t>
            </w:r>
          </w:p>
          <w:p w:rsidR="00B336CC" w:rsidRDefault="00B336CC">
            <w:pPr>
              <w:pStyle w:val="ConsPlusNormal"/>
            </w:pPr>
            <w:r>
              <w:t>в 2018 году - 110 процентов;</w:t>
            </w:r>
          </w:p>
          <w:p w:rsidR="00B336CC" w:rsidRDefault="00B336CC">
            <w:pPr>
              <w:pStyle w:val="ConsPlusNormal"/>
            </w:pPr>
            <w:r>
              <w:t>в 2019 году - 120 процентов;</w:t>
            </w:r>
          </w:p>
          <w:p w:rsidR="00B336CC" w:rsidRDefault="00B336CC">
            <w:pPr>
              <w:pStyle w:val="ConsPlusNormal"/>
            </w:pPr>
            <w:r>
              <w:t>в 2020 году - 130 процентов.</w:t>
            </w:r>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tcBorders>
              <w:top w:val="nil"/>
              <w:left w:val="nil"/>
              <w:bottom w:val="nil"/>
              <w:right w:val="nil"/>
            </w:tcBorders>
          </w:tcPr>
          <w:p w:rsidR="00B336CC" w:rsidRDefault="00B336CC">
            <w:pPr>
              <w:pStyle w:val="ConsPlusNormal"/>
            </w:pPr>
            <w:r>
              <w:t>Численность иностранных слушателей онлайн-курсов, в том числе на русском языке, предлагаемых российскими образовательными организациями:</w:t>
            </w:r>
          </w:p>
          <w:p w:rsidR="00B336CC" w:rsidRDefault="00B336CC">
            <w:pPr>
              <w:pStyle w:val="ConsPlusNormal"/>
            </w:pPr>
            <w:r>
              <w:t>в 2018 году - 1,3 млн. человек;</w:t>
            </w:r>
          </w:p>
          <w:p w:rsidR="00B336CC" w:rsidRDefault="00B336CC">
            <w:pPr>
              <w:pStyle w:val="ConsPlusNormal"/>
            </w:pPr>
            <w:r>
              <w:t>в 2019 году - 1,6 млн. человек;</w:t>
            </w:r>
          </w:p>
          <w:p w:rsidR="00B336CC" w:rsidRDefault="00B336CC">
            <w:pPr>
              <w:pStyle w:val="ConsPlusNormal"/>
            </w:pPr>
            <w:r>
              <w:t>в 2020 году - 1,9 млн. человек.</w:t>
            </w:r>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tcBorders>
              <w:top w:val="nil"/>
              <w:left w:val="nil"/>
              <w:bottom w:val="nil"/>
              <w:right w:val="nil"/>
            </w:tcBorders>
          </w:tcPr>
          <w:p w:rsidR="00B336CC" w:rsidRDefault="00B336CC">
            <w:pPr>
              <w:pStyle w:val="ConsPlusNormal"/>
            </w:pPr>
            <w:r>
              <w:t xml:space="preserve">2017 - 2025 годы </w:t>
            </w:r>
            <w:hyperlink w:anchor="P783" w:history="1">
              <w:r>
                <w:rPr>
                  <w:color w:val="0000FF"/>
                </w:rPr>
                <w:t>&lt;*&gt;</w:t>
              </w:r>
            </w:hyperlink>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c>
          <w:tcPr>
            <w:tcW w:w="2211" w:type="dxa"/>
            <w:vMerge w:val="restart"/>
            <w:tcBorders>
              <w:top w:val="nil"/>
              <w:left w:val="nil"/>
              <w:bottom w:val="nil"/>
              <w:right w:val="nil"/>
            </w:tcBorders>
          </w:tcPr>
          <w:p w:rsidR="00B336CC" w:rsidRDefault="00B336CC">
            <w:pPr>
              <w:pStyle w:val="ConsPlusNormal"/>
            </w:pPr>
            <w:r>
              <w:t xml:space="preserve">Ведомственный проект "Создание и ведение информационного портала, обеспечивающего расширение взаимодействия абитуриентов и образовательных организаций высшего </w:t>
            </w:r>
            <w:r>
              <w:lastRenderedPageBreak/>
              <w:t>образования, находящихся на территории Российской Федерации" (информационный портал "Поступай правильно")</w:t>
            </w:r>
          </w:p>
        </w:tc>
        <w:tc>
          <w:tcPr>
            <w:tcW w:w="3742" w:type="dxa"/>
            <w:vMerge w:val="restart"/>
            <w:tcBorders>
              <w:top w:val="nil"/>
              <w:left w:val="nil"/>
              <w:bottom w:val="nil"/>
              <w:right w:val="nil"/>
            </w:tcBorders>
          </w:tcPr>
          <w:p w:rsidR="00B336CC" w:rsidRDefault="00B336CC">
            <w:pPr>
              <w:pStyle w:val="ConsPlusNormal"/>
            </w:pPr>
            <w:r>
              <w:lastRenderedPageBreak/>
              <w:t xml:space="preserve">представление абитуриентам в доступной и понятной форме информации об образовательных организациях высшего образования, направлениях подготовки, специальностях, условиях приема и обучения студентов в российских образовательных организациях высшего образования, общих требованиях к поступлению в образовательные организации </w:t>
            </w:r>
            <w:r>
              <w:lastRenderedPageBreak/>
              <w:t>высшего образования, вступительных экзаменах, баллах единого государственного экзамена, знакомство с рейтингом образовательных организациях высшего образования Российской Федерации, а также оказание оперативной помощи в выборе образовательных организациях высшего образования и специальности.</w:t>
            </w:r>
          </w:p>
        </w:tc>
        <w:tc>
          <w:tcPr>
            <w:tcW w:w="2098" w:type="dxa"/>
            <w:vMerge w:val="restart"/>
            <w:tcBorders>
              <w:top w:val="nil"/>
              <w:left w:val="nil"/>
              <w:bottom w:val="nil"/>
              <w:right w:val="nil"/>
            </w:tcBorders>
          </w:tcPr>
          <w:p w:rsidR="00B336CC" w:rsidRDefault="00B336CC">
            <w:pPr>
              <w:pStyle w:val="ConsPlusNormal"/>
            </w:pPr>
            <w:r>
              <w:lastRenderedPageBreak/>
              <w:t xml:space="preserve">мероприятие "Социальная поддержка обучающихся в организациях профессионального образования" </w:t>
            </w:r>
            <w:hyperlink w:anchor="P784" w:history="1">
              <w:r>
                <w:rPr>
                  <w:color w:val="0000FF"/>
                </w:rPr>
                <w:t>&lt;**&gt;</w:t>
              </w:r>
            </w:hyperlink>
          </w:p>
        </w:tc>
        <w:tc>
          <w:tcPr>
            <w:tcW w:w="4139" w:type="dxa"/>
            <w:tcBorders>
              <w:top w:val="nil"/>
              <w:left w:val="nil"/>
              <w:bottom w:val="nil"/>
              <w:right w:val="nil"/>
            </w:tcBorders>
          </w:tcPr>
          <w:p w:rsidR="00B336CC" w:rsidRDefault="00B336CC">
            <w:pPr>
              <w:pStyle w:val="ConsPlusNormal"/>
            </w:pPr>
            <w:r>
              <w:t>поддержка обучающихся по основным образовательным программам высшего образования за счет средств федерального бюджета в форме стипендий и иных выплат в соответствии с законодательством Российской Федерации.</w:t>
            </w:r>
          </w:p>
        </w:tc>
      </w:tr>
      <w:tr w:rsidR="00B336CC">
        <w:tblPrEx>
          <w:tblBorders>
            <w:insideH w:val="none" w:sz="0" w:space="0" w:color="auto"/>
            <w:insideV w:val="none" w:sz="0" w:space="0" w:color="auto"/>
          </w:tblBorders>
        </w:tblPrEx>
        <w:trPr>
          <w:trHeight w:val="509"/>
        </w:trPr>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vMerge w:val="restart"/>
            <w:tcBorders>
              <w:top w:val="nil"/>
              <w:left w:val="nil"/>
              <w:bottom w:val="nil"/>
              <w:right w:val="nil"/>
            </w:tcBorders>
          </w:tcPr>
          <w:p w:rsidR="00B336CC" w:rsidRDefault="00B336CC">
            <w:pPr>
              <w:pStyle w:val="ConsPlusNormal"/>
            </w:pPr>
            <w:r>
              <w:t>2018 - 2020 годы</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tcBorders>
              <w:top w:val="nil"/>
              <w:left w:val="nil"/>
              <w:bottom w:val="nil"/>
              <w:right w:val="nil"/>
            </w:tcBorders>
          </w:tcPr>
          <w:p w:rsidR="00B336CC" w:rsidRDefault="00B336CC">
            <w:pPr>
              <w:pStyle w:val="ConsPlusNormal"/>
            </w:pPr>
            <w:r>
              <w:t>Численность абитуриентов, студентов, их родителей, воспользовавшихся услугами информационного портала "Поступай правильно":</w:t>
            </w:r>
          </w:p>
          <w:p w:rsidR="00B336CC" w:rsidRDefault="00B336CC">
            <w:pPr>
              <w:pStyle w:val="ConsPlusNormal"/>
            </w:pPr>
            <w:r>
              <w:t>в 2018 году - 200000 тыс. человек;</w:t>
            </w:r>
          </w:p>
          <w:p w:rsidR="00B336CC" w:rsidRDefault="00B336CC">
            <w:pPr>
              <w:pStyle w:val="ConsPlusNormal"/>
            </w:pPr>
            <w:r>
              <w:t>в 2019 году - 300000 тыс. человек;</w:t>
            </w:r>
          </w:p>
          <w:p w:rsidR="00B336CC" w:rsidRDefault="00B336CC">
            <w:pPr>
              <w:pStyle w:val="ConsPlusNormal"/>
            </w:pPr>
            <w:r>
              <w:t>в 2020 году - 500000 тыс. человек.</w:t>
            </w:r>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tcBorders>
              <w:top w:val="nil"/>
              <w:left w:val="nil"/>
              <w:bottom w:val="nil"/>
              <w:right w:val="nil"/>
            </w:tcBorders>
          </w:tcPr>
          <w:p w:rsidR="00B336CC" w:rsidRDefault="00B336CC">
            <w:pPr>
              <w:pStyle w:val="ConsPlusNormal"/>
            </w:pPr>
            <w:r>
              <w:t>Количество подведомственных Минобрнауки России организаций высшего образования, по которым представлена информация, необходимая абитуриентам, с учетом их филиалов:</w:t>
            </w:r>
          </w:p>
          <w:p w:rsidR="00B336CC" w:rsidRDefault="00B336CC">
            <w:pPr>
              <w:pStyle w:val="ConsPlusNormal"/>
            </w:pPr>
            <w:r>
              <w:t>в 2018 год - 700 единиц;</w:t>
            </w:r>
          </w:p>
          <w:p w:rsidR="00B336CC" w:rsidRDefault="00B336CC">
            <w:pPr>
              <w:pStyle w:val="ConsPlusNormal"/>
            </w:pPr>
            <w:r>
              <w:t>в 2019 году - 700 единиц;</w:t>
            </w:r>
          </w:p>
          <w:p w:rsidR="00B336CC" w:rsidRDefault="00B336CC">
            <w:pPr>
              <w:pStyle w:val="ConsPlusNormal"/>
            </w:pPr>
            <w:r>
              <w:t>в 2020 году - 700 единиц.</w:t>
            </w:r>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c>
          <w:tcPr>
            <w:tcW w:w="2211" w:type="dxa"/>
            <w:vMerge w:val="restart"/>
            <w:tcBorders>
              <w:top w:val="nil"/>
              <w:left w:val="nil"/>
              <w:bottom w:val="nil"/>
              <w:right w:val="nil"/>
            </w:tcBorders>
          </w:tcPr>
          <w:p w:rsidR="00B336CC" w:rsidRDefault="00B336CC">
            <w:pPr>
              <w:pStyle w:val="ConsPlusNormal"/>
            </w:pPr>
          </w:p>
        </w:tc>
        <w:tc>
          <w:tcPr>
            <w:tcW w:w="3742" w:type="dxa"/>
            <w:tcBorders>
              <w:top w:val="nil"/>
              <w:left w:val="nil"/>
              <w:bottom w:val="nil"/>
              <w:right w:val="nil"/>
            </w:tcBorders>
          </w:tcPr>
          <w:p w:rsidR="00B336CC" w:rsidRDefault="00B336CC">
            <w:pPr>
              <w:pStyle w:val="ConsPlusNormal"/>
            </w:pPr>
            <w:r>
              <w:t xml:space="preserve">Количество не подведомственных Минобрнауки России организаций высшего образования, по которым </w:t>
            </w:r>
            <w:r>
              <w:lastRenderedPageBreak/>
              <w:t>представлена информация, необходимая абитуриентам, с учетом их филиалов:</w:t>
            </w:r>
          </w:p>
          <w:p w:rsidR="00B336CC" w:rsidRDefault="00B336CC">
            <w:pPr>
              <w:pStyle w:val="ConsPlusNormal"/>
            </w:pPr>
            <w:r>
              <w:t>в 2018 году - 1000 единиц;</w:t>
            </w:r>
          </w:p>
          <w:p w:rsidR="00B336CC" w:rsidRDefault="00B336CC">
            <w:pPr>
              <w:pStyle w:val="ConsPlusNormal"/>
            </w:pPr>
            <w:r>
              <w:t>в 2019 году - 1000 единиц;</w:t>
            </w:r>
          </w:p>
          <w:p w:rsidR="00B336CC" w:rsidRDefault="00B336CC">
            <w:pPr>
              <w:pStyle w:val="ConsPlusNormal"/>
            </w:pPr>
            <w:r>
              <w:t>в 2020 году - 1000 единиц</w:t>
            </w:r>
          </w:p>
        </w:tc>
        <w:tc>
          <w:tcPr>
            <w:tcW w:w="2098" w:type="dxa"/>
            <w:vMerge w:val="restart"/>
            <w:tcBorders>
              <w:top w:val="nil"/>
              <w:left w:val="nil"/>
              <w:bottom w:val="nil"/>
              <w:right w:val="nil"/>
            </w:tcBorders>
          </w:tcPr>
          <w:p w:rsidR="00B336CC" w:rsidRDefault="00B336CC">
            <w:pPr>
              <w:pStyle w:val="ConsPlusNormal"/>
            </w:pPr>
          </w:p>
        </w:tc>
        <w:tc>
          <w:tcPr>
            <w:tcW w:w="4139" w:type="dxa"/>
            <w:vMerge w:val="restart"/>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tcBorders>
              <w:top w:val="nil"/>
              <w:left w:val="nil"/>
              <w:bottom w:val="nil"/>
              <w:right w:val="nil"/>
            </w:tcBorders>
          </w:tcPr>
          <w:p w:rsidR="00B336CC" w:rsidRDefault="00B336CC">
            <w:pPr>
              <w:pStyle w:val="ConsPlusNormal"/>
            </w:pPr>
            <w:r>
              <w:t xml:space="preserve">2017 - 2020 годы </w:t>
            </w:r>
            <w:hyperlink w:anchor="P783" w:history="1">
              <w:r>
                <w:rPr>
                  <w:color w:val="0000FF"/>
                </w:rPr>
                <w:t>&lt;*&gt;</w:t>
              </w:r>
            </w:hyperlink>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c>
          <w:tcPr>
            <w:tcW w:w="2211" w:type="dxa"/>
            <w:tcBorders>
              <w:top w:val="nil"/>
              <w:left w:val="nil"/>
              <w:bottom w:val="nil"/>
              <w:right w:val="nil"/>
            </w:tcBorders>
          </w:tcPr>
          <w:p w:rsidR="00B336CC" w:rsidRDefault="00B336CC">
            <w:pPr>
              <w:pStyle w:val="ConsPlusNormal"/>
            </w:pPr>
          </w:p>
        </w:tc>
        <w:tc>
          <w:tcPr>
            <w:tcW w:w="3742" w:type="dxa"/>
            <w:tcBorders>
              <w:top w:val="nil"/>
              <w:left w:val="nil"/>
              <w:bottom w:val="nil"/>
              <w:right w:val="nil"/>
            </w:tcBorders>
          </w:tcPr>
          <w:p w:rsidR="00B336CC" w:rsidRDefault="00B336CC">
            <w:pPr>
              <w:pStyle w:val="ConsPlusNormal"/>
            </w:pPr>
          </w:p>
        </w:tc>
        <w:tc>
          <w:tcPr>
            <w:tcW w:w="2098" w:type="dxa"/>
            <w:tcBorders>
              <w:top w:val="nil"/>
              <w:left w:val="nil"/>
              <w:bottom w:val="nil"/>
              <w:right w:val="nil"/>
            </w:tcBorders>
          </w:tcPr>
          <w:p w:rsidR="00B336CC" w:rsidRDefault="00B336CC">
            <w:pPr>
              <w:pStyle w:val="ConsPlusNormal"/>
            </w:pPr>
            <w:r>
              <w:t>мероприятие "Поддержка талантливой молодежи в организациях профессионального образования"</w:t>
            </w:r>
          </w:p>
        </w:tc>
        <w:tc>
          <w:tcPr>
            <w:tcW w:w="4139" w:type="dxa"/>
            <w:tcBorders>
              <w:top w:val="nil"/>
              <w:left w:val="nil"/>
              <w:bottom w:val="nil"/>
              <w:right w:val="nil"/>
            </w:tcBorders>
          </w:tcPr>
          <w:p w:rsidR="00B336CC" w:rsidRDefault="00B336CC">
            <w:pPr>
              <w:pStyle w:val="ConsPlusNormal"/>
            </w:pPr>
            <w:r>
              <w:t>государственная поддержка одаренным детям, поступившим в образовательные организации высшего и среднего профессионального образования, в форме грантов;</w:t>
            </w:r>
          </w:p>
          <w:p w:rsidR="00B336CC" w:rsidRDefault="00B336CC">
            <w:pPr>
              <w:pStyle w:val="ConsPlusNormal"/>
            </w:pPr>
            <w:r>
              <w:t>назначение стипендий Президента Российской Федерации и Правительства Российской Федерации для студентов очной формы обучения образовательных организаций высшего и среднего профессионального образования, аспирантов очной формы обучения образовательных организаций высшего и дополнительного профессионального образования и научных организаций.</w:t>
            </w:r>
          </w:p>
        </w:tc>
      </w:tr>
      <w:tr w:rsidR="00B336CC">
        <w:tblPrEx>
          <w:tblBorders>
            <w:insideH w:val="none" w:sz="0" w:space="0" w:color="auto"/>
            <w:insideV w:val="none" w:sz="0" w:space="0" w:color="auto"/>
          </w:tblBorders>
        </w:tblPrEx>
        <w:tc>
          <w:tcPr>
            <w:tcW w:w="2211" w:type="dxa"/>
            <w:tcBorders>
              <w:top w:val="nil"/>
              <w:left w:val="nil"/>
              <w:bottom w:val="nil"/>
              <w:right w:val="nil"/>
            </w:tcBorders>
          </w:tcPr>
          <w:p w:rsidR="00B336CC" w:rsidRDefault="00B336CC">
            <w:pPr>
              <w:pStyle w:val="ConsPlusNormal"/>
            </w:pPr>
          </w:p>
        </w:tc>
        <w:tc>
          <w:tcPr>
            <w:tcW w:w="3742" w:type="dxa"/>
            <w:tcBorders>
              <w:top w:val="nil"/>
              <w:left w:val="nil"/>
              <w:bottom w:val="nil"/>
              <w:right w:val="nil"/>
            </w:tcBorders>
          </w:tcPr>
          <w:p w:rsidR="00B336CC" w:rsidRDefault="00B336CC">
            <w:pPr>
              <w:pStyle w:val="ConsPlusNormal"/>
            </w:pPr>
          </w:p>
        </w:tc>
        <w:tc>
          <w:tcPr>
            <w:tcW w:w="2098" w:type="dxa"/>
            <w:tcBorders>
              <w:top w:val="nil"/>
              <w:left w:val="nil"/>
              <w:bottom w:val="nil"/>
              <w:right w:val="nil"/>
            </w:tcBorders>
          </w:tcPr>
          <w:p w:rsidR="00B336CC" w:rsidRDefault="00B336CC">
            <w:pPr>
              <w:pStyle w:val="ConsPlusNormal"/>
            </w:pPr>
          </w:p>
        </w:tc>
        <w:tc>
          <w:tcPr>
            <w:tcW w:w="4139" w:type="dxa"/>
            <w:tcBorders>
              <w:top w:val="nil"/>
              <w:left w:val="nil"/>
              <w:bottom w:val="nil"/>
              <w:right w:val="nil"/>
            </w:tcBorders>
          </w:tcPr>
          <w:p w:rsidR="00B336CC" w:rsidRDefault="00B336CC">
            <w:pPr>
              <w:pStyle w:val="ConsPlusNormal"/>
            </w:pPr>
            <w:r>
              <w:t>2018 - 2020 годы</w:t>
            </w:r>
          </w:p>
        </w:tc>
      </w:tr>
      <w:tr w:rsidR="00B336CC">
        <w:tblPrEx>
          <w:tblBorders>
            <w:insideH w:val="none" w:sz="0" w:space="0" w:color="auto"/>
            <w:insideV w:val="none" w:sz="0" w:space="0" w:color="auto"/>
          </w:tblBorders>
        </w:tblPrEx>
        <w:tc>
          <w:tcPr>
            <w:tcW w:w="2211" w:type="dxa"/>
            <w:vMerge w:val="restart"/>
            <w:tcBorders>
              <w:top w:val="nil"/>
              <w:left w:val="nil"/>
              <w:bottom w:val="nil"/>
              <w:right w:val="nil"/>
            </w:tcBorders>
          </w:tcPr>
          <w:p w:rsidR="00B336CC" w:rsidRDefault="00B336CC">
            <w:pPr>
              <w:pStyle w:val="ConsPlusNormal"/>
            </w:pPr>
          </w:p>
        </w:tc>
        <w:tc>
          <w:tcPr>
            <w:tcW w:w="3742" w:type="dxa"/>
            <w:vMerge w:val="restart"/>
            <w:tcBorders>
              <w:top w:val="nil"/>
              <w:left w:val="nil"/>
              <w:bottom w:val="nil"/>
              <w:right w:val="nil"/>
            </w:tcBorders>
          </w:tcPr>
          <w:p w:rsidR="00B336CC" w:rsidRDefault="00B336CC">
            <w:pPr>
              <w:pStyle w:val="ConsPlusNormal"/>
            </w:pPr>
          </w:p>
        </w:tc>
        <w:tc>
          <w:tcPr>
            <w:tcW w:w="2098" w:type="dxa"/>
            <w:vMerge w:val="restart"/>
            <w:tcBorders>
              <w:top w:val="nil"/>
              <w:left w:val="nil"/>
              <w:bottom w:val="nil"/>
              <w:right w:val="nil"/>
            </w:tcBorders>
          </w:tcPr>
          <w:p w:rsidR="00B336CC" w:rsidRDefault="00B336CC">
            <w:pPr>
              <w:pStyle w:val="ConsPlusNormal"/>
            </w:pPr>
            <w:r>
              <w:t xml:space="preserve">мероприятие "Развитие инфраструктуры системы профессионального образования" </w:t>
            </w:r>
            <w:hyperlink w:anchor="P784" w:history="1">
              <w:r>
                <w:rPr>
                  <w:color w:val="0000FF"/>
                </w:rPr>
                <w:t>&lt;**&gt;</w:t>
              </w:r>
            </w:hyperlink>
          </w:p>
        </w:tc>
        <w:tc>
          <w:tcPr>
            <w:tcW w:w="4139" w:type="dxa"/>
            <w:tcBorders>
              <w:top w:val="nil"/>
              <w:left w:val="nil"/>
              <w:bottom w:val="nil"/>
              <w:right w:val="nil"/>
            </w:tcBorders>
          </w:tcPr>
          <w:p w:rsidR="00B336CC" w:rsidRDefault="00B336CC">
            <w:pPr>
              <w:pStyle w:val="ConsPlusNormal"/>
            </w:pPr>
            <w:r>
              <w:t>строительство, реконструкция и капитальный ремонт объектов образовательной инфраструктуры, в том числе учебно-лабораторных корпусов, общежитий, бассейнов;</w:t>
            </w:r>
          </w:p>
          <w:p w:rsidR="00B336CC" w:rsidRDefault="00B336CC">
            <w:pPr>
              <w:pStyle w:val="ConsPlusNormal"/>
            </w:pPr>
            <w:r>
              <w:t xml:space="preserve">создание безбарьерной среды для инвалидов в образовательных организациях профессионального </w:t>
            </w:r>
            <w:r>
              <w:lastRenderedPageBreak/>
              <w:t>образования;</w:t>
            </w:r>
          </w:p>
          <w:p w:rsidR="00B336CC" w:rsidRDefault="00B336CC">
            <w:pPr>
              <w:pStyle w:val="ConsPlusNormal"/>
            </w:pPr>
            <w:r>
              <w:t>удельный вес числа образовательных организаций среднего профессионального образования и высшего образования, здания которых приспособлены для обучения лиц с ограниченными возможностями здоровья:</w:t>
            </w:r>
          </w:p>
          <w:p w:rsidR="00B336CC" w:rsidRDefault="00B336CC">
            <w:pPr>
              <w:pStyle w:val="ConsPlusNormal"/>
            </w:pPr>
            <w:r>
              <w:t>в 2018 году - 23 процента;</w:t>
            </w:r>
          </w:p>
          <w:p w:rsidR="00B336CC" w:rsidRDefault="00B336CC">
            <w:pPr>
              <w:pStyle w:val="ConsPlusNormal"/>
            </w:pPr>
            <w:r>
              <w:t>в 2019 году - 24 процента</w:t>
            </w:r>
          </w:p>
          <w:p w:rsidR="00B336CC" w:rsidRDefault="00B336CC">
            <w:pPr>
              <w:pStyle w:val="ConsPlusNormal"/>
            </w:pPr>
            <w:r>
              <w:t>в 2020 году - 25 процентов.</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tcBorders>
              <w:top w:val="nil"/>
              <w:left w:val="nil"/>
              <w:bottom w:val="nil"/>
              <w:right w:val="nil"/>
            </w:tcBorders>
          </w:tcPr>
          <w:p w:rsidR="00B336CC" w:rsidRDefault="00B336CC">
            <w:pPr>
              <w:pStyle w:val="ConsPlusNormal"/>
            </w:pPr>
            <w:r>
              <w:t>Количество созданных многофункциональных центров прикладных квалификаций:</w:t>
            </w:r>
          </w:p>
          <w:p w:rsidR="00B336CC" w:rsidRDefault="00B336CC">
            <w:pPr>
              <w:pStyle w:val="ConsPlusNormal"/>
            </w:pPr>
            <w:r>
              <w:t>в 2018 году - 280 единиц;</w:t>
            </w:r>
          </w:p>
          <w:p w:rsidR="00B336CC" w:rsidRDefault="00B336CC">
            <w:pPr>
              <w:pStyle w:val="ConsPlusNormal"/>
            </w:pPr>
            <w:r>
              <w:t>в 2019 году - 280 единиц;</w:t>
            </w:r>
          </w:p>
          <w:p w:rsidR="00B336CC" w:rsidRDefault="00B336CC">
            <w:pPr>
              <w:pStyle w:val="ConsPlusNormal"/>
            </w:pPr>
            <w:r>
              <w:t>в 2020 году - 280 единиц.</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tcBorders>
              <w:top w:val="nil"/>
              <w:left w:val="nil"/>
              <w:bottom w:val="nil"/>
              <w:right w:val="nil"/>
            </w:tcBorders>
          </w:tcPr>
          <w:p w:rsidR="00B336CC" w:rsidRDefault="00B336CC">
            <w:pPr>
              <w:pStyle w:val="ConsPlusNormal"/>
            </w:pPr>
            <w:r>
              <w:t>2018 - 2020 годы</w:t>
            </w:r>
          </w:p>
        </w:tc>
      </w:tr>
      <w:tr w:rsidR="00B336CC">
        <w:tblPrEx>
          <w:tblBorders>
            <w:insideH w:val="none" w:sz="0" w:space="0" w:color="auto"/>
            <w:insideV w:val="none" w:sz="0" w:space="0" w:color="auto"/>
          </w:tblBorders>
        </w:tblPrEx>
        <w:tc>
          <w:tcPr>
            <w:tcW w:w="12190" w:type="dxa"/>
            <w:gridSpan w:val="4"/>
            <w:tcBorders>
              <w:top w:val="nil"/>
              <w:left w:val="nil"/>
              <w:bottom w:val="nil"/>
              <w:right w:val="nil"/>
            </w:tcBorders>
          </w:tcPr>
          <w:p w:rsidR="00B336CC" w:rsidRDefault="00B336CC">
            <w:pPr>
              <w:pStyle w:val="ConsPlusNormal"/>
              <w:jc w:val="center"/>
              <w:outlineLvl w:val="2"/>
            </w:pPr>
            <w:bookmarkStart w:id="3" w:name="P410"/>
            <w:bookmarkEnd w:id="3"/>
            <w:r>
              <w:t>Направление (подпрограмма) "Содействие развитию дошкольного и общего образования"</w:t>
            </w:r>
          </w:p>
        </w:tc>
      </w:tr>
      <w:tr w:rsidR="00B336CC">
        <w:tblPrEx>
          <w:tblBorders>
            <w:insideH w:val="none" w:sz="0" w:space="0" w:color="auto"/>
            <w:insideV w:val="none" w:sz="0" w:space="0" w:color="auto"/>
          </w:tblBorders>
        </w:tblPrEx>
        <w:tc>
          <w:tcPr>
            <w:tcW w:w="2211" w:type="dxa"/>
            <w:vMerge w:val="restart"/>
            <w:tcBorders>
              <w:top w:val="nil"/>
              <w:left w:val="nil"/>
              <w:bottom w:val="nil"/>
              <w:right w:val="nil"/>
            </w:tcBorders>
          </w:tcPr>
          <w:p w:rsidR="00B336CC" w:rsidRDefault="00B336CC">
            <w:pPr>
              <w:pStyle w:val="ConsPlusNormal"/>
            </w:pPr>
            <w:r>
              <w:t xml:space="preserve">Приоритетный проект "Создание современной образовательной среды для школьников" </w:t>
            </w:r>
            <w:hyperlink w:anchor="P784" w:history="1">
              <w:r>
                <w:rPr>
                  <w:color w:val="0000FF"/>
                </w:rPr>
                <w:t>&lt;**&gt;</w:t>
              </w:r>
            </w:hyperlink>
          </w:p>
        </w:tc>
        <w:tc>
          <w:tcPr>
            <w:tcW w:w="3742" w:type="dxa"/>
            <w:vMerge w:val="restart"/>
            <w:tcBorders>
              <w:top w:val="nil"/>
              <w:left w:val="nil"/>
              <w:bottom w:val="nil"/>
              <w:right w:val="nil"/>
            </w:tcBorders>
          </w:tcPr>
          <w:p w:rsidR="00B336CC" w:rsidRDefault="00B336CC">
            <w:pPr>
              <w:pStyle w:val="ConsPlusNormal"/>
            </w:pPr>
            <w:r>
              <w:t xml:space="preserve">обеспечить повышение доступности и качества общего образования в Российской Федерации за счет создания к 2025 году 6531,287 тыс. новых мест в общеобразовательных организациях субъектов Российской Федерации, в том числе путем строительства объектов инфраструктуры общего образования с применением современных архитектурно-планировочных решений, увеличения к 2025 году до </w:t>
            </w:r>
            <w:r>
              <w:lastRenderedPageBreak/>
              <w:t>100 процентов доли общеобразовательных организаций, осуществляющих образовательную деятельность в одну смену в соответствии с федеральными государственными образовательными стандартами.</w:t>
            </w:r>
          </w:p>
        </w:tc>
        <w:tc>
          <w:tcPr>
            <w:tcW w:w="2098" w:type="dxa"/>
            <w:vMerge w:val="restart"/>
            <w:tcBorders>
              <w:top w:val="nil"/>
              <w:left w:val="nil"/>
              <w:bottom w:val="nil"/>
              <w:right w:val="nil"/>
            </w:tcBorders>
          </w:tcPr>
          <w:p w:rsidR="00B336CC" w:rsidRDefault="00B336CC">
            <w:pPr>
              <w:pStyle w:val="ConsPlusNormal"/>
            </w:pPr>
            <w:r>
              <w:lastRenderedPageBreak/>
              <w:t>ведомственная целевая программа "Российская электронная школа"</w:t>
            </w:r>
          </w:p>
        </w:tc>
        <w:tc>
          <w:tcPr>
            <w:tcW w:w="4139" w:type="dxa"/>
            <w:tcBorders>
              <w:top w:val="nil"/>
              <w:left w:val="nil"/>
              <w:bottom w:val="nil"/>
              <w:right w:val="nil"/>
            </w:tcBorders>
          </w:tcPr>
          <w:p w:rsidR="00B336CC" w:rsidRDefault="00B336CC">
            <w:pPr>
              <w:pStyle w:val="ConsPlusNormal"/>
            </w:pPr>
            <w:r>
              <w:t xml:space="preserve">создание завершенного курса интерактивных видеоуроков по всей совокупности общеобразовательных учебных предметов, полностью соответствующего федеральным государственным образовательным стандартам и примерным основным образовательным программам начального общего, основного общего, среднего общего образования, учитывающего передовой опыт лучших учителей России и размещенного в </w:t>
            </w:r>
            <w:r>
              <w:lastRenderedPageBreak/>
              <w:t>открытом доступе в интересах всех обучающихся, в том числе детей с особыми образовательными потребностями и индивидуальными возможностями.</w:t>
            </w:r>
          </w:p>
        </w:tc>
      </w:tr>
      <w:tr w:rsidR="00B336CC">
        <w:tblPrEx>
          <w:tblBorders>
            <w:insideH w:val="none" w:sz="0" w:space="0" w:color="auto"/>
            <w:insideV w:val="none" w:sz="0" w:space="0" w:color="auto"/>
          </w:tblBorders>
        </w:tblPrEx>
        <w:trPr>
          <w:trHeight w:val="509"/>
        </w:trPr>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vMerge w:val="restart"/>
            <w:tcBorders>
              <w:top w:val="nil"/>
              <w:left w:val="nil"/>
              <w:bottom w:val="nil"/>
              <w:right w:val="nil"/>
            </w:tcBorders>
          </w:tcPr>
          <w:p w:rsidR="00B336CC" w:rsidRDefault="00B336CC">
            <w:pPr>
              <w:pStyle w:val="ConsPlusNormal"/>
            </w:pPr>
            <w:r>
              <w:t>Количество дидактических и методических ресурсов открытого пользования в составе полного завершенного курса интерактивных видеоуроков по всей совокупности общеобразовательных учебных предметов на 2018 год - 4680 единиц.</w:t>
            </w:r>
          </w:p>
        </w:tc>
      </w:tr>
      <w:tr w:rsidR="00B336CC">
        <w:tblPrEx>
          <w:tblBorders>
            <w:insideH w:val="none" w:sz="0" w:space="0" w:color="auto"/>
            <w:insideV w:val="none" w:sz="0" w:space="0" w:color="auto"/>
          </w:tblBorders>
        </w:tblPrEx>
        <w:trPr>
          <w:trHeight w:val="509"/>
        </w:trPr>
        <w:tc>
          <w:tcPr>
            <w:tcW w:w="2211" w:type="dxa"/>
            <w:vMerge/>
            <w:tcBorders>
              <w:top w:val="nil"/>
              <w:left w:val="nil"/>
              <w:bottom w:val="nil"/>
              <w:right w:val="nil"/>
            </w:tcBorders>
          </w:tcPr>
          <w:p w:rsidR="00B336CC" w:rsidRDefault="00B336CC"/>
        </w:tc>
        <w:tc>
          <w:tcPr>
            <w:tcW w:w="3742" w:type="dxa"/>
            <w:vMerge w:val="restart"/>
            <w:tcBorders>
              <w:top w:val="nil"/>
              <w:left w:val="nil"/>
              <w:bottom w:val="nil"/>
              <w:right w:val="nil"/>
            </w:tcBorders>
          </w:tcPr>
          <w:p w:rsidR="00B336CC" w:rsidRDefault="00B336CC">
            <w:pPr>
              <w:pStyle w:val="ConsPlusNormal"/>
            </w:pPr>
            <w:r>
              <w:t>Количество новых мест в общеобразовательных организациях субъектов Российской Федерации, введенных путем строительства объектов инфраструктуры общего образования в рамках софинансирования за счет средств федерального бюджета мероприятий, в том числе реализуемых в субъектах Российской Федерации:</w:t>
            </w:r>
          </w:p>
          <w:p w:rsidR="00B336CC" w:rsidRDefault="00B336CC">
            <w:pPr>
              <w:pStyle w:val="ConsPlusNormal"/>
            </w:pPr>
            <w:r>
              <w:t>в 2018 - 2019 годах - 51187 единиц;</w:t>
            </w:r>
          </w:p>
          <w:p w:rsidR="00B336CC" w:rsidRDefault="00B336CC">
            <w:pPr>
              <w:pStyle w:val="ConsPlusNormal"/>
            </w:pPr>
            <w:r>
              <w:t>в 2019 - 2020 годах - 61389 единиц.</w:t>
            </w:r>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rPr>
          <w:trHeight w:val="509"/>
        </w:trPr>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vMerge w:val="restart"/>
            <w:tcBorders>
              <w:top w:val="nil"/>
              <w:left w:val="nil"/>
              <w:bottom w:val="nil"/>
              <w:right w:val="nil"/>
            </w:tcBorders>
          </w:tcPr>
          <w:p w:rsidR="00B336CC" w:rsidRDefault="00B336CC">
            <w:pPr>
              <w:pStyle w:val="ConsPlusNormal"/>
            </w:pPr>
            <w:r>
              <w:t>Доля общеобразовательных организаций, использующих элементы открытой информационно-образовательной среды "Российская электронная школа", в общем количестве общеобразовательных организаций в 2018 году - 15 процентов.</w:t>
            </w:r>
          </w:p>
          <w:p w:rsidR="00B336CC" w:rsidRDefault="00B336CC">
            <w:pPr>
              <w:pStyle w:val="ConsPlusNormal"/>
            </w:pPr>
            <w:r>
              <w:t>Доля педагогических работников, использующих элементы открытой информационно-образовательной среды "Российская электронная школа", в общем количестве педагогических работников в 2018 год - 18 процентов.</w:t>
            </w:r>
          </w:p>
          <w:p w:rsidR="00B336CC" w:rsidRDefault="00B336CC">
            <w:pPr>
              <w:pStyle w:val="ConsPlusNormal"/>
            </w:pPr>
            <w:r>
              <w:t xml:space="preserve">Доля обучающихся с особыми образовательными потребностями и индивидуальными возможностями, реализующих право на получение образования в рамках ведомственной целевой </w:t>
            </w:r>
            <w:hyperlink r:id="rId32" w:history="1">
              <w:r>
                <w:rPr>
                  <w:color w:val="0000FF"/>
                </w:rPr>
                <w:t>программы</w:t>
              </w:r>
            </w:hyperlink>
            <w:r>
              <w:t xml:space="preserve"> "Российская электронная школа" на 2016 - 2018 годы, в общем количестве обучающихся в </w:t>
            </w:r>
            <w:r>
              <w:lastRenderedPageBreak/>
              <w:t>форме семейного образования и (или) самообразования в 2018 год - 20 процентов.</w:t>
            </w:r>
          </w:p>
        </w:tc>
      </w:tr>
      <w:tr w:rsidR="00B336CC">
        <w:tblPrEx>
          <w:tblBorders>
            <w:insideH w:val="none" w:sz="0" w:space="0" w:color="auto"/>
            <w:insideV w:val="none" w:sz="0" w:space="0" w:color="auto"/>
          </w:tblBorders>
        </w:tblPrEx>
        <w:trPr>
          <w:trHeight w:val="509"/>
        </w:trPr>
        <w:tc>
          <w:tcPr>
            <w:tcW w:w="2211" w:type="dxa"/>
            <w:vMerge/>
            <w:tcBorders>
              <w:top w:val="nil"/>
              <w:left w:val="nil"/>
              <w:bottom w:val="nil"/>
              <w:right w:val="nil"/>
            </w:tcBorders>
          </w:tcPr>
          <w:p w:rsidR="00B336CC" w:rsidRDefault="00B336CC"/>
        </w:tc>
        <w:tc>
          <w:tcPr>
            <w:tcW w:w="3742" w:type="dxa"/>
            <w:vMerge w:val="restart"/>
            <w:tcBorders>
              <w:top w:val="nil"/>
              <w:left w:val="nil"/>
              <w:bottom w:val="nil"/>
              <w:right w:val="nil"/>
            </w:tcBorders>
          </w:tcPr>
          <w:p w:rsidR="00B336CC" w:rsidRDefault="00B336CC">
            <w:pPr>
              <w:pStyle w:val="ConsPlusNormal"/>
            </w:pPr>
            <w:r>
              <w:t xml:space="preserve">2016 - 2025 годы </w:t>
            </w:r>
            <w:hyperlink w:anchor="P783" w:history="1">
              <w:r>
                <w:rPr>
                  <w:color w:val="0000FF"/>
                </w:rPr>
                <w:t>&lt;*&gt;</w:t>
              </w:r>
            </w:hyperlink>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tcBorders>
              <w:top w:val="nil"/>
              <w:left w:val="nil"/>
              <w:bottom w:val="nil"/>
              <w:right w:val="nil"/>
            </w:tcBorders>
          </w:tcPr>
          <w:p w:rsidR="00B336CC" w:rsidRDefault="00B336CC">
            <w:pPr>
              <w:pStyle w:val="ConsPlusNormal"/>
            </w:pPr>
            <w:r>
              <w:t xml:space="preserve">2016 - 2018 годы </w:t>
            </w:r>
            <w:hyperlink w:anchor="P783" w:history="1">
              <w:r>
                <w:rPr>
                  <w:color w:val="0000FF"/>
                </w:rPr>
                <w:t>&lt;*&gt;</w:t>
              </w:r>
            </w:hyperlink>
          </w:p>
        </w:tc>
      </w:tr>
      <w:tr w:rsidR="00B336CC">
        <w:tblPrEx>
          <w:tblBorders>
            <w:insideH w:val="none" w:sz="0" w:space="0" w:color="auto"/>
            <w:insideV w:val="none" w:sz="0" w:space="0" w:color="auto"/>
          </w:tblBorders>
        </w:tblPrEx>
        <w:tc>
          <w:tcPr>
            <w:tcW w:w="2211" w:type="dxa"/>
            <w:vMerge w:val="restart"/>
            <w:tcBorders>
              <w:top w:val="nil"/>
              <w:left w:val="nil"/>
              <w:bottom w:val="nil"/>
              <w:right w:val="nil"/>
            </w:tcBorders>
          </w:tcPr>
          <w:p w:rsidR="00B336CC" w:rsidRDefault="00B336CC">
            <w:pPr>
              <w:pStyle w:val="ConsPlusNormal"/>
            </w:pPr>
            <w:r>
              <w:t xml:space="preserve">Ведомственный проект "Создание в общеобразовательных организациях Российской Федерации, расположенных в сельской местности, условий для занятия физической культурой и спортом" </w:t>
            </w:r>
            <w:hyperlink w:anchor="P784" w:history="1">
              <w:r>
                <w:rPr>
                  <w:color w:val="0000FF"/>
                </w:rPr>
                <w:t>&lt;**&gt;</w:t>
              </w:r>
            </w:hyperlink>
          </w:p>
        </w:tc>
        <w:tc>
          <w:tcPr>
            <w:tcW w:w="3742" w:type="dxa"/>
            <w:tcBorders>
              <w:top w:val="nil"/>
              <w:left w:val="nil"/>
              <w:bottom w:val="nil"/>
              <w:right w:val="nil"/>
            </w:tcBorders>
          </w:tcPr>
          <w:p w:rsidR="00B336CC" w:rsidRDefault="00B336CC">
            <w:pPr>
              <w:pStyle w:val="ConsPlusNormal"/>
            </w:pPr>
            <w:r>
              <w:t>улучшение условий для занятия физической культурой и спортом в общеобразовательных организациях, расположенных в сельской местности.</w:t>
            </w:r>
          </w:p>
        </w:tc>
        <w:tc>
          <w:tcPr>
            <w:tcW w:w="2098" w:type="dxa"/>
            <w:vMerge w:val="restart"/>
            <w:tcBorders>
              <w:top w:val="nil"/>
              <w:left w:val="nil"/>
              <w:bottom w:val="nil"/>
              <w:right w:val="nil"/>
            </w:tcBorders>
          </w:tcPr>
          <w:p w:rsidR="00B336CC" w:rsidRDefault="00B336CC">
            <w:pPr>
              <w:pStyle w:val="ConsPlusNormal"/>
            </w:pPr>
            <w:r>
              <w:t>мероприятие "Содействие развитию дошкольного образования"</w:t>
            </w:r>
          </w:p>
        </w:tc>
        <w:tc>
          <w:tcPr>
            <w:tcW w:w="4139" w:type="dxa"/>
            <w:vMerge w:val="restart"/>
            <w:tcBorders>
              <w:top w:val="nil"/>
              <w:left w:val="nil"/>
              <w:bottom w:val="nil"/>
              <w:right w:val="nil"/>
            </w:tcBorders>
          </w:tcPr>
          <w:p w:rsidR="00B336CC" w:rsidRDefault="00B336CC">
            <w:pPr>
              <w:pStyle w:val="ConsPlusNormal"/>
            </w:pPr>
            <w:r>
              <w:t>сохранение 100 процентов доступности дошкольного образования для детей в возрасте от 3 до 7 лет;</w:t>
            </w:r>
          </w:p>
          <w:p w:rsidR="00B336CC" w:rsidRDefault="00B336CC">
            <w:pPr>
              <w:pStyle w:val="ConsPlusNormal"/>
            </w:pPr>
            <w:r>
              <w:t>доступность дошкольного образования (отношение численности детей в возрасте от 2 месяцев до 3 лет, получающие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tcBorders>
              <w:top w:val="nil"/>
              <w:left w:val="nil"/>
              <w:bottom w:val="nil"/>
              <w:right w:val="nil"/>
            </w:tcBorders>
          </w:tcPr>
          <w:p w:rsidR="00B336CC" w:rsidRDefault="00B336CC">
            <w:pPr>
              <w:pStyle w:val="ConsPlusNormal"/>
            </w:pPr>
            <w:r>
              <w:t>Удельный вес численности детей, занимающихся в спортивных кружках, организованных на базе общеобразовательных организаций, в общей численности обучающихся в общеобразовательных организациях, расположенных в сельской местности:</w:t>
            </w:r>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rPr>
          <w:trHeight w:val="509"/>
        </w:trPr>
        <w:tc>
          <w:tcPr>
            <w:tcW w:w="2211" w:type="dxa"/>
            <w:vMerge/>
            <w:tcBorders>
              <w:top w:val="nil"/>
              <w:left w:val="nil"/>
              <w:bottom w:val="nil"/>
              <w:right w:val="nil"/>
            </w:tcBorders>
          </w:tcPr>
          <w:p w:rsidR="00B336CC" w:rsidRDefault="00B336CC"/>
        </w:tc>
        <w:tc>
          <w:tcPr>
            <w:tcW w:w="3742" w:type="dxa"/>
            <w:vMerge w:val="restart"/>
            <w:tcBorders>
              <w:top w:val="nil"/>
              <w:left w:val="nil"/>
              <w:bottom w:val="nil"/>
              <w:right w:val="nil"/>
            </w:tcBorders>
          </w:tcPr>
          <w:p w:rsidR="00B336CC" w:rsidRDefault="00B336CC">
            <w:pPr>
              <w:pStyle w:val="ConsPlusNormal"/>
            </w:pPr>
            <w:r>
              <w:t>в 2018 году - 27,5 процента;</w:t>
            </w:r>
          </w:p>
          <w:p w:rsidR="00B336CC" w:rsidRDefault="00B336CC">
            <w:pPr>
              <w:pStyle w:val="ConsPlusNormal"/>
            </w:pPr>
            <w:r>
              <w:t>в 2019 году - 27,8 процента;</w:t>
            </w:r>
          </w:p>
          <w:p w:rsidR="00B336CC" w:rsidRDefault="00B336CC">
            <w:pPr>
              <w:pStyle w:val="ConsPlusNormal"/>
            </w:pPr>
            <w:r>
              <w:t>в 2020 году - 28 процентов.</w:t>
            </w:r>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rPr>
          <w:trHeight w:val="509"/>
        </w:trPr>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vMerge w:val="restart"/>
            <w:tcBorders>
              <w:top w:val="nil"/>
              <w:left w:val="nil"/>
              <w:bottom w:val="nil"/>
              <w:right w:val="nil"/>
            </w:tcBorders>
          </w:tcPr>
          <w:p w:rsidR="00B336CC" w:rsidRDefault="00B336CC">
            <w:pPr>
              <w:pStyle w:val="ConsPlusNormal"/>
            </w:pPr>
            <w:r>
              <w:t>в 2018 году - 84,77 процента;</w:t>
            </w:r>
          </w:p>
          <w:p w:rsidR="00B336CC" w:rsidRDefault="00B336CC">
            <w:pPr>
              <w:pStyle w:val="ConsPlusNormal"/>
            </w:pPr>
            <w:r>
              <w:t>в 2019 году - 94,02 процента;</w:t>
            </w:r>
          </w:p>
          <w:p w:rsidR="00B336CC" w:rsidRDefault="00B336CC">
            <w:pPr>
              <w:pStyle w:val="ConsPlusNormal"/>
            </w:pPr>
            <w:r>
              <w:t>в 2020 - 2015 годах - 100 процентов;</w:t>
            </w:r>
          </w:p>
          <w:p w:rsidR="00B336CC" w:rsidRDefault="00B336CC">
            <w:pPr>
              <w:pStyle w:val="ConsPlusNormal"/>
            </w:pPr>
            <w:r>
              <w:t>сохранение средней заработной платы педагогических работников государственных (муниципальных) дошкольных образовательных организаций на уровне средней заработной платы в сфере общего образования соответствующего региона.</w:t>
            </w:r>
          </w:p>
        </w:tc>
      </w:tr>
      <w:tr w:rsidR="00B336CC">
        <w:tblPrEx>
          <w:tblBorders>
            <w:insideH w:val="none" w:sz="0" w:space="0" w:color="auto"/>
            <w:insideV w:val="none" w:sz="0" w:space="0" w:color="auto"/>
          </w:tblBorders>
        </w:tblPrEx>
        <w:trPr>
          <w:trHeight w:val="509"/>
        </w:trPr>
        <w:tc>
          <w:tcPr>
            <w:tcW w:w="2211" w:type="dxa"/>
            <w:vMerge/>
            <w:tcBorders>
              <w:top w:val="nil"/>
              <w:left w:val="nil"/>
              <w:bottom w:val="nil"/>
              <w:right w:val="nil"/>
            </w:tcBorders>
          </w:tcPr>
          <w:p w:rsidR="00B336CC" w:rsidRDefault="00B336CC"/>
        </w:tc>
        <w:tc>
          <w:tcPr>
            <w:tcW w:w="3742" w:type="dxa"/>
            <w:vMerge w:val="restart"/>
            <w:tcBorders>
              <w:top w:val="nil"/>
              <w:left w:val="nil"/>
              <w:bottom w:val="nil"/>
              <w:right w:val="nil"/>
            </w:tcBorders>
          </w:tcPr>
          <w:p w:rsidR="00B336CC" w:rsidRDefault="00B336CC">
            <w:pPr>
              <w:pStyle w:val="ConsPlusNormal"/>
            </w:pPr>
            <w:r>
              <w:t>Доля общеобразовательных организаций, расположенных в сельской местности, в которых произведен ремонт спортивных залов:</w:t>
            </w:r>
          </w:p>
          <w:p w:rsidR="00B336CC" w:rsidRDefault="00B336CC">
            <w:pPr>
              <w:pStyle w:val="ConsPlusNormal"/>
            </w:pPr>
            <w:r>
              <w:t>в 2018 году - 47 процентов;</w:t>
            </w:r>
          </w:p>
          <w:p w:rsidR="00B336CC" w:rsidRDefault="00B336CC">
            <w:pPr>
              <w:pStyle w:val="ConsPlusNormal"/>
            </w:pPr>
            <w:r>
              <w:t>в 2019 году - 52 процентов;</w:t>
            </w:r>
          </w:p>
          <w:p w:rsidR="00B336CC" w:rsidRDefault="00B336CC">
            <w:pPr>
              <w:pStyle w:val="ConsPlusNormal"/>
            </w:pPr>
            <w:r>
              <w:lastRenderedPageBreak/>
              <w:t>в 2020 году - 57 процентов.</w:t>
            </w:r>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rPr>
          <w:trHeight w:val="509"/>
        </w:trPr>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vMerge w:val="restart"/>
            <w:tcBorders>
              <w:top w:val="nil"/>
              <w:left w:val="nil"/>
              <w:bottom w:val="nil"/>
              <w:right w:val="nil"/>
            </w:tcBorders>
          </w:tcPr>
          <w:p w:rsidR="00B336CC" w:rsidRDefault="00B336CC">
            <w:pPr>
              <w:pStyle w:val="ConsPlusNormal"/>
            </w:pPr>
            <w:r>
              <w:t>Численность воспитанников государственных и муниципальных организаций, осуществляющих образовательную деятельность по образовательным программам дошкольного образования, присмотр и уход за детьми, приходящихся на одного педагогического работника:</w:t>
            </w:r>
          </w:p>
          <w:p w:rsidR="00B336CC" w:rsidRDefault="00B336CC">
            <w:pPr>
              <w:pStyle w:val="ConsPlusNormal"/>
            </w:pPr>
            <w:r>
              <w:t>в 2018 году - 11,8 человека;</w:t>
            </w:r>
          </w:p>
          <w:p w:rsidR="00B336CC" w:rsidRDefault="00B336CC">
            <w:pPr>
              <w:pStyle w:val="ConsPlusNormal"/>
            </w:pPr>
            <w:r>
              <w:t>в 2019 году - 12 человек;</w:t>
            </w:r>
          </w:p>
          <w:p w:rsidR="00B336CC" w:rsidRDefault="00B336CC">
            <w:pPr>
              <w:pStyle w:val="ConsPlusNormal"/>
            </w:pPr>
            <w:r>
              <w:t>в 2020 году - 12 человек.</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tcBorders>
              <w:top w:val="nil"/>
              <w:left w:val="nil"/>
              <w:bottom w:val="nil"/>
              <w:right w:val="nil"/>
            </w:tcBorders>
          </w:tcPr>
          <w:p w:rsidR="00B336CC" w:rsidRDefault="00B336CC">
            <w:pPr>
              <w:pStyle w:val="ConsPlusNormal"/>
            </w:pPr>
            <w:r>
              <w:t>Перепрофилирование имеющихся помещений общеобразовательных организаций, расположенных в сельской местности, под спортивные залы для занятия физической культурой и спортом:</w:t>
            </w:r>
          </w:p>
          <w:p w:rsidR="00B336CC" w:rsidRDefault="00B336CC">
            <w:pPr>
              <w:pStyle w:val="ConsPlusNormal"/>
            </w:pPr>
            <w:r>
              <w:t>в 2018 году - 39 процентов;</w:t>
            </w:r>
          </w:p>
          <w:p w:rsidR="00B336CC" w:rsidRDefault="00B336CC">
            <w:pPr>
              <w:pStyle w:val="ConsPlusNormal"/>
            </w:pPr>
            <w:r>
              <w:t>в 2019 году - 40 процентов;</w:t>
            </w:r>
          </w:p>
          <w:p w:rsidR="00B336CC" w:rsidRDefault="00B336CC">
            <w:pPr>
              <w:pStyle w:val="ConsPlusNormal"/>
            </w:pPr>
            <w:r>
              <w:t>в 2020 году - 41 процент.</w:t>
            </w:r>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rPr>
          <w:trHeight w:val="509"/>
        </w:trPr>
        <w:tc>
          <w:tcPr>
            <w:tcW w:w="2211" w:type="dxa"/>
            <w:vMerge/>
            <w:tcBorders>
              <w:top w:val="nil"/>
              <w:left w:val="nil"/>
              <w:bottom w:val="nil"/>
              <w:right w:val="nil"/>
            </w:tcBorders>
          </w:tcPr>
          <w:p w:rsidR="00B336CC" w:rsidRDefault="00B336CC"/>
        </w:tc>
        <w:tc>
          <w:tcPr>
            <w:tcW w:w="3742" w:type="dxa"/>
            <w:vMerge w:val="restart"/>
            <w:tcBorders>
              <w:top w:val="nil"/>
              <w:left w:val="nil"/>
              <w:bottom w:val="nil"/>
              <w:right w:val="nil"/>
            </w:tcBorders>
          </w:tcPr>
          <w:p w:rsidR="00B336CC" w:rsidRDefault="00B336CC">
            <w:pPr>
              <w:pStyle w:val="ConsPlusNormal"/>
            </w:pPr>
            <w:r>
              <w:t>Развитие школьных спортивных клубов в общеобразовательных организациях, расположенных в сельской местности:</w:t>
            </w:r>
          </w:p>
          <w:p w:rsidR="00B336CC" w:rsidRDefault="00B336CC">
            <w:pPr>
              <w:pStyle w:val="ConsPlusNormal"/>
            </w:pPr>
            <w:r>
              <w:t>в 2018 году - 50 процентов;</w:t>
            </w:r>
          </w:p>
          <w:p w:rsidR="00B336CC" w:rsidRDefault="00B336CC">
            <w:pPr>
              <w:pStyle w:val="ConsPlusNormal"/>
            </w:pPr>
            <w:r>
              <w:t>в 2019 году - 55 процентов;</w:t>
            </w:r>
          </w:p>
          <w:p w:rsidR="00B336CC" w:rsidRDefault="00B336CC">
            <w:pPr>
              <w:pStyle w:val="ConsPlusNormal"/>
            </w:pPr>
            <w:r>
              <w:t>в 2020 году - 60 процентов.</w:t>
            </w:r>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rPr>
          <w:trHeight w:val="509"/>
        </w:trPr>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vMerge w:val="restart"/>
            <w:tcBorders>
              <w:top w:val="nil"/>
              <w:left w:val="nil"/>
              <w:bottom w:val="nil"/>
              <w:right w:val="nil"/>
            </w:tcBorders>
          </w:tcPr>
          <w:p w:rsidR="00B336CC" w:rsidRDefault="00B336CC">
            <w:pPr>
              <w:pStyle w:val="ConsPlusNormal"/>
            </w:pPr>
            <w:r>
              <w:t>Отношение средней заработной платы педагогических работников государственных (муниципальных) дошкольных образовательных организаций к средней заработной плате в сфере общего образования в субъекте Российской Федерации:</w:t>
            </w:r>
          </w:p>
          <w:p w:rsidR="00B336CC" w:rsidRDefault="00B336CC">
            <w:pPr>
              <w:pStyle w:val="ConsPlusNormal"/>
            </w:pPr>
            <w:r>
              <w:t>в 2018 год - 100 процентов;</w:t>
            </w:r>
          </w:p>
          <w:p w:rsidR="00B336CC" w:rsidRDefault="00B336CC">
            <w:pPr>
              <w:pStyle w:val="ConsPlusNormal"/>
            </w:pPr>
            <w:r>
              <w:t>в 2019 год - 100 процентов;</w:t>
            </w:r>
          </w:p>
          <w:p w:rsidR="00B336CC" w:rsidRDefault="00B336CC">
            <w:pPr>
              <w:pStyle w:val="ConsPlusNormal"/>
            </w:pPr>
            <w:r>
              <w:t>в 2020 год - 100 процентов.</w:t>
            </w:r>
          </w:p>
        </w:tc>
      </w:tr>
      <w:tr w:rsidR="00B336CC">
        <w:tblPrEx>
          <w:tblBorders>
            <w:insideH w:val="none" w:sz="0" w:space="0" w:color="auto"/>
            <w:insideV w:val="none" w:sz="0" w:space="0" w:color="auto"/>
          </w:tblBorders>
        </w:tblPrEx>
        <w:trPr>
          <w:trHeight w:val="509"/>
        </w:trPr>
        <w:tc>
          <w:tcPr>
            <w:tcW w:w="2211" w:type="dxa"/>
            <w:vMerge/>
            <w:tcBorders>
              <w:top w:val="nil"/>
              <w:left w:val="nil"/>
              <w:bottom w:val="nil"/>
              <w:right w:val="nil"/>
            </w:tcBorders>
          </w:tcPr>
          <w:p w:rsidR="00B336CC" w:rsidRDefault="00B336CC"/>
        </w:tc>
        <w:tc>
          <w:tcPr>
            <w:tcW w:w="3742" w:type="dxa"/>
            <w:vMerge w:val="restart"/>
            <w:tcBorders>
              <w:top w:val="nil"/>
              <w:left w:val="nil"/>
              <w:bottom w:val="nil"/>
              <w:right w:val="nil"/>
            </w:tcBorders>
          </w:tcPr>
          <w:p w:rsidR="00B336CC" w:rsidRDefault="00B336CC">
            <w:pPr>
              <w:pStyle w:val="ConsPlusNormal"/>
            </w:pPr>
            <w:r>
              <w:t>Оснащение спортивным инвентарем и оборудование открытых плоскостных спортивных сооружений в общеобразовательных организациях, расположенных в сельской местности:</w:t>
            </w:r>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rPr>
          <w:trHeight w:val="509"/>
        </w:trPr>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vMerge w:val="restart"/>
            <w:tcBorders>
              <w:top w:val="nil"/>
              <w:left w:val="nil"/>
              <w:bottom w:val="nil"/>
              <w:right w:val="nil"/>
            </w:tcBorders>
          </w:tcPr>
          <w:p w:rsidR="00B336CC" w:rsidRDefault="00B336CC">
            <w:pPr>
              <w:pStyle w:val="ConsPlusNormal"/>
            </w:pPr>
            <w:r>
              <w:t>2018 - 2020 годы</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tcBorders>
              <w:top w:val="nil"/>
              <w:left w:val="nil"/>
              <w:bottom w:val="nil"/>
              <w:right w:val="nil"/>
            </w:tcBorders>
          </w:tcPr>
          <w:p w:rsidR="00B336CC" w:rsidRDefault="00B336CC">
            <w:pPr>
              <w:pStyle w:val="ConsPlusNormal"/>
            </w:pPr>
            <w:r>
              <w:t>в 2018 году - 23,5 процента;</w:t>
            </w:r>
          </w:p>
          <w:p w:rsidR="00B336CC" w:rsidRDefault="00B336CC">
            <w:pPr>
              <w:pStyle w:val="ConsPlusNormal"/>
            </w:pPr>
            <w:r>
              <w:t>в 2019 году - 27,5 процента;</w:t>
            </w:r>
          </w:p>
          <w:p w:rsidR="00B336CC" w:rsidRDefault="00B336CC">
            <w:pPr>
              <w:pStyle w:val="ConsPlusNormal"/>
            </w:pPr>
            <w:r>
              <w:t>в 2020 году - 31,5 процента.</w:t>
            </w:r>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tcBorders>
              <w:top w:val="nil"/>
              <w:left w:val="nil"/>
              <w:bottom w:val="nil"/>
              <w:right w:val="nil"/>
            </w:tcBorders>
          </w:tcPr>
          <w:p w:rsidR="00B336CC" w:rsidRDefault="00B336CC">
            <w:pPr>
              <w:pStyle w:val="ConsPlusNormal"/>
            </w:pPr>
            <w:r>
              <w:t>2018 - 2020 годы</w:t>
            </w:r>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c>
          <w:tcPr>
            <w:tcW w:w="2211" w:type="dxa"/>
            <w:tcBorders>
              <w:top w:val="nil"/>
              <w:left w:val="nil"/>
              <w:bottom w:val="nil"/>
              <w:right w:val="nil"/>
            </w:tcBorders>
          </w:tcPr>
          <w:p w:rsidR="00B336CC" w:rsidRDefault="00B336CC">
            <w:pPr>
              <w:pStyle w:val="ConsPlusNormal"/>
            </w:pPr>
          </w:p>
        </w:tc>
        <w:tc>
          <w:tcPr>
            <w:tcW w:w="3742" w:type="dxa"/>
            <w:tcBorders>
              <w:top w:val="nil"/>
              <w:left w:val="nil"/>
              <w:bottom w:val="nil"/>
              <w:right w:val="nil"/>
            </w:tcBorders>
          </w:tcPr>
          <w:p w:rsidR="00B336CC" w:rsidRDefault="00B336CC">
            <w:pPr>
              <w:pStyle w:val="ConsPlusNormal"/>
            </w:pPr>
          </w:p>
        </w:tc>
        <w:tc>
          <w:tcPr>
            <w:tcW w:w="2098" w:type="dxa"/>
            <w:tcBorders>
              <w:top w:val="nil"/>
              <w:left w:val="nil"/>
              <w:bottom w:val="nil"/>
              <w:right w:val="nil"/>
            </w:tcBorders>
          </w:tcPr>
          <w:p w:rsidR="00B336CC" w:rsidRDefault="00B336CC">
            <w:pPr>
              <w:pStyle w:val="ConsPlusNormal"/>
            </w:pPr>
            <w:r>
              <w:t>мероприятие "Содействие развитию общего образования"</w:t>
            </w:r>
          </w:p>
        </w:tc>
        <w:tc>
          <w:tcPr>
            <w:tcW w:w="4139" w:type="dxa"/>
            <w:tcBorders>
              <w:top w:val="nil"/>
              <w:left w:val="nil"/>
              <w:bottom w:val="nil"/>
              <w:right w:val="nil"/>
            </w:tcBorders>
          </w:tcPr>
          <w:p w:rsidR="00B336CC" w:rsidRDefault="00B336CC">
            <w:pPr>
              <w:pStyle w:val="ConsPlusNormal"/>
            </w:pPr>
            <w:r>
              <w:t>обеспечение возможности на уровне среднего общего образования обучаться по индивидуальным образовательным траекториям (в том числе с использованием дистанционных технологий);</w:t>
            </w:r>
          </w:p>
          <w:p w:rsidR="00B336CC" w:rsidRDefault="00B336CC">
            <w:pPr>
              <w:pStyle w:val="ConsPlusNormal"/>
            </w:pPr>
            <w:r>
              <w:t>сохранение средней заработной платы педагогических работников государственных (муниципальных) общеобразовательных организаций на уровне средней заработной платы в соответствующем регионе;</w:t>
            </w:r>
          </w:p>
          <w:p w:rsidR="00B336CC" w:rsidRDefault="00B336CC">
            <w:pPr>
              <w:pStyle w:val="ConsPlusNormal"/>
            </w:pPr>
            <w:r>
              <w:t>поддержание и развитие уровня физической подготовки школьников.</w:t>
            </w:r>
          </w:p>
        </w:tc>
      </w:tr>
      <w:tr w:rsidR="00B336CC">
        <w:tblPrEx>
          <w:tblBorders>
            <w:insideH w:val="none" w:sz="0" w:space="0" w:color="auto"/>
            <w:insideV w:val="none" w:sz="0" w:space="0" w:color="auto"/>
          </w:tblBorders>
        </w:tblPrEx>
        <w:tc>
          <w:tcPr>
            <w:tcW w:w="2211" w:type="dxa"/>
            <w:tcBorders>
              <w:top w:val="nil"/>
              <w:left w:val="nil"/>
              <w:bottom w:val="nil"/>
              <w:right w:val="nil"/>
            </w:tcBorders>
          </w:tcPr>
          <w:p w:rsidR="00B336CC" w:rsidRDefault="00B336CC">
            <w:pPr>
              <w:pStyle w:val="ConsPlusNormal"/>
            </w:pPr>
          </w:p>
        </w:tc>
        <w:tc>
          <w:tcPr>
            <w:tcW w:w="3742" w:type="dxa"/>
            <w:tcBorders>
              <w:top w:val="nil"/>
              <w:left w:val="nil"/>
              <w:bottom w:val="nil"/>
              <w:right w:val="nil"/>
            </w:tcBorders>
          </w:tcPr>
          <w:p w:rsidR="00B336CC" w:rsidRDefault="00B336CC">
            <w:pPr>
              <w:pStyle w:val="ConsPlusNormal"/>
            </w:pPr>
          </w:p>
        </w:tc>
        <w:tc>
          <w:tcPr>
            <w:tcW w:w="2098" w:type="dxa"/>
            <w:tcBorders>
              <w:top w:val="nil"/>
              <w:left w:val="nil"/>
              <w:bottom w:val="nil"/>
              <w:right w:val="nil"/>
            </w:tcBorders>
          </w:tcPr>
          <w:p w:rsidR="00B336CC" w:rsidRDefault="00B336CC">
            <w:pPr>
              <w:pStyle w:val="ConsPlusNormal"/>
            </w:pPr>
          </w:p>
        </w:tc>
        <w:tc>
          <w:tcPr>
            <w:tcW w:w="4139" w:type="dxa"/>
            <w:tcBorders>
              <w:top w:val="nil"/>
              <w:left w:val="nil"/>
              <w:bottom w:val="nil"/>
              <w:right w:val="nil"/>
            </w:tcBorders>
          </w:tcPr>
          <w:p w:rsidR="00B336CC" w:rsidRDefault="00B336CC">
            <w:pPr>
              <w:pStyle w:val="ConsPlusNormal"/>
            </w:pPr>
            <w:r>
              <w:t>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p w:rsidR="00B336CC" w:rsidRDefault="00B336CC">
            <w:pPr>
              <w:pStyle w:val="ConsPlusNormal"/>
            </w:pPr>
            <w:r>
              <w:t>в 2018 году - 90 процентов;</w:t>
            </w:r>
          </w:p>
          <w:p w:rsidR="00B336CC" w:rsidRDefault="00B336CC">
            <w:pPr>
              <w:pStyle w:val="ConsPlusNormal"/>
            </w:pPr>
            <w:r>
              <w:t>в 2019 году - 100 процентов;</w:t>
            </w:r>
          </w:p>
          <w:p w:rsidR="00B336CC" w:rsidRDefault="00B336CC">
            <w:pPr>
              <w:pStyle w:val="ConsPlusNormal"/>
            </w:pPr>
            <w:r>
              <w:t>в 2020 году - 100 процентов.</w:t>
            </w:r>
          </w:p>
        </w:tc>
      </w:tr>
      <w:tr w:rsidR="00B336CC">
        <w:tblPrEx>
          <w:tblBorders>
            <w:insideH w:val="none" w:sz="0" w:space="0" w:color="auto"/>
            <w:insideV w:val="none" w:sz="0" w:space="0" w:color="auto"/>
          </w:tblBorders>
        </w:tblPrEx>
        <w:tc>
          <w:tcPr>
            <w:tcW w:w="2211" w:type="dxa"/>
            <w:tcBorders>
              <w:top w:val="nil"/>
              <w:left w:val="nil"/>
              <w:bottom w:val="nil"/>
              <w:right w:val="nil"/>
            </w:tcBorders>
          </w:tcPr>
          <w:p w:rsidR="00B336CC" w:rsidRDefault="00B336CC">
            <w:pPr>
              <w:pStyle w:val="ConsPlusNormal"/>
            </w:pPr>
          </w:p>
        </w:tc>
        <w:tc>
          <w:tcPr>
            <w:tcW w:w="3742" w:type="dxa"/>
            <w:tcBorders>
              <w:top w:val="nil"/>
              <w:left w:val="nil"/>
              <w:bottom w:val="nil"/>
              <w:right w:val="nil"/>
            </w:tcBorders>
          </w:tcPr>
          <w:p w:rsidR="00B336CC" w:rsidRDefault="00B336CC">
            <w:pPr>
              <w:pStyle w:val="ConsPlusNormal"/>
            </w:pPr>
          </w:p>
        </w:tc>
        <w:tc>
          <w:tcPr>
            <w:tcW w:w="2098" w:type="dxa"/>
            <w:tcBorders>
              <w:top w:val="nil"/>
              <w:left w:val="nil"/>
              <w:bottom w:val="nil"/>
              <w:right w:val="nil"/>
            </w:tcBorders>
          </w:tcPr>
          <w:p w:rsidR="00B336CC" w:rsidRDefault="00B336CC">
            <w:pPr>
              <w:pStyle w:val="ConsPlusNormal"/>
            </w:pPr>
          </w:p>
        </w:tc>
        <w:tc>
          <w:tcPr>
            <w:tcW w:w="4139" w:type="dxa"/>
            <w:tcBorders>
              <w:top w:val="nil"/>
              <w:left w:val="nil"/>
              <w:bottom w:val="nil"/>
              <w:right w:val="nil"/>
            </w:tcBorders>
          </w:tcPr>
          <w:p w:rsidR="00B336CC" w:rsidRDefault="00B336CC">
            <w:pPr>
              <w:pStyle w:val="ConsPlusNormal"/>
            </w:pPr>
            <w:r>
              <w:t xml:space="preserve">Удельный вес численности обучающихся с ограниченными возможностями здоровья, получающих образование в общеобразовательных организациях в соответствии с федеральным государственным образовательным стандартом начального общего образования обучающихся с </w:t>
            </w:r>
            <w:r>
              <w:lastRenderedPageBreak/>
              <w:t>ограниченными возможностями здоровья, в общем количестве обучающихся с ограниченными возможностями здоровья, обучающихся по основным образовательным программам начального общего образования:</w:t>
            </w:r>
          </w:p>
          <w:p w:rsidR="00B336CC" w:rsidRDefault="00B336CC">
            <w:pPr>
              <w:pStyle w:val="ConsPlusNormal"/>
            </w:pPr>
            <w:r>
              <w:t>в 2018 году - 75 процентов;</w:t>
            </w:r>
          </w:p>
          <w:p w:rsidR="00B336CC" w:rsidRDefault="00B336CC">
            <w:pPr>
              <w:pStyle w:val="ConsPlusNormal"/>
            </w:pPr>
            <w:r>
              <w:t>в 2019 году - 100 процентов;</w:t>
            </w:r>
          </w:p>
          <w:p w:rsidR="00B336CC" w:rsidRDefault="00B336CC">
            <w:pPr>
              <w:pStyle w:val="ConsPlusNormal"/>
            </w:pPr>
            <w:r>
              <w:t>в 2020 году - 100 процентов.</w:t>
            </w:r>
          </w:p>
        </w:tc>
      </w:tr>
      <w:tr w:rsidR="00B336CC">
        <w:tblPrEx>
          <w:tblBorders>
            <w:insideH w:val="none" w:sz="0" w:space="0" w:color="auto"/>
            <w:insideV w:val="none" w:sz="0" w:space="0" w:color="auto"/>
          </w:tblBorders>
        </w:tblPrEx>
        <w:tc>
          <w:tcPr>
            <w:tcW w:w="2211" w:type="dxa"/>
            <w:tcBorders>
              <w:top w:val="nil"/>
              <w:left w:val="nil"/>
              <w:bottom w:val="nil"/>
              <w:right w:val="nil"/>
            </w:tcBorders>
          </w:tcPr>
          <w:p w:rsidR="00B336CC" w:rsidRDefault="00B336CC">
            <w:pPr>
              <w:pStyle w:val="ConsPlusNormal"/>
            </w:pPr>
          </w:p>
        </w:tc>
        <w:tc>
          <w:tcPr>
            <w:tcW w:w="3742" w:type="dxa"/>
            <w:tcBorders>
              <w:top w:val="nil"/>
              <w:left w:val="nil"/>
              <w:bottom w:val="nil"/>
              <w:right w:val="nil"/>
            </w:tcBorders>
          </w:tcPr>
          <w:p w:rsidR="00B336CC" w:rsidRDefault="00B336CC">
            <w:pPr>
              <w:pStyle w:val="ConsPlusNormal"/>
            </w:pPr>
          </w:p>
        </w:tc>
        <w:tc>
          <w:tcPr>
            <w:tcW w:w="2098" w:type="dxa"/>
            <w:tcBorders>
              <w:top w:val="nil"/>
              <w:left w:val="nil"/>
              <w:bottom w:val="nil"/>
              <w:right w:val="nil"/>
            </w:tcBorders>
          </w:tcPr>
          <w:p w:rsidR="00B336CC" w:rsidRDefault="00B336CC">
            <w:pPr>
              <w:pStyle w:val="ConsPlusNormal"/>
            </w:pPr>
          </w:p>
        </w:tc>
        <w:tc>
          <w:tcPr>
            <w:tcW w:w="4139" w:type="dxa"/>
            <w:tcBorders>
              <w:top w:val="nil"/>
              <w:left w:val="nil"/>
              <w:bottom w:val="nil"/>
              <w:right w:val="nil"/>
            </w:tcBorders>
          </w:tcPr>
          <w:p w:rsidR="00B336CC" w:rsidRDefault="00B336CC">
            <w:pPr>
              <w:pStyle w:val="ConsPlusNormal"/>
            </w:pPr>
            <w:r>
              <w:t>Удельный вес численности обучающихся с ограниченными возможностями здоровья, получающих образование в общеобразовательных организациях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общем количестве обучающихся с умственной отсталостью (интеллектуальными нарушениями), получающих образование в общеобразовательных организациях:</w:t>
            </w:r>
          </w:p>
          <w:p w:rsidR="00B336CC" w:rsidRDefault="00B336CC">
            <w:pPr>
              <w:pStyle w:val="ConsPlusNormal"/>
            </w:pPr>
            <w:r>
              <w:t>в 2018 году - 24 процента;</w:t>
            </w:r>
          </w:p>
          <w:p w:rsidR="00B336CC" w:rsidRDefault="00B336CC">
            <w:pPr>
              <w:pStyle w:val="ConsPlusNormal"/>
            </w:pPr>
            <w:r>
              <w:t>в 2019 году - 32 процента;</w:t>
            </w:r>
          </w:p>
          <w:p w:rsidR="00B336CC" w:rsidRDefault="00B336CC">
            <w:pPr>
              <w:pStyle w:val="ConsPlusNormal"/>
            </w:pPr>
            <w:r>
              <w:t>в 2020 году - 40 процентов.</w:t>
            </w:r>
          </w:p>
        </w:tc>
      </w:tr>
      <w:tr w:rsidR="00B336CC">
        <w:tblPrEx>
          <w:tblBorders>
            <w:insideH w:val="none" w:sz="0" w:space="0" w:color="auto"/>
            <w:insideV w:val="none" w:sz="0" w:space="0" w:color="auto"/>
          </w:tblBorders>
        </w:tblPrEx>
        <w:tc>
          <w:tcPr>
            <w:tcW w:w="2211" w:type="dxa"/>
            <w:tcBorders>
              <w:top w:val="nil"/>
              <w:left w:val="nil"/>
              <w:bottom w:val="nil"/>
              <w:right w:val="nil"/>
            </w:tcBorders>
          </w:tcPr>
          <w:p w:rsidR="00B336CC" w:rsidRDefault="00B336CC">
            <w:pPr>
              <w:pStyle w:val="ConsPlusNormal"/>
            </w:pPr>
          </w:p>
        </w:tc>
        <w:tc>
          <w:tcPr>
            <w:tcW w:w="3742" w:type="dxa"/>
            <w:tcBorders>
              <w:top w:val="nil"/>
              <w:left w:val="nil"/>
              <w:bottom w:val="nil"/>
              <w:right w:val="nil"/>
            </w:tcBorders>
          </w:tcPr>
          <w:p w:rsidR="00B336CC" w:rsidRDefault="00B336CC">
            <w:pPr>
              <w:pStyle w:val="ConsPlusNormal"/>
            </w:pPr>
          </w:p>
        </w:tc>
        <w:tc>
          <w:tcPr>
            <w:tcW w:w="2098" w:type="dxa"/>
            <w:tcBorders>
              <w:top w:val="nil"/>
              <w:left w:val="nil"/>
              <w:bottom w:val="nil"/>
              <w:right w:val="nil"/>
            </w:tcBorders>
          </w:tcPr>
          <w:p w:rsidR="00B336CC" w:rsidRDefault="00B336CC">
            <w:pPr>
              <w:pStyle w:val="ConsPlusNormal"/>
            </w:pPr>
          </w:p>
        </w:tc>
        <w:tc>
          <w:tcPr>
            <w:tcW w:w="4139" w:type="dxa"/>
            <w:tcBorders>
              <w:top w:val="nil"/>
              <w:left w:val="nil"/>
              <w:bottom w:val="nil"/>
              <w:right w:val="nil"/>
            </w:tcBorders>
          </w:tcPr>
          <w:p w:rsidR="00B336CC" w:rsidRDefault="00B336CC">
            <w:pPr>
              <w:pStyle w:val="ConsPlusNormal"/>
            </w:pPr>
            <w:r>
              <w:t>Численность обучающихся в расчете на одного педагогического работника общего образования:</w:t>
            </w:r>
          </w:p>
          <w:p w:rsidR="00B336CC" w:rsidRDefault="00B336CC">
            <w:pPr>
              <w:pStyle w:val="ConsPlusNormal"/>
            </w:pPr>
            <w:r>
              <w:t>в 2018 году - 12,8 человека;</w:t>
            </w:r>
          </w:p>
          <w:p w:rsidR="00B336CC" w:rsidRDefault="00B336CC">
            <w:pPr>
              <w:pStyle w:val="ConsPlusNormal"/>
            </w:pPr>
            <w:r>
              <w:t>в 2019 году - 13 человек;</w:t>
            </w:r>
          </w:p>
          <w:p w:rsidR="00B336CC" w:rsidRDefault="00B336CC">
            <w:pPr>
              <w:pStyle w:val="ConsPlusNormal"/>
            </w:pPr>
            <w:r>
              <w:lastRenderedPageBreak/>
              <w:t>в 2020 году - 13 человек.</w:t>
            </w:r>
          </w:p>
        </w:tc>
      </w:tr>
      <w:tr w:rsidR="00B336CC">
        <w:tblPrEx>
          <w:tblBorders>
            <w:insideH w:val="none" w:sz="0" w:space="0" w:color="auto"/>
            <w:insideV w:val="none" w:sz="0" w:space="0" w:color="auto"/>
          </w:tblBorders>
        </w:tblPrEx>
        <w:tc>
          <w:tcPr>
            <w:tcW w:w="2211" w:type="dxa"/>
            <w:tcBorders>
              <w:top w:val="nil"/>
              <w:left w:val="nil"/>
              <w:bottom w:val="nil"/>
              <w:right w:val="nil"/>
            </w:tcBorders>
          </w:tcPr>
          <w:p w:rsidR="00B336CC" w:rsidRDefault="00B336CC">
            <w:pPr>
              <w:pStyle w:val="ConsPlusNormal"/>
            </w:pPr>
          </w:p>
        </w:tc>
        <w:tc>
          <w:tcPr>
            <w:tcW w:w="3742" w:type="dxa"/>
            <w:tcBorders>
              <w:top w:val="nil"/>
              <w:left w:val="nil"/>
              <w:bottom w:val="nil"/>
              <w:right w:val="nil"/>
            </w:tcBorders>
          </w:tcPr>
          <w:p w:rsidR="00B336CC" w:rsidRDefault="00B336CC">
            <w:pPr>
              <w:pStyle w:val="ConsPlusNormal"/>
            </w:pPr>
          </w:p>
        </w:tc>
        <w:tc>
          <w:tcPr>
            <w:tcW w:w="2098" w:type="dxa"/>
            <w:tcBorders>
              <w:top w:val="nil"/>
              <w:left w:val="nil"/>
              <w:bottom w:val="nil"/>
              <w:right w:val="nil"/>
            </w:tcBorders>
          </w:tcPr>
          <w:p w:rsidR="00B336CC" w:rsidRDefault="00B336CC">
            <w:pPr>
              <w:pStyle w:val="ConsPlusNormal"/>
            </w:pPr>
          </w:p>
        </w:tc>
        <w:tc>
          <w:tcPr>
            <w:tcW w:w="4139" w:type="dxa"/>
            <w:tcBorders>
              <w:top w:val="nil"/>
              <w:left w:val="nil"/>
              <w:bottom w:val="nil"/>
              <w:right w:val="nil"/>
            </w:tcBorders>
          </w:tcPr>
          <w:p w:rsidR="00B336CC" w:rsidRDefault="00B336CC">
            <w:pPr>
              <w:pStyle w:val="ConsPlusNormal"/>
            </w:pPr>
            <w: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p w:rsidR="00B336CC" w:rsidRDefault="00B336CC">
            <w:pPr>
              <w:pStyle w:val="ConsPlusNormal"/>
            </w:pPr>
            <w:r>
              <w:t>в 2018 году - 24 процента;</w:t>
            </w:r>
          </w:p>
          <w:p w:rsidR="00B336CC" w:rsidRDefault="00B336CC">
            <w:pPr>
              <w:pStyle w:val="ConsPlusNormal"/>
            </w:pPr>
            <w:r>
              <w:t>в 2019 году - 25 процентов;</w:t>
            </w:r>
          </w:p>
          <w:p w:rsidR="00B336CC" w:rsidRDefault="00B336CC">
            <w:pPr>
              <w:pStyle w:val="ConsPlusNormal"/>
            </w:pPr>
            <w:r>
              <w:t>в 2020 году - 25 процентов.</w:t>
            </w:r>
          </w:p>
        </w:tc>
      </w:tr>
      <w:tr w:rsidR="00B336CC">
        <w:tblPrEx>
          <w:tblBorders>
            <w:insideH w:val="none" w:sz="0" w:space="0" w:color="auto"/>
            <w:insideV w:val="none" w:sz="0" w:space="0" w:color="auto"/>
          </w:tblBorders>
        </w:tblPrEx>
        <w:tc>
          <w:tcPr>
            <w:tcW w:w="2211" w:type="dxa"/>
            <w:tcBorders>
              <w:top w:val="nil"/>
              <w:left w:val="nil"/>
              <w:bottom w:val="nil"/>
              <w:right w:val="nil"/>
            </w:tcBorders>
          </w:tcPr>
          <w:p w:rsidR="00B336CC" w:rsidRDefault="00B336CC">
            <w:pPr>
              <w:pStyle w:val="ConsPlusNormal"/>
            </w:pPr>
          </w:p>
        </w:tc>
        <w:tc>
          <w:tcPr>
            <w:tcW w:w="3742" w:type="dxa"/>
            <w:tcBorders>
              <w:top w:val="nil"/>
              <w:left w:val="nil"/>
              <w:bottom w:val="nil"/>
              <w:right w:val="nil"/>
            </w:tcBorders>
          </w:tcPr>
          <w:p w:rsidR="00B336CC" w:rsidRDefault="00B336CC">
            <w:pPr>
              <w:pStyle w:val="ConsPlusNormal"/>
            </w:pPr>
          </w:p>
        </w:tc>
        <w:tc>
          <w:tcPr>
            <w:tcW w:w="2098" w:type="dxa"/>
            <w:tcBorders>
              <w:top w:val="nil"/>
              <w:left w:val="nil"/>
              <w:bottom w:val="nil"/>
              <w:right w:val="nil"/>
            </w:tcBorders>
          </w:tcPr>
          <w:p w:rsidR="00B336CC" w:rsidRDefault="00B336CC">
            <w:pPr>
              <w:pStyle w:val="ConsPlusNormal"/>
            </w:pPr>
          </w:p>
        </w:tc>
        <w:tc>
          <w:tcPr>
            <w:tcW w:w="4139" w:type="dxa"/>
            <w:tcBorders>
              <w:top w:val="nil"/>
              <w:left w:val="nil"/>
              <w:bottom w:val="nil"/>
              <w:right w:val="nil"/>
            </w:tcBorders>
          </w:tcPr>
          <w:p w:rsidR="00B336CC" w:rsidRDefault="00B336CC">
            <w:pPr>
              <w:pStyle w:val="ConsPlusNormal"/>
            </w:pPr>
            <w:r>
              <w:t>Отношение средней заработной платы педагогических работников государственных (муниципальных) образовательных организаций общего образования к среднемесячному доходу от трудовой деятельности в субъекте Российской Федерации:</w:t>
            </w:r>
          </w:p>
          <w:p w:rsidR="00B336CC" w:rsidRDefault="00B336CC">
            <w:pPr>
              <w:pStyle w:val="ConsPlusNormal"/>
            </w:pPr>
            <w:r>
              <w:t>в 2018 году - 100 процентов;</w:t>
            </w:r>
          </w:p>
          <w:p w:rsidR="00B336CC" w:rsidRDefault="00B336CC">
            <w:pPr>
              <w:pStyle w:val="ConsPlusNormal"/>
            </w:pPr>
            <w:r>
              <w:t>в 2019 году - 100 процентов;</w:t>
            </w:r>
          </w:p>
          <w:p w:rsidR="00B336CC" w:rsidRDefault="00B336CC">
            <w:pPr>
              <w:pStyle w:val="ConsPlusNormal"/>
            </w:pPr>
            <w:r>
              <w:t>в 2020 году - 100 процентов.</w:t>
            </w:r>
          </w:p>
        </w:tc>
      </w:tr>
      <w:tr w:rsidR="00B336CC">
        <w:tblPrEx>
          <w:tblBorders>
            <w:insideH w:val="none" w:sz="0" w:space="0" w:color="auto"/>
            <w:insideV w:val="none" w:sz="0" w:space="0" w:color="auto"/>
          </w:tblBorders>
        </w:tblPrEx>
        <w:tc>
          <w:tcPr>
            <w:tcW w:w="2211" w:type="dxa"/>
            <w:tcBorders>
              <w:top w:val="nil"/>
              <w:left w:val="nil"/>
              <w:bottom w:val="nil"/>
              <w:right w:val="nil"/>
            </w:tcBorders>
          </w:tcPr>
          <w:p w:rsidR="00B336CC" w:rsidRDefault="00B336CC">
            <w:pPr>
              <w:pStyle w:val="ConsPlusNormal"/>
            </w:pPr>
          </w:p>
        </w:tc>
        <w:tc>
          <w:tcPr>
            <w:tcW w:w="3742" w:type="dxa"/>
            <w:tcBorders>
              <w:top w:val="nil"/>
              <w:left w:val="nil"/>
              <w:bottom w:val="nil"/>
              <w:right w:val="nil"/>
            </w:tcBorders>
          </w:tcPr>
          <w:p w:rsidR="00B336CC" w:rsidRDefault="00B336CC">
            <w:pPr>
              <w:pStyle w:val="ConsPlusNormal"/>
            </w:pPr>
          </w:p>
        </w:tc>
        <w:tc>
          <w:tcPr>
            <w:tcW w:w="2098" w:type="dxa"/>
            <w:tcBorders>
              <w:top w:val="nil"/>
              <w:left w:val="nil"/>
              <w:bottom w:val="nil"/>
              <w:right w:val="nil"/>
            </w:tcBorders>
          </w:tcPr>
          <w:p w:rsidR="00B336CC" w:rsidRDefault="00B336CC">
            <w:pPr>
              <w:pStyle w:val="ConsPlusNormal"/>
            </w:pPr>
          </w:p>
        </w:tc>
        <w:tc>
          <w:tcPr>
            <w:tcW w:w="4139" w:type="dxa"/>
            <w:tcBorders>
              <w:top w:val="nil"/>
              <w:left w:val="nil"/>
              <w:bottom w:val="nil"/>
              <w:right w:val="nil"/>
            </w:tcBorders>
          </w:tcPr>
          <w:p w:rsidR="00B336CC" w:rsidRDefault="00B336CC">
            <w:pPr>
              <w:pStyle w:val="ConsPlusNormal"/>
            </w:pPr>
            <w:r>
              <w:t>Удельный вес численности детей, занимающихся в спортивных кружках, организованных на базе общеобразовательных организаций, в общей численности обучающихся в общеобразовательных организациях:</w:t>
            </w:r>
          </w:p>
          <w:p w:rsidR="00B336CC" w:rsidRDefault="00B336CC">
            <w:pPr>
              <w:pStyle w:val="ConsPlusNormal"/>
            </w:pPr>
            <w:r>
              <w:t>в городских поселениях:</w:t>
            </w:r>
          </w:p>
          <w:p w:rsidR="00B336CC" w:rsidRDefault="00B336CC">
            <w:pPr>
              <w:pStyle w:val="ConsPlusNormal"/>
            </w:pPr>
            <w:r>
              <w:t>в 2018 году - 19 процентов;</w:t>
            </w:r>
          </w:p>
          <w:p w:rsidR="00B336CC" w:rsidRDefault="00B336CC">
            <w:pPr>
              <w:pStyle w:val="ConsPlusNormal"/>
            </w:pPr>
            <w:r>
              <w:t>в 2019 году - 20 процентов;</w:t>
            </w:r>
          </w:p>
          <w:p w:rsidR="00B336CC" w:rsidRDefault="00B336CC">
            <w:pPr>
              <w:pStyle w:val="ConsPlusNormal"/>
            </w:pPr>
            <w:r>
              <w:t>в 2020 году - 20 процентов;</w:t>
            </w:r>
          </w:p>
        </w:tc>
      </w:tr>
      <w:tr w:rsidR="00B336CC">
        <w:tblPrEx>
          <w:tblBorders>
            <w:insideH w:val="none" w:sz="0" w:space="0" w:color="auto"/>
            <w:insideV w:val="none" w:sz="0" w:space="0" w:color="auto"/>
          </w:tblBorders>
        </w:tblPrEx>
        <w:tc>
          <w:tcPr>
            <w:tcW w:w="2211" w:type="dxa"/>
            <w:vMerge w:val="restart"/>
            <w:tcBorders>
              <w:top w:val="nil"/>
              <w:left w:val="nil"/>
              <w:bottom w:val="nil"/>
              <w:right w:val="nil"/>
            </w:tcBorders>
          </w:tcPr>
          <w:p w:rsidR="00B336CC" w:rsidRDefault="00B336CC">
            <w:pPr>
              <w:pStyle w:val="ConsPlusNormal"/>
            </w:pPr>
          </w:p>
        </w:tc>
        <w:tc>
          <w:tcPr>
            <w:tcW w:w="3742" w:type="dxa"/>
            <w:vMerge w:val="restart"/>
            <w:tcBorders>
              <w:top w:val="nil"/>
              <w:left w:val="nil"/>
              <w:bottom w:val="nil"/>
              <w:right w:val="nil"/>
            </w:tcBorders>
          </w:tcPr>
          <w:p w:rsidR="00B336CC" w:rsidRDefault="00B336CC">
            <w:pPr>
              <w:pStyle w:val="ConsPlusNormal"/>
            </w:pPr>
          </w:p>
        </w:tc>
        <w:tc>
          <w:tcPr>
            <w:tcW w:w="2098" w:type="dxa"/>
            <w:vMerge w:val="restart"/>
            <w:tcBorders>
              <w:top w:val="nil"/>
              <w:left w:val="nil"/>
              <w:bottom w:val="nil"/>
              <w:right w:val="nil"/>
            </w:tcBorders>
          </w:tcPr>
          <w:p w:rsidR="00B336CC" w:rsidRDefault="00B336CC">
            <w:pPr>
              <w:pStyle w:val="ConsPlusNormal"/>
            </w:pPr>
          </w:p>
        </w:tc>
        <w:tc>
          <w:tcPr>
            <w:tcW w:w="4139" w:type="dxa"/>
            <w:tcBorders>
              <w:top w:val="nil"/>
              <w:left w:val="nil"/>
              <w:bottom w:val="nil"/>
              <w:right w:val="nil"/>
            </w:tcBorders>
          </w:tcPr>
          <w:p w:rsidR="00B336CC" w:rsidRDefault="00B336CC">
            <w:pPr>
              <w:pStyle w:val="ConsPlusNormal"/>
            </w:pPr>
            <w:r>
              <w:t>в сельской местности:</w:t>
            </w:r>
          </w:p>
          <w:p w:rsidR="00B336CC" w:rsidRDefault="00B336CC">
            <w:pPr>
              <w:pStyle w:val="ConsPlusNormal"/>
            </w:pPr>
            <w:r>
              <w:t>в 2018 году - 27,5 процента;</w:t>
            </w:r>
          </w:p>
          <w:p w:rsidR="00B336CC" w:rsidRDefault="00B336CC">
            <w:pPr>
              <w:pStyle w:val="ConsPlusNormal"/>
            </w:pPr>
            <w:r>
              <w:lastRenderedPageBreak/>
              <w:t>в 2019 году - 27,8 процента;</w:t>
            </w:r>
          </w:p>
          <w:p w:rsidR="00B336CC" w:rsidRDefault="00B336CC">
            <w:pPr>
              <w:pStyle w:val="ConsPlusNormal"/>
            </w:pPr>
            <w:r>
              <w:t>в 2020 году - 28 процентов.</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tcBorders>
              <w:top w:val="nil"/>
              <w:left w:val="nil"/>
              <w:bottom w:val="nil"/>
              <w:right w:val="nil"/>
            </w:tcBorders>
          </w:tcPr>
          <w:p w:rsidR="00B336CC" w:rsidRDefault="00B336CC">
            <w:pPr>
              <w:pStyle w:val="ConsPlusNormal"/>
            </w:pPr>
            <w:r>
              <w:t>2018 - 2020 годы</w:t>
            </w:r>
          </w:p>
        </w:tc>
      </w:tr>
      <w:tr w:rsidR="00B336CC">
        <w:tblPrEx>
          <w:tblBorders>
            <w:insideH w:val="none" w:sz="0" w:space="0" w:color="auto"/>
            <w:insideV w:val="none" w:sz="0" w:space="0" w:color="auto"/>
          </w:tblBorders>
        </w:tblPrEx>
        <w:tc>
          <w:tcPr>
            <w:tcW w:w="2211" w:type="dxa"/>
            <w:vMerge w:val="restart"/>
            <w:tcBorders>
              <w:top w:val="nil"/>
              <w:left w:val="nil"/>
              <w:bottom w:val="nil"/>
              <w:right w:val="nil"/>
            </w:tcBorders>
          </w:tcPr>
          <w:p w:rsidR="00B336CC" w:rsidRDefault="00B336CC">
            <w:pPr>
              <w:pStyle w:val="ConsPlusNormal"/>
            </w:pPr>
          </w:p>
        </w:tc>
        <w:tc>
          <w:tcPr>
            <w:tcW w:w="3742" w:type="dxa"/>
            <w:vMerge w:val="restart"/>
            <w:tcBorders>
              <w:top w:val="nil"/>
              <w:left w:val="nil"/>
              <w:bottom w:val="nil"/>
              <w:right w:val="nil"/>
            </w:tcBorders>
          </w:tcPr>
          <w:p w:rsidR="00B336CC" w:rsidRDefault="00B336CC">
            <w:pPr>
              <w:pStyle w:val="ConsPlusNormal"/>
            </w:pPr>
          </w:p>
        </w:tc>
        <w:tc>
          <w:tcPr>
            <w:tcW w:w="2098" w:type="dxa"/>
            <w:vMerge w:val="restart"/>
            <w:tcBorders>
              <w:top w:val="nil"/>
              <w:left w:val="nil"/>
              <w:bottom w:val="nil"/>
              <w:right w:val="nil"/>
            </w:tcBorders>
          </w:tcPr>
          <w:p w:rsidR="00B336CC" w:rsidRDefault="00B336CC">
            <w:pPr>
              <w:pStyle w:val="ConsPlusNormal"/>
            </w:pPr>
            <w:r>
              <w:t>мероприятие "Развитие кадрового потенциала системы дошкольного и общего образования"</w:t>
            </w:r>
          </w:p>
        </w:tc>
        <w:tc>
          <w:tcPr>
            <w:tcW w:w="4139" w:type="dxa"/>
            <w:tcBorders>
              <w:top w:val="nil"/>
              <w:left w:val="nil"/>
              <w:bottom w:val="nil"/>
              <w:right w:val="nil"/>
            </w:tcBorders>
          </w:tcPr>
          <w:p w:rsidR="00B336CC" w:rsidRDefault="00B336CC">
            <w:pPr>
              <w:pStyle w:val="ConsPlusNormal"/>
            </w:pPr>
            <w:r>
              <w:t>разработка и реализация комплексной программы повышения профессионального уровня педагогических работников общеобразовательных организаций, направленной в том числе на овладение ими современными образовательными технологиями и методиками обучения и воспитания, знаниями, умениями и навыками.</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tcBorders>
              <w:top w:val="nil"/>
              <w:left w:val="nil"/>
              <w:bottom w:val="nil"/>
              <w:right w:val="nil"/>
            </w:tcBorders>
          </w:tcPr>
          <w:p w:rsidR="00B336CC" w:rsidRDefault="00B336CC">
            <w:pPr>
              <w:pStyle w:val="ConsPlusNormal"/>
            </w:pPr>
            <w:r>
              <w:t>2018 - 2020 годы</w:t>
            </w:r>
          </w:p>
        </w:tc>
      </w:tr>
      <w:tr w:rsidR="00B336CC">
        <w:tblPrEx>
          <w:tblBorders>
            <w:insideH w:val="none" w:sz="0" w:space="0" w:color="auto"/>
            <w:insideV w:val="none" w:sz="0" w:space="0" w:color="auto"/>
          </w:tblBorders>
        </w:tblPrEx>
        <w:tc>
          <w:tcPr>
            <w:tcW w:w="2211" w:type="dxa"/>
            <w:vMerge w:val="restart"/>
            <w:tcBorders>
              <w:top w:val="nil"/>
              <w:left w:val="nil"/>
              <w:bottom w:val="nil"/>
              <w:right w:val="nil"/>
            </w:tcBorders>
          </w:tcPr>
          <w:p w:rsidR="00B336CC" w:rsidRDefault="00B336CC">
            <w:pPr>
              <w:pStyle w:val="ConsPlusNormal"/>
            </w:pPr>
          </w:p>
        </w:tc>
        <w:tc>
          <w:tcPr>
            <w:tcW w:w="3742" w:type="dxa"/>
            <w:vMerge w:val="restart"/>
            <w:tcBorders>
              <w:top w:val="nil"/>
              <w:left w:val="nil"/>
              <w:bottom w:val="nil"/>
              <w:right w:val="nil"/>
            </w:tcBorders>
          </w:tcPr>
          <w:p w:rsidR="00B336CC" w:rsidRDefault="00B336CC">
            <w:pPr>
              <w:pStyle w:val="ConsPlusNormal"/>
            </w:pPr>
          </w:p>
        </w:tc>
        <w:tc>
          <w:tcPr>
            <w:tcW w:w="2098" w:type="dxa"/>
            <w:vMerge w:val="restart"/>
            <w:tcBorders>
              <w:top w:val="nil"/>
              <w:left w:val="nil"/>
              <w:bottom w:val="nil"/>
              <w:right w:val="nil"/>
            </w:tcBorders>
          </w:tcPr>
          <w:p w:rsidR="00B336CC" w:rsidRDefault="00B336CC">
            <w:pPr>
              <w:pStyle w:val="ConsPlusNormal"/>
            </w:pPr>
            <w:r>
              <w:t>мероприятие "Развитие инфраструктуры системы дошкольного и общего образования"</w:t>
            </w:r>
          </w:p>
        </w:tc>
        <w:tc>
          <w:tcPr>
            <w:tcW w:w="4139" w:type="dxa"/>
            <w:tcBorders>
              <w:top w:val="nil"/>
              <w:left w:val="nil"/>
              <w:bottom w:val="nil"/>
              <w:right w:val="nil"/>
            </w:tcBorders>
          </w:tcPr>
          <w:p w:rsidR="00B336CC" w:rsidRDefault="00B336CC">
            <w:pPr>
              <w:pStyle w:val="ConsPlusNormal"/>
            </w:pPr>
            <w:r>
              <w:t>реализация мер, направленных на развитие инфраструктуры сельских школ;</w:t>
            </w:r>
          </w:p>
          <w:p w:rsidR="00B336CC" w:rsidRDefault="00B336CC">
            <w:pPr>
              <w:pStyle w:val="ConsPlusNormal"/>
            </w:pPr>
            <w:r>
              <w:t>актуализация требований санитарных и строительных норм, пожарной безопасности и иных требований к инфраструктуре образовательных организаций с учетом современных условий технологической среды образования, образовательного процесса.</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tcBorders>
              <w:top w:val="nil"/>
              <w:left w:val="nil"/>
              <w:bottom w:val="nil"/>
              <w:right w:val="nil"/>
            </w:tcBorders>
          </w:tcPr>
          <w:p w:rsidR="00B336CC" w:rsidRDefault="00B336CC">
            <w:pPr>
              <w:pStyle w:val="ConsPlusNormal"/>
            </w:pPr>
            <w:r>
              <w:t>2018 - 2020 годы</w:t>
            </w:r>
          </w:p>
        </w:tc>
      </w:tr>
      <w:tr w:rsidR="00B336CC">
        <w:tblPrEx>
          <w:tblBorders>
            <w:insideH w:val="none" w:sz="0" w:space="0" w:color="auto"/>
            <w:insideV w:val="none" w:sz="0" w:space="0" w:color="auto"/>
          </w:tblBorders>
        </w:tblPrEx>
        <w:tc>
          <w:tcPr>
            <w:tcW w:w="12190" w:type="dxa"/>
            <w:gridSpan w:val="4"/>
            <w:tcBorders>
              <w:top w:val="nil"/>
              <w:left w:val="nil"/>
              <w:bottom w:val="nil"/>
              <w:right w:val="nil"/>
            </w:tcBorders>
          </w:tcPr>
          <w:p w:rsidR="00B336CC" w:rsidRDefault="00B336CC">
            <w:pPr>
              <w:pStyle w:val="ConsPlusNormal"/>
              <w:jc w:val="center"/>
              <w:outlineLvl w:val="2"/>
            </w:pPr>
            <w:bookmarkStart w:id="4" w:name="P538"/>
            <w:bookmarkEnd w:id="4"/>
            <w:r>
              <w:t>Направление (подпрограмма) "Развитие дополнительного образования детей и реализация мероприятий молодежной политики"</w:t>
            </w:r>
          </w:p>
        </w:tc>
      </w:tr>
      <w:tr w:rsidR="00B336CC">
        <w:tblPrEx>
          <w:tblBorders>
            <w:insideH w:val="none" w:sz="0" w:space="0" w:color="auto"/>
            <w:insideV w:val="none" w:sz="0" w:space="0" w:color="auto"/>
          </w:tblBorders>
        </w:tblPrEx>
        <w:tc>
          <w:tcPr>
            <w:tcW w:w="2211" w:type="dxa"/>
            <w:vMerge w:val="restart"/>
            <w:tcBorders>
              <w:top w:val="nil"/>
              <w:left w:val="nil"/>
              <w:bottom w:val="nil"/>
              <w:right w:val="nil"/>
            </w:tcBorders>
          </w:tcPr>
          <w:p w:rsidR="00B336CC" w:rsidRDefault="00B336CC">
            <w:pPr>
              <w:pStyle w:val="ConsPlusNormal"/>
            </w:pPr>
            <w:r>
              <w:t xml:space="preserve">Приоритетный проект "Доступное </w:t>
            </w:r>
            <w:r>
              <w:lastRenderedPageBreak/>
              <w:t xml:space="preserve">дополнительное образование для детей" </w:t>
            </w:r>
            <w:hyperlink w:anchor="P784" w:history="1">
              <w:r>
                <w:rPr>
                  <w:color w:val="0000FF"/>
                </w:rPr>
                <w:t>&lt;**&gt;</w:t>
              </w:r>
            </w:hyperlink>
          </w:p>
        </w:tc>
        <w:tc>
          <w:tcPr>
            <w:tcW w:w="3742" w:type="dxa"/>
            <w:tcBorders>
              <w:top w:val="nil"/>
              <w:left w:val="nil"/>
              <w:bottom w:val="nil"/>
              <w:right w:val="nil"/>
            </w:tcBorders>
          </w:tcPr>
          <w:p w:rsidR="00B336CC" w:rsidRDefault="00B336CC">
            <w:pPr>
              <w:pStyle w:val="ConsPlusNormal"/>
            </w:pPr>
            <w:r>
              <w:lastRenderedPageBreak/>
              <w:t xml:space="preserve">обеспечение к 2020 году охвата не менее 70 - 75 процентов детей в </w:t>
            </w:r>
            <w:r>
              <w:lastRenderedPageBreak/>
              <w:t>возрасте от 5 до 18 лет качественными дополнительными общеобразовательными программами, в том числе на базе создающихся модельных центров дополнительного образования детей.</w:t>
            </w:r>
          </w:p>
        </w:tc>
        <w:tc>
          <w:tcPr>
            <w:tcW w:w="2098" w:type="dxa"/>
            <w:vMerge w:val="restart"/>
            <w:tcBorders>
              <w:top w:val="nil"/>
              <w:left w:val="nil"/>
              <w:bottom w:val="nil"/>
              <w:right w:val="nil"/>
            </w:tcBorders>
          </w:tcPr>
          <w:p w:rsidR="00B336CC" w:rsidRDefault="00B336CC">
            <w:pPr>
              <w:pStyle w:val="ConsPlusNormal"/>
            </w:pPr>
            <w:r>
              <w:lastRenderedPageBreak/>
              <w:t xml:space="preserve">мероприятие "Реализация </w:t>
            </w:r>
            <w:r>
              <w:lastRenderedPageBreak/>
              <w:t xml:space="preserve">образовательных программ дополнительного образования детей и мероприятия по их развитию" </w:t>
            </w:r>
            <w:hyperlink w:anchor="P784" w:history="1">
              <w:r>
                <w:rPr>
                  <w:color w:val="0000FF"/>
                </w:rPr>
                <w:t>&lt;**&gt;</w:t>
              </w:r>
            </w:hyperlink>
          </w:p>
        </w:tc>
        <w:tc>
          <w:tcPr>
            <w:tcW w:w="4139" w:type="dxa"/>
            <w:vMerge w:val="restart"/>
            <w:tcBorders>
              <w:top w:val="nil"/>
              <w:left w:val="nil"/>
              <w:bottom w:val="nil"/>
              <w:right w:val="nil"/>
            </w:tcBorders>
          </w:tcPr>
          <w:p w:rsidR="00B336CC" w:rsidRDefault="00B336CC">
            <w:pPr>
              <w:pStyle w:val="ConsPlusNormal"/>
            </w:pPr>
            <w:r>
              <w:lastRenderedPageBreak/>
              <w:t xml:space="preserve">увеличение удельного веса численности детей в возрасте от 5 до 18 лет, </w:t>
            </w:r>
            <w:r>
              <w:lastRenderedPageBreak/>
              <w:t>получающих услуги дополнительного образования, в общей численности детей этого возраста к 2020 году до 70 - 75 процентов, в том числе за счет развития программ дополнительного образования на базе общеобразовательных организаций;</w:t>
            </w:r>
          </w:p>
          <w:p w:rsidR="00B336CC" w:rsidRDefault="00B336CC">
            <w:pPr>
              <w:pStyle w:val="ConsPlusNormal"/>
            </w:pPr>
            <w:r>
              <w:t>увеличение численности детей и молодежи, занимающихся в спортивных секциях и по дополнительным общеобразовательным программам технической и естественно-научной направленности.</w:t>
            </w:r>
          </w:p>
        </w:tc>
      </w:tr>
      <w:tr w:rsidR="00B336CC">
        <w:tblPrEx>
          <w:tblBorders>
            <w:insideH w:val="none" w:sz="0" w:space="0" w:color="auto"/>
            <w:insideV w:val="none" w:sz="0" w:space="0" w:color="auto"/>
          </w:tblBorders>
        </w:tblPrEx>
        <w:trPr>
          <w:trHeight w:val="509"/>
        </w:trPr>
        <w:tc>
          <w:tcPr>
            <w:tcW w:w="2211" w:type="dxa"/>
            <w:vMerge/>
            <w:tcBorders>
              <w:top w:val="nil"/>
              <w:left w:val="nil"/>
              <w:bottom w:val="nil"/>
              <w:right w:val="nil"/>
            </w:tcBorders>
          </w:tcPr>
          <w:p w:rsidR="00B336CC" w:rsidRDefault="00B336CC"/>
        </w:tc>
        <w:tc>
          <w:tcPr>
            <w:tcW w:w="3742" w:type="dxa"/>
            <w:vMerge w:val="restart"/>
            <w:tcBorders>
              <w:top w:val="nil"/>
              <w:left w:val="nil"/>
              <w:bottom w:val="nil"/>
              <w:right w:val="nil"/>
            </w:tcBorders>
          </w:tcPr>
          <w:p w:rsidR="00B336CC" w:rsidRDefault="00B336CC">
            <w:pPr>
              <w:pStyle w:val="ConsPlusNormal"/>
            </w:pPr>
            <w:r>
              <w:t>Доля детей в возрасте от 5 до 18 лет, охваченных дополнительным образованием в процентах, на основе данных демографического прогноза:</w:t>
            </w:r>
          </w:p>
          <w:p w:rsidR="00B336CC" w:rsidRDefault="00B336CC">
            <w:pPr>
              <w:pStyle w:val="ConsPlusNormal"/>
            </w:pPr>
            <w:r>
              <w:t>в 2018 году - 71 процент;</w:t>
            </w:r>
          </w:p>
          <w:p w:rsidR="00B336CC" w:rsidRDefault="00B336CC">
            <w:pPr>
              <w:pStyle w:val="ConsPlusNormal"/>
            </w:pPr>
            <w:r>
              <w:t>в 2019 году - 73 процента;</w:t>
            </w:r>
          </w:p>
          <w:p w:rsidR="00B336CC" w:rsidRDefault="00B336CC">
            <w:pPr>
              <w:pStyle w:val="ConsPlusNormal"/>
            </w:pPr>
            <w:r>
              <w:t>в 2020 году - 75 процентов;</w:t>
            </w:r>
          </w:p>
          <w:p w:rsidR="00B336CC" w:rsidRDefault="00B336CC">
            <w:pPr>
              <w:pStyle w:val="ConsPlusNormal"/>
            </w:pPr>
            <w:r>
              <w:t>в том числе:</w:t>
            </w:r>
          </w:p>
          <w:p w:rsidR="00B336CC" w:rsidRDefault="00B336CC">
            <w:pPr>
              <w:pStyle w:val="ConsPlusNormal"/>
            </w:pPr>
            <w:r>
              <w:t>охваченных дополнительными общеобразовательными программами технической и естественно-научной направленности:</w:t>
            </w:r>
          </w:p>
          <w:p w:rsidR="00B336CC" w:rsidRDefault="00B336CC">
            <w:pPr>
              <w:pStyle w:val="ConsPlusNormal"/>
            </w:pPr>
            <w:r>
              <w:t>в 2018 году - 12 процентов;</w:t>
            </w:r>
          </w:p>
          <w:p w:rsidR="00B336CC" w:rsidRDefault="00B336CC">
            <w:pPr>
              <w:pStyle w:val="ConsPlusNormal"/>
            </w:pPr>
            <w:r>
              <w:t>в 2019 году - 15 процентов;</w:t>
            </w:r>
          </w:p>
          <w:p w:rsidR="00B336CC" w:rsidRDefault="00B336CC">
            <w:pPr>
              <w:pStyle w:val="ConsPlusNormal"/>
            </w:pPr>
            <w:r>
              <w:t>в 2020 году - 18 процентов.</w:t>
            </w:r>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tcBorders>
              <w:top w:val="nil"/>
              <w:left w:val="nil"/>
              <w:bottom w:val="nil"/>
              <w:right w:val="nil"/>
            </w:tcBorders>
          </w:tcPr>
          <w:p w:rsidR="00B336CC" w:rsidRDefault="00B336CC">
            <w:pPr>
              <w:pStyle w:val="ConsPlusNormal"/>
            </w:pPr>
            <w:r>
              <w:t>Удельный вес численности детей, занимающихся в организациях дополнительного образования технической и естественно-научной направленности, в общей численности детей от 5 до 18 лет:</w:t>
            </w:r>
          </w:p>
          <w:p w:rsidR="00B336CC" w:rsidRDefault="00B336CC">
            <w:pPr>
              <w:pStyle w:val="ConsPlusNormal"/>
            </w:pPr>
            <w:r>
              <w:t>в 2018 году - 9,5 процента;</w:t>
            </w:r>
          </w:p>
          <w:p w:rsidR="00B336CC" w:rsidRDefault="00B336CC">
            <w:pPr>
              <w:pStyle w:val="ConsPlusNormal"/>
            </w:pPr>
            <w:r>
              <w:t>в 2019 году - 10 процентов;</w:t>
            </w:r>
          </w:p>
          <w:p w:rsidR="00B336CC" w:rsidRDefault="00B336CC">
            <w:pPr>
              <w:pStyle w:val="ConsPlusNormal"/>
            </w:pPr>
            <w:r>
              <w:t>в 2020 году - 10 процентов.</w:t>
            </w:r>
          </w:p>
        </w:tc>
      </w:tr>
      <w:tr w:rsidR="00B336CC">
        <w:tblPrEx>
          <w:tblBorders>
            <w:insideH w:val="none" w:sz="0" w:space="0" w:color="auto"/>
            <w:insideV w:val="none" w:sz="0" w:space="0" w:color="auto"/>
          </w:tblBorders>
        </w:tblPrEx>
        <w:trPr>
          <w:trHeight w:val="509"/>
        </w:trPr>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vMerge w:val="restart"/>
            <w:tcBorders>
              <w:top w:val="nil"/>
              <w:left w:val="nil"/>
              <w:bottom w:val="nil"/>
              <w:right w:val="nil"/>
            </w:tcBorders>
          </w:tcPr>
          <w:p w:rsidR="00B336CC" w:rsidRDefault="00B336CC">
            <w:pPr>
              <w:pStyle w:val="ConsPlusNormal"/>
            </w:pPr>
            <w:r>
              <w:t>Удельный вес численности детей, занимающихся в кружках, организованных на базе общеобразовательных организаций, в общей численности обучающихся в общеобразовательных организациях:</w:t>
            </w:r>
          </w:p>
          <w:p w:rsidR="00B336CC" w:rsidRDefault="00B336CC">
            <w:pPr>
              <w:pStyle w:val="ConsPlusNormal"/>
            </w:pPr>
            <w:r>
              <w:t>в городских поселениях:</w:t>
            </w:r>
          </w:p>
          <w:p w:rsidR="00B336CC" w:rsidRDefault="00B336CC">
            <w:pPr>
              <w:pStyle w:val="ConsPlusNormal"/>
            </w:pPr>
            <w:r>
              <w:t>в 2018 году - 68 процентов;</w:t>
            </w:r>
          </w:p>
          <w:p w:rsidR="00B336CC" w:rsidRDefault="00B336CC">
            <w:pPr>
              <w:pStyle w:val="ConsPlusNormal"/>
            </w:pPr>
            <w:r>
              <w:t>в 2019 году - 68 процентов;</w:t>
            </w:r>
          </w:p>
          <w:p w:rsidR="00B336CC" w:rsidRDefault="00B336CC">
            <w:pPr>
              <w:pStyle w:val="ConsPlusNormal"/>
            </w:pPr>
            <w:r>
              <w:t>в 2020 году - 68 процентов;</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tcBorders>
              <w:top w:val="nil"/>
              <w:left w:val="nil"/>
              <w:bottom w:val="nil"/>
              <w:right w:val="nil"/>
            </w:tcBorders>
          </w:tcPr>
          <w:p w:rsidR="00B336CC" w:rsidRDefault="00B336CC">
            <w:pPr>
              <w:pStyle w:val="ConsPlusNormal"/>
            </w:pPr>
            <w:r>
              <w:t>Количество субъектов Российской Федерации, реализовавших современные региональные системы дополнительного образования детей:</w:t>
            </w:r>
          </w:p>
          <w:p w:rsidR="00B336CC" w:rsidRDefault="00B336CC">
            <w:pPr>
              <w:pStyle w:val="ConsPlusNormal"/>
            </w:pPr>
            <w:r>
              <w:t>в 2018 году - 31 единица;</w:t>
            </w:r>
          </w:p>
          <w:p w:rsidR="00B336CC" w:rsidRDefault="00B336CC">
            <w:pPr>
              <w:pStyle w:val="ConsPlusNormal"/>
            </w:pPr>
            <w:r>
              <w:t>в 2019 году - 58 единиц;</w:t>
            </w:r>
          </w:p>
          <w:p w:rsidR="00B336CC" w:rsidRDefault="00B336CC">
            <w:pPr>
              <w:pStyle w:val="ConsPlusNormal"/>
            </w:pPr>
            <w:r>
              <w:t>в 2020 году - 85 единиц.</w:t>
            </w:r>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c>
          <w:tcPr>
            <w:tcW w:w="2211" w:type="dxa"/>
            <w:vMerge w:val="restart"/>
            <w:tcBorders>
              <w:top w:val="nil"/>
              <w:left w:val="nil"/>
              <w:bottom w:val="nil"/>
              <w:right w:val="nil"/>
            </w:tcBorders>
          </w:tcPr>
          <w:p w:rsidR="00B336CC" w:rsidRDefault="00B336CC">
            <w:pPr>
              <w:pStyle w:val="ConsPlusNormal"/>
            </w:pPr>
          </w:p>
        </w:tc>
        <w:tc>
          <w:tcPr>
            <w:tcW w:w="3742" w:type="dxa"/>
            <w:vMerge w:val="restart"/>
            <w:tcBorders>
              <w:top w:val="nil"/>
              <w:left w:val="nil"/>
              <w:bottom w:val="nil"/>
              <w:right w:val="nil"/>
            </w:tcBorders>
          </w:tcPr>
          <w:p w:rsidR="00B336CC" w:rsidRDefault="00B336CC">
            <w:pPr>
              <w:pStyle w:val="ConsPlusNormal"/>
            </w:pPr>
            <w:r>
              <w:t>Количество вновь оснащенных мест дополнительного образования (с нарастающим итогом):</w:t>
            </w:r>
          </w:p>
          <w:p w:rsidR="00B336CC" w:rsidRDefault="00B336CC">
            <w:pPr>
              <w:pStyle w:val="ConsPlusNormal"/>
            </w:pPr>
            <w:r>
              <w:t>в 2018 году - 402,1 тыс. единиц;</w:t>
            </w:r>
          </w:p>
          <w:p w:rsidR="00B336CC" w:rsidRDefault="00B336CC">
            <w:pPr>
              <w:pStyle w:val="ConsPlusNormal"/>
            </w:pPr>
            <w:r>
              <w:t>в 2019 году - 926,1 тыс. единиц;</w:t>
            </w:r>
          </w:p>
          <w:p w:rsidR="00B336CC" w:rsidRDefault="00B336CC">
            <w:pPr>
              <w:pStyle w:val="ConsPlusNormal"/>
            </w:pPr>
            <w:r>
              <w:t>в 2020 году - 1824,2 тыс. единиц,</w:t>
            </w:r>
          </w:p>
        </w:tc>
        <w:tc>
          <w:tcPr>
            <w:tcW w:w="2098" w:type="dxa"/>
            <w:vMerge w:val="restart"/>
            <w:tcBorders>
              <w:top w:val="nil"/>
              <w:left w:val="nil"/>
              <w:bottom w:val="nil"/>
              <w:right w:val="nil"/>
            </w:tcBorders>
          </w:tcPr>
          <w:p w:rsidR="00B336CC" w:rsidRDefault="00B336CC">
            <w:pPr>
              <w:pStyle w:val="ConsPlusNormal"/>
            </w:pPr>
          </w:p>
        </w:tc>
        <w:tc>
          <w:tcPr>
            <w:tcW w:w="4139" w:type="dxa"/>
            <w:tcBorders>
              <w:top w:val="nil"/>
              <w:left w:val="nil"/>
              <w:bottom w:val="nil"/>
              <w:right w:val="nil"/>
            </w:tcBorders>
          </w:tcPr>
          <w:p w:rsidR="00B336CC" w:rsidRDefault="00B336CC">
            <w:pPr>
              <w:pStyle w:val="ConsPlusNormal"/>
            </w:pPr>
            <w:r>
              <w:t>в сельской местности:</w:t>
            </w:r>
          </w:p>
          <w:p w:rsidR="00B336CC" w:rsidRDefault="00B336CC">
            <w:pPr>
              <w:pStyle w:val="ConsPlusNormal"/>
            </w:pPr>
            <w:r>
              <w:t>в 2018 году - 93 процента;</w:t>
            </w:r>
          </w:p>
          <w:p w:rsidR="00B336CC" w:rsidRDefault="00B336CC">
            <w:pPr>
              <w:pStyle w:val="ConsPlusNormal"/>
            </w:pPr>
            <w:r>
              <w:t>в 2019 году - 93 процента;</w:t>
            </w:r>
          </w:p>
          <w:p w:rsidR="00B336CC" w:rsidRDefault="00B336CC">
            <w:pPr>
              <w:pStyle w:val="ConsPlusNormal"/>
            </w:pPr>
            <w:r>
              <w:t>в 2020 году - 93 процента.</w:t>
            </w:r>
          </w:p>
        </w:tc>
      </w:tr>
      <w:tr w:rsidR="00B336CC">
        <w:tblPrEx>
          <w:tblBorders>
            <w:insideH w:val="none" w:sz="0" w:space="0" w:color="auto"/>
            <w:insideV w:val="none" w:sz="0" w:space="0" w:color="auto"/>
          </w:tblBorders>
        </w:tblPrEx>
        <w:trPr>
          <w:trHeight w:val="509"/>
        </w:trPr>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vMerge w:val="restart"/>
            <w:tcBorders>
              <w:top w:val="nil"/>
              <w:left w:val="nil"/>
              <w:bottom w:val="nil"/>
              <w:right w:val="nil"/>
            </w:tcBorders>
          </w:tcPr>
          <w:p w:rsidR="00B336CC" w:rsidRDefault="00B336CC">
            <w:pPr>
              <w:pStyle w:val="ConsPlusNormal"/>
            </w:pPr>
            <w:r>
              <w:t>2018 - 2020 годы</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tcBorders>
              <w:top w:val="nil"/>
              <w:left w:val="nil"/>
              <w:bottom w:val="nil"/>
              <w:right w:val="nil"/>
            </w:tcBorders>
          </w:tcPr>
          <w:p w:rsidR="00B336CC" w:rsidRDefault="00B336CC">
            <w:pPr>
              <w:pStyle w:val="ConsPlusNormal"/>
            </w:pPr>
            <w:r>
              <w:t>в том числе:</w:t>
            </w:r>
          </w:p>
          <w:p w:rsidR="00B336CC" w:rsidRDefault="00B336CC">
            <w:pPr>
              <w:pStyle w:val="ConsPlusNormal"/>
            </w:pPr>
            <w:r>
              <w:t>в организациях, осуществляющих обучение по дополнительным общеобразовательным программам в сельской местности (с нарастающим итогом):</w:t>
            </w:r>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tcBorders>
              <w:top w:val="nil"/>
              <w:left w:val="nil"/>
              <w:bottom w:val="nil"/>
              <w:right w:val="nil"/>
            </w:tcBorders>
          </w:tcPr>
          <w:p w:rsidR="00B336CC" w:rsidRDefault="00B336CC">
            <w:pPr>
              <w:pStyle w:val="ConsPlusNormal"/>
            </w:pPr>
            <w:r>
              <w:t>в 2018 году - 150 тыс. единиц;</w:t>
            </w:r>
          </w:p>
          <w:p w:rsidR="00B336CC" w:rsidRDefault="00B336CC">
            <w:pPr>
              <w:pStyle w:val="ConsPlusNormal"/>
            </w:pPr>
            <w:r>
              <w:t>в 2019 году - 350 тыс. единиц;</w:t>
            </w:r>
          </w:p>
          <w:p w:rsidR="00B336CC" w:rsidRDefault="00B336CC">
            <w:pPr>
              <w:pStyle w:val="ConsPlusNormal"/>
            </w:pPr>
            <w:r>
              <w:t>в 2020 году - 600 тыс. единиц.</w:t>
            </w:r>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tcBorders>
              <w:top w:val="nil"/>
              <w:left w:val="nil"/>
              <w:bottom w:val="nil"/>
              <w:right w:val="nil"/>
            </w:tcBorders>
          </w:tcPr>
          <w:p w:rsidR="00B336CC" w:rsidRDefault="00B336CC">
            <w:pPr>
              <w:pStyle w:val="ConsPlusNormal"/>
            </w:pPr>
            <w:r>
              <w:t xml:space="preserve">2016 - 2021 годы </w:t>
            </w:r>
            <w:hyperlink w:anchor="P783" w:history="1">
              <w:r>
                <w:rPr>
                  <w:color w:val="0000FF"/>
                </w:rPr>
                <w:t>&lt;*&gt;</w:t>
              </w:r>
            </w:hyperlink>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c>
          <w:tcPr>
            <w:tcW w:w="2211" w:type="dxa"/>
            <w:vMerge w:val="restart"/>
            <w:tcBorders>
              <w:top w:val="nil"/>
              <w:left w:val="nil"/>
              <w:bottom w:val="nil"/>
              <w:right w:val="nil"/>
            </w:tcBorders>
          </w:tcPr>
          <w:p w:rsidR="00B336CC" w:rsidRDefault="00B336CC">
            <w:pPr>
              <w:pStyle w:val="ConsPlusNormal"/>
            </w:pPr>
            <w:r>
              <w:t>Ведомственный проект "Олимпиадное движение школьников"</w:t>
            </w:r>
          </w:p>
        </w:tc>
        <w:tc>
          <w:tcPr>
            <w:tcW w:w="3742" w:type="dxa"/>
            <w:tcBorders>
              <w:top w:val="nil"/>
              <w:left w:val="nil"/>
              <w:bottom w:val="nil"/>
              <w:right w:val="nil"/>
            </w:tcBorders>
          </w:tcPr>
          <w:p w:rsidR="00B336CC" w:rsidRDefault="00B336CC">
            <w:pPr>
              <w:pStyle w:val="ConsPlusNormal"/>
            </w:pPr>
            <w:r>
              <w:t>популяризация школьного олимпиадного движения в Российской Федерации по общеобразовательным предметам.</w:t>
            </w:r>
          </w:p>
        </w:tc>
        <w:tc>
          <w:tcPr>
            <w:tcW w:w="2098" w:type="dxa"/>
            <w:vMerge w:val="restart"/>
            <w:tcBorders>
              <w:top w:val="nil"/>
              <w:left w:val="nil"/>
              <w:bottom w:val="nil"/>
              <w:right w:val="nil"/>
            </w:tcBorders>
          </w:tcPr>
          <w:p w:rsidR="00B336CC" w:rsidRDefault="00B336CC">
            <w:pPr>
              <w:pStyle w:val="ConsPlusNormal"/>
            </w:pPr>
            <w:r>
              <w:t xml:space="preserve">мероприятие "Содействие развитию дополнительного образования и социализации детей" </w:t>
            </w:r>
            <w:hyperlink w:anchor="P784" w:history="1">
              <w:r>
                <w:rPr>
                  <w:color w:val="0000FF"/>
                </w:rPr>
                <w:t>&lt;**&gt;</w:t>
              </w:r>
            </w:hyperlink>
          </w:p>
        </w:tc>
        <w:tc>
          <w:tcPr>
            <w:tcW w:w="4139" w:type="dxa"/>
            <w:vMerge w:val="restart"/>
            <w:tcBorders>
              <w:top w:val="nil"/>
              <w:left w:val="nil"/>
              <w:bottom w:val="nil"/>
              <w:right w:val="nil"/>
            </w:tcBorders>
          </w:tcPr>
          <w:p w:rsidR="00B336CC" w:rsidRDefault="00B336CC">
            <w:pPr>
              <w:pStyle w:val="ConsPlusNormal"/>
            </w:pPr>
            <w:r>
              <w:t>проведение на базе образовательных организаций профессионального образования мероприятий спортивной направленности;</w:t>
            </w:r>
          </w:p>
          <w:p w:rsidR="00B336CC" w:rsidRDefault="00B336CC">
            <w:pPr>
              <w:pStyle w:val="ConsPlusNormal"/>
            </w:pPr>
            <w:r>
              <w:t>реализация проектов гражданско-патриотического характера;</w:t>
            </w:r>
          </w:p>
          <w:p w:rsidR="00B336CC" w:rsidRDefault="00B336CC">
            <w:pPr>
              <w:pStyle w:val="ConsPlusNormal"/>
            </w:pPr>
            <w:r>
              <w:t>сохранение средней заработной платы педагогических работников дополнительного образования на уровне средней заработной платы учителей в соответствующем регионе;</w:t>
            </w:r>
          </w:p>
          <w:p w:rsidR="00B336CC" w:rsidRDefault="00B336CC">
            <w:pPr>
              <w:pStyle w:val="ConsPlusNormal"/>
            </w:pPr>
            <w:r>
              <w:t>развитие инфраструктуры образовательных организаций дополнительного образования.</w:t>
            </w:r>
          </w:p>
        </w:tc>
      </w:tr>
      <w:tr w:rsidR="00B336CC">
        <w:tblPrEx>
          <w:tblBorders>
            <w:insideH w:val="none" w:sz="0" w:space="0" w:color="auto"/>
            <w:insideV w:val="none" w:sz="0" w:space="0" w:color="auto"/>
          </w:tblBorders>
        </w:tblPrEx>
        <w:trPr>
          <w:trHeight w:val="509"/>
        </w:trPr>
        <w:tc>
          <w:tcPr>
            <w:tcW w:w="2211" w:type="dxa"/>
            <w:vMerge/>
            <w:tcBorders>
              <w:top w:val="nil"/>
              <w:left w:val="nil"/>
              <w:bottom w:val="nil"/>
              <w:right w:val="nil"/>
            </w:tcBorders>
          </w:tcPr>
          <w:p w:rsidR="00B336CC" w:rsidRDefault="00B336CC"/>
        </w:tc>
        <w:tc>
          <w:tcPr>
            <w:tcW w:w="3742" w:type="dxa"/>
            <w:vMerge w:val="restart"/>
            <w:tcBorders>
              <w:top w:val="nil"/>
              <w:left w:val="nil"/>
              <w:bottom w:val="nil"/>
              <w:right w:val="nil"/>
            </w:tcBorders>
          </w:tcPr>
          <w:p w:rsidR="00B336CC" w:rsidRDefault="00B336CC">
            <w:pPr>
              <w:pStyle w:val="ConsPlusNormal"/>
            </w:pPr>
            <w:r>
              <w:t xml:space="preserve">Удельный вес численности обучающихся по основным образовательным программам начального общего, основного общего и среднего общего образования (4 - 11 классы), участвующих во всероссийской олимпиаде школьников, в общей численности обучающихся 4 - 11 </w:t>
            </w:r>
            <w:r>
              <w:lastRenderedPageBreak/>
              <w:t>классов:</w:t>
            </w:r>
          </w:p>
          <w:p w:rsidR="00B336CC" w:rsidRDefault="00B336CC">
            <w:pPr>
              <w:pStyle w:val="ConsPlusNormal"/>
            </w:pPr>
            <w:r>
              <w:t>в 2018 году - 49 процентов;</w:t>
            </w:r>
          </w:p>
          <w:p w:rsidR="00B336CC" w:rsidRDefault="00B336CC">
            <w:pPr>
              <w:pStyle w:val="ConsPlusNormal"/>
            </w:pPr>
            <w:r>
              <w:t>в 2019 году - 51 процент;</w:t>
            </w:r>
          </w:p>
          <w:p w:rsidR="00B336CC" w:rsidRDefault="00B336CC">
            <w:pPr>
              <w:pStyle w:val="ConsPlusNormal"/>
            </w:pPr>
            <w:r>
              <w:t>в 2020 году - 52 процента.</w:t>
            </w:r>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rPr>
          <w:trHeight w:val="509"/>
        </w:trPr>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vMerge w:val="restart"/>
            <w:tcBorders>
              <w:top w:val="nil"/>
              <w:left w:val="nil"/>
              <w:bottom w:val="nil"/>
              <w:right w:val="nil"/>
            </w:tcBorders>
          </w:tcPr>
          <w:p w:rsidR="00B336CC" w:rsidRDefault="00B336CC">
            <w:pPr>
              <w:pStyle w:val="ConsPlusNormal"/>
            </w:pPr>
            <w:r>
              <w:t>Отношение средней заработной платы педагогических работников государственных (муниципальных) организаций дополнительного образования детей к средней заработной плате учителей в соответствующем субъекте Российской Федерации:</w:t>
            </w:r>
          </w:p>
          <w:p w:rsidR="00B336CC" w:rsidRDefault="00B336CC">
            <w:pPr>
              <w:pStyle w:val="ConsPlusNormal"/>
            </w:pPr>
            <w:r>
              <w:t>в 2018 году - 100 процентов;</w:t>
            </w:r>
          </w:p>
          <w:p w:rsidR="00B336CC" w:rsidRDefault="00B336CC">
            <w:pPr>
              <w:pStyle w:val="ConsPlusNormal"/>
            </w:pPr>
            <w:r>
              <w:t>в 2019 году - 100 процентов;</w:t>
            </w:r>
          </w:p>
          <w:p w:rsidR="00B336CC" w:rsidRDefault="00B336CC">
            <w:pPr>
              <w:pStyle w:val="ConsPlusNormal"/>
            </w:pPr>
            <w:r>
              <w:t>в 2020 году - 100 процентов.</w:t>
            </w:r>
          </w:p>
        </w:tc>
      </w:tr>
      <w:tr w:rsidR="00B336CC">
        <w:tblPrEx>
          <w:tblBorders>
            <w:insideH w:val="none" w:sz="0" w:space="0" w:color="auto"/>
            <w:insideV w:val="none" w:sz="0" w:space="0" w:color="auto"/>
          </w:tblBorders>
        </w:tblPrEx>
        <w:trPr>
          <w:trHeight w:val="509"/>
        </w:trPr>
        <w:tc>
          <w:tcPr>
            <w:tcW w:w="2211" w:type="dxa"/>
            <w:vMerge/>
            <w:tcBorders>
              <w:top w:val="nil"/>
              <w:left w:val="nil"/>
              <w:bottom w:val="nil"/>
              <w:right w:val="nil"/>
            </w:tcBorders>
          </w:tcPr>
          <w:p w:rsidR="00B336CC" w:rsidRDefault="00B336CC"/>
        </w:tc>
        <w:tc>
          <w:tcPr>
            <w:tcW w:w="3742" w:type="dxa"/>
            <w:vMerge w:val="restart"/>
            <w:tcBorders>
              <w:top w:val="nil"/>
              <w:left w:val="nil"/>
              <w:bottom w:val="nil"/>
              <w:right w:val="nil"/>
            </w:tcBorders>
          </w:tcPr>
          <w:p w:rsidR="00B336CC" w:rsidRDefault="00B336CC">
            <w:pPr>
              <w:pStyle w:val="ConsPlusNormal"/>
            </w:pPr>
            <w:r>
              <w:t>2018 - 2020 годы</w:t>
            </w:r>
          </w:p>
        </w:tc>
        <w:tc>
          <w:tcPr>
            <w:tcW w:w="2098" w:type="dxa"/>
            <w:vMerge/>
            <w:tcBorders>
              <w:top w:val="nil"/>
              <w:left w:val="nil"/>
              <w:bottom w:val="nil"/>
              <w:right w:val="nil"/>
            </w:tcBorders>
          </w:tcPr>
          <w:p w:rsidR="00B336CC" w:rsidRDefault="00B336CC"/>
        </w:tc>
        <w:tc>
          <w:tcPr>
            <w:tcW w:w="4139" w:type="dxa"/>
            <w:vMerge/>
            <w:tcBorders>
              <w:top w:val="nil"/>
              <w:left w:val="nil"/>
              <w:bottom w:val="nil"/>
              <w:right w:val="nil"/>
            </w:tcBorders>
          </w:tcPr>
          <w:p w:rsidR="00B336CC" w:rsidRDefault="00B336CC"/>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tcBorders>
              <w:top w:val="nil"/>
              <w:left w:val="nil"/>
              <w:bottom w:val="nil"/>
              <w:right w:val="nil"/>
            </w:tcBorders>
          </w:tcPr>
          <w:p w:rsidR="00B336CC" w:rsidRDefault="00B336CC">
            <w:pPr>
              <w:pStyle w:val="ConsPlusNormal"/>
            </w:pPr>
            <w:r>
              <w:t>Удельный вес числа образовательных организаций, имеющих системы видеонаблюдения, в общем числе организаций, реализующих дополнительные общеобразовательные программы:</w:t>
            </w:r>
          </w:p>
          <w:p w:rsidR="00B336CC" w:rsidRDefault="00B336CC">
            <w:pPr>
              <w:pStyle w:val="ConsPlusNormal"/>
            </w:pPr>
            <w:r>
              <w:t>в 2018 году - 29 процентов;</w:t>
            </w:r>
          </w:p>
          <w:p w:rsidR="00B336CC" w:rsidRDefault="00B336CC">
            <w:pPr>
              <w:pStyle w:val="ConsPlusNormal"/>
            </w:pPr>
            <w:r>
              <w:t>в 2019 году - 31 процент;</w:t>
            </w:r>
          </w:p>
          <w:p w:rsidR="00B336CC" w:rsidRDefault="00B336CC">
            <w:pPr>
              <w:pStyle w:val="ConsPlusNormal"/>
            </w:pPr>
            <w:r>
              <w:t>в 2020 году - 33 процента.</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tcBorders>
              <w:top w:val="nil"/>
              <w:left w:val="nil"/>
              <w:bottom w:val="nil"/>
              <w:right w:val="nil"/>
            </w:tcBorders>
          </w:tcPr>
          <w:p w:rsidR="00B336CC" w:rsidRDefault="00B336CC">
            <w:pPr>
              <w:pStyle w:val="ConsPlusNormal"/>
            </w:pPr>
            <w:r>
              <w:t>2018 - 2020 годы</w:t>
            </w:r>
          </w:p>
        </w:tc>
      </w:tr>
      <w:tr w:rsidR="00B336CC">
        <w:tblPrEx>
          <w:tblBorders>
            <w:insideH w:val="none" w:sz="0" w:space="0" w:color="auto"/>
            <w:insideV w:val="none" w:sz="0" w:space="0" w:color="auto"/>
          </w:tblBorders>
        </w:tblPrEx>
        <w:tc>
          <w:tcPr>
            <w:tcW w:w="2211" w:type="dxa"/>
            <w:vMerge w:val="restart"/>
            <w:tcBorders>
              <w:top w:val="nil"/>
              <w:left w:val="nil"/>
              <w:bottom w:val="nil"/>
              <w:right w:val="nil"/>
            </w:tcBorders>
          </w:tcPr>
          <w:p w:rsidR="00B336CC" w:rsidRDefault="00B336CC">
            <w:pPr>
              <w:pStyle w:val="ConsPlusNormal"/>
            </w:pPr>
          </w:p>
        </w:tc>
        <w:tc>
          <w:tcPr>
            <w:tcW w:w="3742" w:type="dxa"/>
            <w:vMerge w:val="restart"/>
            <w:tcBorders>
              <w:top w:val="nil"/>
              <w:left w:val="nil"/>
              <w:bottom w:val="nil"/>
              <w:right w:val="nil"/>
            </w:tcBorders>
          </w:tcPr>
          <w:p w:rsidR="00B336CC" w:rsidRDefault="00B336CC">
            <w:pPr>
              <w:pStyle w:val="ConsPlusNormal"/>
            </w:pPr>
          </w:p>
        </w:tc>
        <w:tc>
          <w:tcPr>
            <w:tcW w:w="2098" w:type="dxa"/>
            <w:vMerge w:val="restart"/>
            <w:tcBorders>
              <w:top w:val="nil"/>
              <w:left w:val="nil"/>
              <w:bottom w:val="nil"/>
              <w:right w:val="nil"/>
            </w:tcBorders>
          </w:tcPr>
          <w:p w:rsidR="00B336CC" w:rsidRDefault="00B336CC">
            <w:pPr>
              <w:pStyle w:val="ConsPlusNormal"/>
            </w:pPr>
            <w:r>
              <w:t>мероприятие "Выявление и поддержка одаренных детей и молодежи"</w:t>
            </w:r>
          </w:p>
        </w:tc>
        <w:tc>
          <w:tcPr>
            <w:tcW w:w="4139" w:type="dxa"/>
            <w:tcBorders>
              <w:top w:val="nil"/>
              <w:left w:val="nil"/>
              <w:bottom w:val="nil"/>
              <w:right w:val="nil"/>
            </w:tcBorders>
          </w:tcPr>
          <w:p w:rsidR="00B336CC" w:rsidRDefault="00B336CC">
            <w:pPr>
              <w:pStyle w:val="ConsPlusNormal"/>
            </w:pPr>
            <w:r>
              <w:t>государственная поддержка одаренных детей, поступивших в образовательные организации высшего и среднего профессионального образования, и лучших студентов, имеющих достижения в учебной, научно-исследовательской, общественной, культурно-творческой и спортивной деятельности;</w:t>
            </w:r>
          </w:p>
          <w:p w:rsidR="00B336CC" w:rsidRDefault="00B336CC">
            <w:pPr>
              <w:pStyle w:val="ConsPlusNormal"/>
            </w:pPr>
            <w:r>
              <w:t xml:space="preserve">поддержка талантливой молодежи в форме предоставления премий и стипендий Президента Российской </w:t>
            </w:r>
            <w:r>
              <w:lastRenderedPageBreak/>
              <w:t>Федерации;</w:t>
            </w:r>
          </w:p>
          <w:p w:rsidR="00B336CC" w:rsidRDefault="00B336CC">
            <w:pPr>
              <w:pStyle w:val="ConsPlusNormal"/>
            </w:pPr>
            <w:r>
              <w:t>проведение конкурсов молодежных проектов, осуществление грантовой поддержки инициативной и талантливой молодежи.</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tcBorders>
              <w:top w:val="nil"/>
              <w:left w:val="nil"/>
              <w:bottom w:val="nil"/>
              <w:right w:val="nil"/>
            </w:tcBorders>
          </w:tcPr>
          <w:p w:rsidR="00B336CC" w:rsidRDefault="00B336CC">
            <w:pPr>
              <w:pStyle w:val="ConsPlusNormal"/>
            </w:pPr>
            <w:r>
              <w:t>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основного общего и среднего общего образования:</w:t>
            </w:r>
          </w:p>
          <w:p w:rsidR="00B336CC" w:rsidRDefault="00B336CC">
            <w:pPr>
              <w:pStyle w:val="ConsPlusNormal"/>
            </w:pPr>
            <w:r>
              <w:t>в 2018 году - 46 процентов;</w:t>
            </w:r>
          </w:p>
          <w:p w:rsidR="00B336CC" w:rsidRDefault="00B336CC">
            <w:pPr>
              <w:pStyle w:val="ConsPlusNormal"/>
            </w:pPr>
            <w:r>
              <w:t>в 2019 году - 48 процентов;</w:t>
            </w:r>
          </w:p>
          <w:p w:rsidR="00B336CC" w:rsidRDefault="00B336CC">
            <w:pPr>
              <w:pStyle w:val="ConsPlusNormal"/>
            </w:pPr>
            <w:r>
              <w:t>в 2020 году - 50 процентов.</w:t>
            </w:r>
          </w:p>
        </w:tc>
      </w:tr>
      <w:tr w:rsidR="00B336CC">
        <w:tblPrEx>
          <w:tblBorders>
            <w:insideH w:val="none" w:sz="0" w:space="0" w:color="auto"/>
            <w:insideV w:val="none" w:sz="0" w:space="0" w:color="auto"/>
          </w:tblBorders>
        </w:tblPrEx>
        <w:tc>
          <w:tcPr>
            <w:tcW w:w="2211" w:type="dxa"/>
            <w:vMerge w:val="restart"/>
            <w:tcBorders>
              <w:top w:val="nil"/>
              <w:left w:val="nil"/>
              <w:bottom w:val="nil"/>
              <w:right w:val="nil"/>
            </w:tcBorders>
          </w:tcPr>
          <w:p w:rsidR="00B336CC" w:rsidRDefault="00B336CC">
            <w:pPr>
              <w:pStyle w:val="ConsPlusNormal"/>
            </w:pPr>
          </w:p>
        </w:tc>
        <w:tc>
          <w:tcPr>
            <w:tcW w:w="3742" w:type="dxa"/>
            <w:vMerge w:val="restart"/>
            <w:tcBorders>
              <w:top w:val="nil"/>
              <w:left w:val="nil"/>
              <w:bottom w:val="nil"/>
              <w:right w:val="nil"/>
            </w:tcBorders>
          </w:tcPr>
          <w:p w:rsidR="00B336CC" w:rsidRDefault="00B336CC">
            <w:pPr>
              <w:pStyle w:val="ConsPlusNormal"/>
            </w:pPr>
          </w:p>
        </w:tc>
        <w:tc>
          <w:tcPr>
            <w:tcW w:w="2098" w:type="dxa"/>
            <w:vMerge w:val="restart"/>
            <w:tcBorders>
              <w:top w:val="nil"/>
              <w:left w:val="nil"/>
              <w:bottom w:val="nil"/>
              <w:right w:val="nil"/>
            </w:tcBorders>
          </w:tcPr>
          <w:p w:rsidR="00B336CC" w:rsidRDefault="00B336CC">
            <w:pPr>
              <w:pStyle w:val="ConsPlusNormal"/>
            </w:pPr>
          </w:p>
        </w:tc>
        <w:tc>
          <w:tcPr>
            <w:tcW w:w="4139" w:type="dxa"/>
            <w:tcBorders>
              <w:top w:val="nil"/>
              <w:left w:val="nil"/>
              <w:bottom w:val="nil"/>
              <w:right w:val="nil"/>
            </w:tcBorders>
          </w:tcPr>
          <w:p w:rsidR="00B336CC" w:rsidRDefault="00B336CC">
            <w:pPr>
              <w:pStyle w:val="ConsPlusNormal"/>
            </w:pPr>
            <w:r>
              <w:t>Численность молодежи в возрасте от 14 до 30 лет, получившей грантовую поддержку на реализацию проектов в сфере политики, экономики, науки и инноваций, гражданских инициатив, искусства и творчества, направленных на вовлечение молодых людей в социальную практику:</w:t>
            </w:r>
          </w:p>
          <w:p w:rsidR="00B336CC" w:rsidRDefault="00B336CC">
            <w:pPr>
              <w:pStyle w:val="ConsPlusNormal"/>
            </w:pPr>
            <w:r>
              <w:t>в 2018 году - 17000 человек;</w:t>
            </w:r>
          </w:p>
          <w:p w:rsidR="00B336CC" w:rsidRDefault="00B336CC">
            <w:pPr>
              <w:pStyle w:val="ConsPlusNormal"/>
            </w:pPr>
            <w:r>
              <w:t>в 2019 году - 18000 человек;</w:t>
            </w:r>
          </w:p>
          <w:p w:rsidR="00B336CC" w:rsidRDefault="00B336CC">
            <w:pPr>
              <w:pStyle w:val="ConsPlusNormal"/>
            </w:pPr>
            <w:r>
              <w:t>в 2020 году - 19000 человек.</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tcBorders>
              <w:top w:val="nil"/>
              <w:left w:val="nil"/>
              <w:bottom w:val="nil"/>
              <w:right w:val="nil"/>
            </w:tcBorders>
          </w:tcPr>
          <w:p w:rsidR="00B336CC" w:rsidRDefault="00B336CC">
            <w:pPr>
              <w:pStyle w:val="ConsPlusNormal"/>
            </w:pPr>
            <w:r>
              <w:t>2018 - 2020 годы</w:t>
            </w:r>
          </w:p>
        </w:tc>
      </w:tr>
      <w:tr w:rsidR="00B336CC">
        <w:tblPrEx>
          <w:tblBorders>
            <w:insideH w:val="none" w:sz="0" w:space="0" w:color="auto"/>
            <w:insideV w:val="none" w:sz="0" w:space="0" w:color="auto"/>
          </w:tblBorders>
        </w:tblPrEx>
        <w:tc>
          <w:tcPr>
            <w:tcW w:w="2211" w:type="dxa"/>
            <w:tcBorders>
              <w:top w:val="nil"/>
              <w:left w:val="nil"/>
              <w:bottom w:val="nil"/>
              <w:right w:val="nil"/>
            </w:tcBorders>
          </w:tcPr>
          <w:p w:rsidR="00B336CC" w:rsidRDefault="00B336CC">
            <w:pPr>
              <w:pStyle w:val="ConsPlusNormal"/>
            </w:pPr>
          </w:p>
        </w:tc>
        <w:tc>
          <w:tcPr>
            <w:tcW w:w="3742" w:type="dxa"/>
            <w:tcBorders>
              <w:top w:val="nil"/>
              <w:left w:val="nil"/>
              <w:bottom w:val="nil"/>
              <w:right w:val="nil"/>
            </w:tcBorders>
          </w:tcPr>
          <w:p w:rsidR="00B336CC" w:rsidRDefault="00B336CC">
            <w:pPr>
              <w:pStyle w:val="ConsPlusNormal"/>
            </w:pPr>
          </w:p>
        </w:tc>
        <w:tc>
          <w:tcPr>
            <w:tcW w:w="2098" w:type="dxa"/>
            <w:tcBorders>
              <w:top w:val="nil"/>
              <w:left w:val="nil"/>
              <w:bottom w:val="nil"/>
              <w:right w:val="nil"/>
            </w:tcBorders>
          </w:tcPr>
          <w:p w:rsidR="00B336CC" w:rsidRDefault="00B336CC">
            <w:pPr>
              <w:pStyle w:val="ConsPlusNormal"/>
            </w:pPr>
            <w:r>
              <w:t xml:space="preserve">мероприятие </w:t>
            </w:r>
            <w:r>
              <w:lastRenderedPageBreak/>
              <w:t>"Создание условий успешной социализации и эффективной самореализации молодежи"</w:t>
            </w:r>
          </w:p>
        </w:tc>
        <w:tc>
          <w:tcPr>
            <w:tcW w:w="4139" w:type="dxa"/>
            <w:tcBorders>
              <w:top w:val="nil"/>
              <w:left w:val="nil"/>
              <w:bottom w:val="nil"/>
              <w:right w:val="nil"/>
            </w:tcBorders>
          </w:tcPr>
          <w:p w:rsidR="00B336CC" w:rsidRDefault="00B336CC">
            <w:pPr>
              <w:pStyle w:val="ConsPlusNormal"/>
            </w:pPr>
            <w:r>
              <w:lastRenderedPageBreak/>
              <w:t xml:space="preserve">увеличение удельного веса численности </w:t>
            </w:r>
            <w:r>
              <w:lastRenderedPageBreak/>
              <w:t>молодых людей в возрасте от 14 до 30 лет, задействованных в мероприятиях, проводимых органами исполнительной власти в рамках реализации государственной молодежной политики, молодежными и детскими общественными объединениями, пользующимися государственной поддержкой, в общей численности молодежи в возрасте от 14 до 30 лет;</w:t>
            </w:r>
          </w:p>
        </w:tc>
      </w:tr>
      <w:tr w:rsidR="00B336CC">
        <w:tblPrEx>
          <w:tblBorders>
            <w:insideH w:val="none" w:sz="0" w:space="0" w:color="auto"/>
            <w:insideV w:val="none" w:sz="0" w:space="0" w:color="auto"/>
          </w:tblBorders>
        </w:tblPrEx>
        <w:tc>
          <w:tcPr>
            <w:tcW w:w="2211" w:type="dxa"/>
            <w:vMerge w:val="restart"/>
            <w:tcBorders>
              <w:top w:val="nil"/>
              <w:left w:val="nil"/>
              <w:bottom w:val="nil"/>
              <w:right w:val="nil"/>
            </w:tcBorders>
          </w:tcPr>
          <w:p w:rsidR="00B336CC" w:rsidRDefault="00B336CC">
            <w:pPr>
              <w:pStyle w:val="ConsPlusNormal"/>
            </w:pPr>
          </w:p>
        </w:tc>
        <w:tc>
          <w:tcPr>
            <w:tcW w:w="3742" w:type="dxa"/>
            <w:vMerge w:val="restart"/>
            <w:tcBorders>
              <w:top w:val="nil"/>
              <w:left w:val="nil"/>
              <w:bottom w:val="nil"/>
              <w:right w:val="nil"/>
            </w:tcBorders>
          </w:tcPr>
          <w:p w:rsidR="00B336CC" w:rsidRDefault="00B336CC">
            <w:pPr>
              <w:pStyle w:val="ConsPlusNormal"/>
            </w:pPr>
          </w:p>
        </w:tc>
        <w:tc>
          <w:tcPr>
            <w:tcW w:w="2098" w:type="dxa"/>
            <w:vMerge w:val="restart"/>
            <w:tcBorders>
              <w:top w:val="nil"/>
              <w:left w:val="nil"/>
              <w:bottom w:val="nil"/>
              <w:right w:val="nil"/>
            </w:tcBorders>
          </w:tcPr>
          <w:p w:rsidR="00B336CC" w:rsidRDefault="00B336CC">
            <w:pPr>
              <w:pStyle w:val="ConsPlusNormal"/>
            </w:pPr>
          </w:p>
        </w:tc>
        <w:tc>
          <w:tcPr>
            <w:tcW w:w="4139" w:type="dxa"/>
            <w:tcBorders>
              <w:top w:val="nil"/>
              <w:left w:val="nil"/>
              <w:bottom w:val="nil"/>
              <w:right w:val="nil"/>
            </w:tcBorders>
          </w:tcPr>
          <w:p w:rsidR="00B336CC" w:rsidRDefault="00B336CC">
            <w:pPr>
              <w:pStyle w:val="ConsPlusNormal"/>
            </w:pPr>
            <w:r>
              <w:t>увеличение численности субъектов Российской Федерации, реализующих программы по работе с молодежью, оказавшейся в трудной жизненной ситуации.</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tcBorders>
              <w:top w:val="nil"/>
              <w:left w:val="nil"/>
              <w:bottom w:val="nil"/>
              <w:right w:val="nil"/>
            </w:tcBorders>
          </w:tcPr>
          <w:p w:rsidR="00B336CC" w:rsidRDefault="00B336CC">
            <w:pPr>
              <w:pStyle w:val="ConsPlusNormal"/>
            </w:pPr>
            <w:r>
              <w:t>Удельный вес числа субъектов Российской Федерации, реализующих проекты и программы по работе с молодежью, оказавшейся в трудной жизненной ситуации, в общем числе субъектов Российской Федерации:</w:t>
            </w:r>
          </w:p>
          <w:p w:rsidR="00B336CC" w:rsidRDefault="00B336CC">
            <w:pPr>
              <w:pStyle w:val="ConsPlusNormal"/>
            </w:pPr>
            <w:r>
              <w:t>в 2018 году - 55 процентов;</w:t>
            </w:r>
          </w:p>
          <w:p w:rsidR="00B336CC" w:rsidRDefault="00B336CC">
            <w:pPr>
              <w:pStyle w:val="ConsPlusNormal"/>
            </w:pPr>
            <w:r>
              <w:t>в 2019 году - 60 процентов;</w:t>
            </w:r>
          </w:p>
          <w:p w:rsidR="00B336CC" w:rsidRDefault="00B336CC">
            <w:pPr>
              <w:pStyle w:val="ConsPlusNormal"/>
            </w:pPr>
            <w:r>
              <w:t>в 2020 году - 65 процентов.</w:t>
            </w:r>
          </w:p>
        </w:tc>
      </w:tr>
      <w:tr w:rsidR="00B336CC">
        <w:tblPrEx>
          <w:tblBorders>
            <w:insideH w:val="none" w:sz="0" w:space="0" w:color="auto"/>
            <w:insideV w:val="none" w:sz="0" w:space="0" w:color="auto"/>
          </w:tblBorders>
        </w:tblPrEx>
        <w:tc>
          <w:tcPr>
            <w:tcW w:w="2211" w:type="dxa"/>
            <w:tcBorders>
              <w:top w:val="nil"/>
              <w:left w:val="nil"/>
              <w:bottom w:val="nil"/>
              <w:right w:val="nil"/>
            </w:tcBorders>
          </w:tcPr>
          <w:p w:rsidR="00B336CC" w:rsidRDefault="00B336CC">
            <w:pPr>
              <w:pStyle w:val="ConsPlusNormal"/>
            </w:pPr>
          </w:p>
        </w:tc>
        <w:tc>
          <w:tcPr>
            <w:tcW w:w="3742" w:type="dxa"/>
            <w:tcBorders>
              <w:top w:val="nil"/>
              <w:left w:val="nil"/>
              <w:bottom w:val="nil"/>
              <w:right w:val="nil"/>
            </w:tcBorders>
          </w:tcPr>
          <w:p w:rsidR="00B336CC" w:rsidRDefault="00B336CC">
            <w:pPr>
              <w:pStyle w:val="ConsPlusNormal"/>
            </w:pPr>
          </w:p>
        </w:tc>
        <w:tc>
          <w:tcPr>
            <w:tcW w:w="2098" w:type="dxa"/>
            <w:tcBorders>
              <w:top w:val="nil"/>
              <w:left w:val="nil"/>
              <w:bottom w:val="nil"/>
              <w:right w:val="nil"/>
            </w:tcBorders>
          </w:tcPr>
          <w:p w:rsidR="00B336CC" w:rsidRDefault="00B336CC">
            <w:pPr>
              <w:pStyle w:val="ConsPlusNormal"/>
            </w:pPr>
          </w:p>
        </w:tc>
        <w:tc>
          <w:tcPr>
            <w:tcW w:w="4139" w:type="dxa"/>
            <w:tcBorders>
              <w:top w:val="nil"/>
              <w:left w:val="nil"/>
              <w:bottom w:val="nil"/>
              <w:right w:val="nil"/>
            </w:tcBorders>
          </w:tcPr>
          <w:p w:rsidR="00B336CC" w:rsidRDefault="00B336CC">
            <w:pPr>
              <w:pStyle w:val="ConsPlusNormal"/>
            </w:pPr>
            <w:r>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молодежи в возрасте от 14 до 30 лет:</w:t>
            </w:r>
          </w:p>
          <w:p w:rsidR="00B336CC" w:rsidRDefault="00B336CC">
            <w:pPr>
              <w:pStyle w:val="ConsPlusNormal"/>
            </w:pPr>
            <w:r>
              <w:t>в 2018 году - 26 процентов;</w:t>
            </w:r>
          </w:p>
          <w:p w:rsidR="00B336CC" w:rsidRDefault="00B336CC">
            <w:pPr>
              <w:pStyle w:val="ConsPlusNormal"/>
            </w:pPr>
            <w:r>
              <w:lastRenderedPageBreak/>
              <w:t>в 2019 году - 27 процентов;</w:t>
            </w:r>
          </w:p>
          <w:p w:rsidR="00B336CC" w:rsidRDefault="00B336CC">
            <w:pPr>
              <w:pStyle w:val="ConsPlusNormal"/>
            </w:pPr>
            <w:r>
              <w:t>в 2020 году - 28 процентов.</w:t>
            </w:r>
          </w:p>
        </w:tc>
      </w:tr>
      <w:tr w:rsidR="00B336CC">
        <w:tblPrEx>
          <w:tblBorders>
            <w:insideH w:val="none" w:sz="0" w:space="0" w:color="auto"/>
            <w:insideV w:val="none" w:sz="0" w:space="0" w:color="auto"/>
          </w:tblBorders>
        </w:tblPrEx>
        <w:tc>
          <w:tcPr>
            <w:tcW w:w="2211" w:type="dxa"/>
            <w:tcBorders>
              <w:top w:val="nil"/>
              <w:left w:val="nil"/>
              <w:bottom w:val="nil"/>
              <w:right w:val="nil"/>
            </w:tcBorders>
          </w:tcPr>
          <w:p w:rsidR="00B336CC" w:rsidRDefault="00B336CC">
            <w:pPr>
              <w:pStyle w:val="ConsPlusNormal"/>
            </w:pPr>
          </w:p>
        </w:tc>
        <w:tc>
          <w:tcPr>
            <w:tcW w:w="3742" w:type="dxa"/>
            <w:tcBorders>
              <w:top w:val="nil"/>
              <w:left w:val="nil"/>
              <w:bottom w:val="nil"/>
              <w:right w:val="nil"/>
            </w:tcBorders>
          </w:tcPr>
          <w:p w:rsidR="00B336CC" w:rsidRDefault="00B336CC">
            <w:pPr>
              <w:pStyle w:val="ConsPlusNormal"/>
            </w:pPr>
          </w:p>
        </w:tc>
        <w:tc>
          <w:tcPr>
            <w:tcW w:w="2098" w:type="dxa"/>
            <w:tcBorders>
              <w:top w:val="nil"/>
              <w:left w:val="nil"/>
              <w:bottom w:val="nil"/>
              <w:right w:val="nil"/>
            </w:tcBorders>
          </w:tcPr>
          <w:p w:rsidR="00B336CC" w:rsidRDefault="00B336CC">
            <w:pPr>
              <w:pStyle w:val="ConsPlusNormal"/>
            </w:pPr>
          </w:p>
        </w:tc>
        <w:tc>
          <w:tcPr>
            <w:tcW w:w="4139" w:type="dxa"/>
            <w:tcBorders>
              <w:top w:val="nil"/>
              <w:left w:val="nil"/>
              <w:bottom w:val="nil"/>
              <w:right w:val="nil"/>
            </w:tcBorders>
          </w:tcPr>
          <w:p w:rsidR="00B336CC" w:rsidRDefault="00B336CC">
            <w:pPr>
              <w:pStyle w:val="ConsPlusNormal"/>
            </w:pPr>
            <w:r>
              <w:t>Численность молодежи в возрасте от 14 до 30 лет, вовлеченной в конкурсы, направленные на выявление и развитие молодых талантов, лидеров и инициативных молодых людей:</w:t>
            </w:r>
          </w:p>
          <w:p w:rsidR="00B336CC" w:rsidRDefault="00B336CC">
            <w:pPr>
              <w:pStyle w:val="ConsPlusNormal"/>
            </w:pPr>
            <w:r>
              <w:t>в 2018 году - 5300000 человек;</w:t>
            </w:r>
          </w:p>
          <w:p w:rsidR="00B336CC" w:rsidRDefault="00B336CC">
            <w:pPr>
              <w:pStyle w:val="ConsPlusNormal"/>
            </w:pPr>
            <w:r>
              <w:t>в 2019 году - 5400000 человек;</w:t>
            </w:r>
          </w:p>
          <w:p w:rsidR="00B336CC" w:rsidRDefault="00B336CC">
            <w:pPr>
              <w:pStyle w:val="ConsPlusNormal"/>
            </w:pPr>
            <w:r>
              <w:t>в 2020 году - 5500000 человек.</w:t>
            </w:r>
          </w:p>
        </w:tc>
      </w:tr>
      <w:tr w:rsidR="00B336CC">
        <w:tblPrEx>
          <w:tblBorders>
            <w:insideH w:val="none" w:sz="0" w:space="0" w:color="auto"/>
            <w:insideV w:val="none" w:sz="0" w:space="0" w:color="auto"/>
          </w:tblBorders>
        </w:tblPrEx>
        <w:tc>
          <w:tcPr>
            <w:tcW w:w="2211" w:type="dxa"/>
            <w:vMerge w:val="restart"/>
            <w:tcBorders>
              <w:top w:val="nil"/>
              <w:left w:val="nil"/>
              <w:bottom w:val="nil"/>
              <w:right w:val="nil"/>
            </w:tcBorders>
          </w:tcPr>
          <w:p w:rsidR="00B336CC" w:rsidRDefault="00B336CC">
            <w:pPr>
              <w:pStyle w:val="ConsPlusNormal"/>
            </w:pPr>
          </w:p>
        </w:tc>
        <w:tc>
          <w:tcPr>
            <w:tcW w:w="3742" w:type="dxa"/>
            <w:vMerge w:val="restart"/>
            <w:tcBorders>
              <w:top w:val="nil"/>
              <w:left w:val="nil"/>
              <w:bottom w:val="nil"/>
              <w:right w:val="nil"/>
            </w:tcBorders>
          </w:tcPr>
          <w:p w:rsidR="00B336CC" w:rsidRDefault="00B336CC">
            <w:pPr>
              <w:pStyle w:val="ConsPlusNormal"/>
            </w:pPr>
          </w:p>
        </w:tc>
        <w:tc>
          <w:tcPr>
            <w:tcW w:w="2098" w:type="dxa"/>
            <w:vMerge w:val="restart"/>
            <w:tcBorders>
              <w:top w:val="nil"/>
              <w:left w:val="nil"/>
              <w:bottom w:val="nil"/>
              <w:right w:val="nil"/>
            </w:tcBorders>
          </w:tcPr>
          <w:p w:rsidR="00B336CC" w:rsidRDefault="00B336CC">
            <w:pPr>
              <w:pStyle w:val="ConsPlusNormal"/>
            </w:pPr>
          </w:p>
        </w:tc>
        <w:tc>
          <w:tcPr>
            <w:tcW w:w="4139" w:type="dxa"/>
            <w:tcBorders>
              <w:top w:val="nil"/>
              <w:left w:val="nil"/>
              <w:bottom w:val="nil"/>
              <w:right w:val="nil"/>
            </w:tcBorders>
          </w:tcPr>
          <w:p w:rsidR="00B336CC" w:rsidRDefault="00B336CC">
            <w:pPr>
              <w:pStyle w:val="ConsPlusNormal"/>
            </w:pPr>
            <w:r>
              <w:t>Удельный вес численности молодых людей в возрасте от 14 до 30 лет, задействованных в мероприятиях, проводимых органами исполнительной власти в рамках реализации государственной молодежной политики, молодежными и детскими общественными объединениями, пользующимися государственной поддержкой, в общей численности молодежи в возрасте от 14 до 30 лет:</w:t>
            </w:r>
          </w:p>
          <w:p w:rsidR="00B336CC" w:rsidRDefault="00B336CC">
            <w:pPr>
              <w:pStyle w:val="ConsPlusNormal"/>
            </w:pPr>
            <w:r>
              <w:t>в 2018 году - 38 процентов;</w:t>
            </w:r>
          </w:p>
          <w:p w:rsidR="00B336CC" w:rsidRDefault="00B336CC">
            <w:pPr>
              <w:pStyle w:val="ConsPlusNormal"/>
            </w:pPr>
            <w:r>
              <w:t>в 2019 году - 39 процентов;</w:t>
            </w:r>
          </w:p>
          <w:p w:rsidR="00B336CC" w:rsidRDefault="00B336CC">
            <w:pPr>
              <w:pStyle w:val="ConsPlusNormal"/>
            </w:pPr>
            <w:r>
              <w:t>в 2020 году - 40 процентов.</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tcBorders>
              <w:top w:val="nil"/>
              <w:left w:val="nil"/>
              <w:bottom w:val="nil"/>
              <w:right w:val="nil"/>
            </w:tcBorders>
          </w:tcPr>
          <w:p w:rsidR="00B336CC" w:rsidRDefault="00B336CC">
            <w:pPr>
              <w:pStyle w:val="ConsPlusNormal"/>
            </w:pPr>
            <w:r>
              <w:t>2018 - 2020 гг.</w:t>
            </w:r>
          </w:p>
        </w:tc>
      </w:tr>
      <w:tr w:rsidR="00B336CC">
        <w:tblPrEx>
          <w:tblBorders>
            <w:insideH w:val="none" w:sz="0" w:space="0" w:color="auto"/>
            <w:insideV w:val="none" w:sz="0" w:space="0" w:color="auto"/>
          </w:tblBorders>
        </w:tblPrEx>
        <w:tc>
          <w:tcPr>
            <w:tcW w:w="2211" w:type="dxa"/>
            <w:vMerge w:val="restart"/>
            <w:tcBorders>
              <w:top w:val="nil"/>
              <w:left w:val="nil"/>
              <w:bottom w:val="nil"/>
              <w:right w:val="nil"/>
            </w:tcBorders>
          </w:tcPr>
          <w:p w:rsidR="00B336CC" w:rsidRDefault="00B336CC">
            <w:pPr>
              <w:pStyle w:val="ConsPlusNormal"/>
            </w:pPr>
          </w:p>
        </w:tc>
        <w:tc>
          <w:tcPr>
            <w:tcW w:w="3742" w:type="dxa"/>
            <w:vMerge w:val="restart"/>
            <w:tcBorders>
              <w:top w:val="nil"/>
              <w:left w:val="nil"/>
              <w:bottom w:val="nil"/>
              <w:right w:val="nil"/>
            </w:tcBorders>
          </w:tcPr>
          <w:p w:rsidR="00B336CC" w:rsidRDefault="00B336CC">
            <w:pPr>
              <w:pStyle w:val="ConsPlusNormal"/>
            </w:pPr>
          </w:p>
        </w:tc>
        <w:tc>
          <w:tcPr>
            <w:tcW w:w="2098" w:type="dxa"/>
            <w:vMerge w:val="restart"/>
            <w:tcBorders>
              <w:top w:val="nil"/>
              <w:left w:val="nil"/>
              <w:bottom w:val="nil"/>
              <w:right w:val="nil"/>
            </w:tcBorders>
          </w:tcPr>
          <w:p w:rsidR="00B336CC" w:rsidRDefault="00B336CC">
            <w:pPr>
              <w:pStyle w:val="ConsPlusNormal"/>
            </w:pPr>
            <w:r>
              <w:t xml:space="preserve">мероприятие "Проведение мероприятий по содействию патриотическому воспитанию </w:t>
            </w:r>
            <w:r>
              <w:lastRenderedPageBreak/>
              <w:t xml:space="preserve">граждан Российской Федерации" </w:t>
            </w:r>
            <w:hyperlink w:anchor="P784" w:history="1">
              <w:r>
                <w:rPr>
                  <w:color w:val="0000FF"/>
                </w:rPr>
                <w:t>&lt;**&gt;</w:t>
              </w:r>
            </w:hyperlink>
          </w:p>
        </w:tc>
        <w:tc>
          <w:tcPr>
            <w:tcW w:w="4139" w:type="dxa"/>
            <w:tcBorders>
              <w:top w:val="nil"/>
              <w:left w:val="nil"/>
              <w:bottom w:val="nil"/>
              <w:right w:val="nil"/>
            </w:tcBorders>
          </w:tcPr>
          <w:p w:rsidR="00B336CC" w:rsidRDefault="00B336CC">
            <w:pPr>
              <w:pStyle w:val="ConsPlusNormal"/>
            </w:pPr>
            <w:r>
              <w:lastRenderedPageBreak/>
              <w:t>увеличение удельного веса численности молодых людей от 14 до 30 лет, участвующих в мероприятиях по патриотическому воспитанию, по отношению к общему количеству молодых граждан;</w:t>
            </w:r>
          </w:p>
          <w:p w:rsidR="00B336CC" w:rsidRDefault="00B336CC">
            <w:pPr>
              <w:pStyle w:val="ConsPlusNormal"/>
            </w:pPr>
            <w:r>
              <w:lastRenderedPageBreak/>
              <w:t>увеличение количества действующих патриотических и волонтерских объединений, клубов, центров.</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tcBorders>
              <w:top w:val="nil"/>
              <w:left w:val="nil"/>
              <w:bottom w:val="nil"/>
              <w:right w:val="nil"/>
            </w:tcBorders>
          </w:tcPr>
          <w:p w:rsidR="00B336CC" w:rsidRDefault="00B336CC">
            <w:pPr>
              <w:pStyle w:val="ConsPlusNormal"/>
            </w:pPr>
            <w:r>
              <w:t>Удельный вес численности молодых людей в возрасте от 14 до 30 лет, участвующих в мероприятиях по патриотическому воспитанию, в общей численности молодых людей в возрасте от 14 до 30 лет:</w:t>
            </w:r>
          </w:p>
          <w:p w:rsidR="00B336CC" w:rsidRDefault="00B336CC">
            <w:pPr>
              <w:pStyle w:val="ConsPlusNormal"/>
            </w:pPr>
            <w:r>
              <w:t>в 2018 году - 48 процентов;</w:t>
            </w:r>
          </w:p>
          <w:p w:rsidR="00B336CC" w:rsidRDefault="00B336CC">
            <w:pPr>
              <w:pStyle w:val="ConsPlusNormal"/>
            </w:pPr>
            <w:r>
              <w:t>в 2019 году - 49 процентов;</w:t>
            </w:r>
          </w:p>
          <w:p w:rsidR="00B336CC" w:rsidRDefault="00B336CC">
            <w:pPr>
              <w:pStyle w:val="ConsPlusNormal"/>
            </w:pPr>
            <w:r>
              <w:t>в 2020 году - 50 процентов.</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tcBorders>
              <w:top w:val="nil"/>
              <w:left w:val="nil"/>
              <w:bottom w:val="nil"/>
              <w:right w:val="nil"/>
            </w:tcBorders>
          </w:tcPr>
          <w:p w:rsidR="00B336CC" w:rsidRDefault="00B336CC">
            <w:pPr>
              <w:pStyle w:val="ConsPlusNormal"/>
            </w:pPr>
            <w:r>
              <w:t>2018 - 2020 годы</w:t>
            </w:r>
          </w:p>
        </w:tc>
      </w:tr>
      <w:tr w:rsidR="00B336CC">
        <w:tblPrEx>
          <w:tblBorders>
            <w:insideH w:val="none" w:sz="0" w:space="0" w:color="auto"/>
            <w:insideV w:val="none" w:sz="0" w:space="0" w:color="auto"/>
          </w:tblBorders>
        </w:tblPrEx>
        <w:tc>
          <w:tcPr>
            <w:tcW w:w="2211" w:type="dxa"/>
            <w:vMerge w:val="restart"/>
            <w:tcBorders>
              <w:top w:val="nil"/>
              <w:left w:val="nil"/>
              <w:bottom w:val="nil"/>
              <w:right w:val="nil"/>
            </w:tcBorders>
          </w:tcPr>
          <w:p w:rsidR="00B336CC" w:rsidRDefault="00B336CC">
            <w:pPr>
              <w:pStyle w:val="ConsPlusNormal"/>
            </w:pPr>
          </w:p>
        </w:tc>
        <w:tc>
          <w:tcPr>
            <w:tcW w:w="3742" w:type="dxa"/>
            <w:vMerge w:val="restart"/>
            <w:tcBorders>
              <w:top w:val="nil"/>
              <w:left w:val="nil"/>
              <w:bottom w:val="nil"/>
              <w:right w:val="nil"/>
            </w:tcBorders>
          </w:tcPr>
          <w:p w:rsidR="00B336CC" w:rsidRDefault="00B336CC">
            <w:pPr>
              <w:pStyle w:val="ConsPlusNormal"/>
            </w:pPr>
          </w:p>
        </w:tc>
        <w:tc>
          <w:tcPr>
            <w:tcW w:w="2098" w:type="dxa"/>
            <w:vMerge w:val="restart"/>
            <w:tcBorders>
              <w:top w:val="nil"/>
              <w:left w:val="nil"/>
              <w:bottom w:val="nil"/>
              <w:right w:val="nil"/>
            </w:tcBorders>
          </w:tcPr>
          <w:p w:rsidR="00B336CC" w:rsidRDefault="00B336CC">
            <w:pPr>
              <w:pStyle w:val="ConsPlusNormal"/>
            </w:pPr>
            <w:r>
              <w:t xml:space="preserve">мероприятие "Реализация механизмов развития молодежной политики" </w:t>
            </w:r>
            <w:hyperlink w:anchor="P784" w:history="1">
              <w:r>
                <w:rPr>
                  <w:color w:val="0000FF"/>
                </w:rPr>
                <w:t>&lt;**&gt;</w:t>
              </w:r>
            </w:hyperlink>
          </w:p>
        </w:tc>
        <w:tc>
          <w:tcPr>
            <w:tcW w:w="4139" w:type="dxa"/>
            <w:tcBorders>
              <w:top w:val="nil"/>
              <w:left w:val="nil"/>
              <w:bottom w:val="nil"/>
              <w:right w:val="nil"/>
            </w:tcBorders>
          </w:tcPr>
          <w:p w:rsidR="00B336CC" w:rsidRDefault="00B336CC">
            <w:pPr>
              <w:pStyle w:val="ConsPlusNormal"/>
            </w:pPr>
            <w:r>
              <w:t>повышение эффективности деятельности федеральных государственных организаций, находящихся в ведении Минобрнауки России и Росмолодежи, за счет повышения эффективности труда их сотрудников.</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tcBorders>
              <w:top w:val="nil"/>
              <w:left w:val="nil"/>
              <w:bottom w:val="nil"/>
              <w:right w:val="nil"/>
            </w:tcBorders>
          </w:tcPr>
          <w:p w:rsidR="00B336CC" w:rsidRDefault="00B336CC">
            <w:pPr>
              <w:pStyle w:val="ConsPlusNormal"/>
            </w:pPr>
            <w:r>
              <w:t>Численность молодежи в возрасте от 14 до 30 лет, вовлеченной во всероссийскую форумную кампанию:</w:t>
            </w:r>
          </w:p>
          <w:p w:rsidR="00B336CC" w:rsidRDefault="00B336CC">
            <w:pPr>
              <w:pStyle w:val="ConsPlusNormal"/>
            </w:pPr>
            <w:r>
              <w:t>в 2018 году - 172000 человек;</w:t>
            </w:r>
          </w:p>
          <w:p w:rsidR="00B336CC" w:rsidRDefault="00B336CC">
            <w:pPr>
              <w:pStyle w:val="ConsPlusNormal"/>
            </w:pPr>
            <w:r>
              <w:t>в 2019 году - 173000 человек;</w:t>
            </w:r>
          </w:p>
          <w:p w:rsidR="00B336CC" w:rsidRDefault="00B336CC">
            <w:pPr>
              <w:pStyle w:val="ConsPlusNormal"/>
            </w:pPr>
            <w:r>
              <w:t>в 2020 году - 174000 человек.</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tcBorders>
              <w:top w:val="nil"/>
              <w:left w:val="nil"/>
              <w:bottom w:val="nil"/>
              <w:right w:val="nil"/>
            </w:tcBorders>
          </w:tcPr>
          <w:p w:rsidR="00B336CC" w:rsidRDefault="00B336CC">
            <w:pPr>
              <w:pStyle w:val="ConsPlusNormal"/>
            </w:pPr>
            <w:r>
              <w:t>2018 - 2020 годы</w:t>
            </w:r>
          </w:p>
        </w:tc>
      </w:tr>
      <w:tr w:rsidR="00B336CC">
        <w:tblPrEx>
          <w:tblBorders>
            <w:insideH w:val="none" w:sz="0" w:space="0" w:color="auto"/>
            <w:insideV w:val="none" w:sz="0" w:space="0" w:color="auto"/>
          </w:tblBorders>
        </w:tblPrEx>
        <w:tc>
          <w:tcPr>
            <w:tcW w:w="12190" w:type="dxa"/>
            <w:gridSpan w:val="4"/>
            <w:tcBorders>
              <w:top w:val="nil"/>
              <w:left w:val="nil"/>
              <w:bottom w:val="nil"/>
              <w:right w:val="nil"/>
            </w:tcBorders>
          </w:tcPr>
          <w:p w:rsidR="00B336CC" w:rsidRDefault="00B336CC">
            <w:pPr>
              <w:pStyle w:val="ConsPlusNormal"/>
              <w:jc w:val="center"/>
              <w:outlineLvl w:val="2"/>
            </w:pPr>
            <w:bookmarkStart w:id="5" w:name="P675"/>
            <w:bookmarkEnd w:id="5"/>
            <w:r>
              <w:t>Направление (подпрограмма) "Совершенствование управления системой образования"</w:t>
            </w:r>
          </w:p>
        </w:tc>
      </w:tr>
      <w:tr w:rsidR="00B336CC">
        <w:tblPrEx>
          <w:tblBorders>
            <w:insideH w:val="none" w:sz="0" w:space="0" w:color="auto"/>
            <w:insideV w:val="none" w:sz="0" w:space="0" w:color="auto"/>
          </w:tblBorders>
        </w:tblPrEx>
        <w:tc>
          <w:tcPr>
            <w:tcW w:w="2211" w:type="dxa"/>
            <w:tcBorders>
              <w:top w:val="nil"/>
              <w:left w:val="nil"/>
              <w:bottom w:val="nil"/>
              <w:right w:val="nil"/>
            </w:tcBorders>
          </w:tcPr>
          <w:p w:rsidR="00B336CC" w:rsidRDefault="00B336CC">
            <w:pPr>
              <w:pStyle w:val="ConsPlusNormal"/>
            </w:pPr>
          </w:p>
        </w:tc>
        <w:tc>
          <w:tcPr>
            <w:tcW w:w="3742" w:type="dxa"/>
            <w:tcBorders>
              <w:top w:val="nil"/>
              <w:left w:val="nil"/>
              <w:bottom w:val="nil"/>
              <w:right w:val="nil"/>
            </w:tcBorders>
          </w:tcPr>
          <w:p w:rsidR="00B336CC" w:rsidRDefault="00B336CC">
            <w:pPr>
              <w:pStyle w:val="ConsPlusNormal"/>
            </w:pPr>
          </w:p>
        </w:tc>
        <w:tc>
          <w:tcPr>
            <w:tcW w:w="2098" w:type="dxa"/>
            <w:tcBorders>
              <w:top w:val="nil"/>
              <w:left w:val="nil"/>
              <w:bottom w:val="nil"/>
              <w:right w:val="nil"/>
            </w:tcBorders>
          </w:tcPr>
          <w:p w:rsidR="00B336CC" w:rsidRDefault="00B336CC">
            <w:pPr>
              <w:pStyle w:val="ConsPlusNormal"/>
            </w:pPr>
            <w:r>
              <w:t xml:space="preserve">Мероприятие </w:t>
            </w:r>
            <w:r>
              <w:lastRenderedPageBreak/>
              <w:t xml:space="preserve">"Реализация механизмов оценки и обеспечения качества образования в соответствии с государственными образовательными стандартами" </w:t>
            </w:r>
            <w:hyperlink w:anchor="P784" w:history="1">
              <w:r>
                <w:rPr>
                  <w:color w:val="0000FF"/>
                </w:rPr>
                <w:t>&lt;**&gt;</w:t>
              </w:r>
            </w:hyperlink>
          </w:p>
        </w:tc>
        <w:tc>
          <w:tcPr>
            <w:tcW w:w="4139" w:type="dxa"/>
            <w:tcBorders>
              <w:top w:val="nil"/>
              <w:left w:val="nil"/>
              <w:bottom w:val="nil"/>
              <w:right w:val="nil"/>
            </w:tcBorders>
          </w:tcPr>
          <w:p w:rsidR="00B336CC" w:rsidRDefault="00B336CC">
            <w:pPr>
              <w:pStyle w:val="ConsPlusNormal"/>
            </w:pPr>
            <w:r>
              <w:lastRenderedPageBreak/>
              <w:t xml:space="preserve">обеспечение участия Российской </w:t>
            </w:r>
            <w:r>
              <w:lastRenderedPageBreak/>
              <w:t>Федерации в международных сопоставительных исследованиях качества общего и профессионального образования;</w:t>
            </w:r>
          </w:p>
          <w:p w:rsidR="00B336CC" w:rsidRDefault="00B336CC">
            <w:pPr>
              <w:pStyle w:val="ConsPlusNormal"/>
            </w:pPr>
            <w:r>
              <w:t>совершенствование и реализация процедур проведения и методик оценки уровня освоения обучающимися основных образовательных программ общего и профессионального образования;</w:t>
            </w:r>
          </w:p>
          <w:p w:rsidR="00B336CC" w:rsidRDefault="00B336CC">
            <w:pPr>
              <w:pStyle w:val="ConsPlusNormal"/>
            </w:pPr>
            <w:r>
              <w:t>совершенствование процедур контроля и надзора за соблюдением законодательства Российской Федерации в области образования и науки и предоставления государственных услуг;</w:t>
            </w:r>
          </w:p>
          <w:p w:rsidR="00B336CC" w:rsidRDefault="00B336CC">
            <w:pPr>
              <w:pStyle w:val="ConsPlusNormal"/>
            </w:pPr>
            <w:r>
              <w:t>повышение эффективности инструментов взаимодействия с общественными объединениями, некоммерческими организациями;</w:t>
            </w:r>
          </w:p>
          <w:p w:rsidR="00B336CC" w:rsidRDefault="00B336CC">
            <w:pPr>
              <w:pStyle w:val="ConsPlusNormal"/>
            </w:pPr>
            <w:r>
              <w:t>поддержка внедрения и распространения инноваций в области развития и модернизации образования;</w:t>
            </w:r>
          </w:p>
          <w:p w:rsidR="00B336CC" w:rsidRDefault="00B336CC">
            <w:pPr>
              <w:pStyle w:val="ConsPlusNormal"/>
            </w:pPr>
            <w:r>
              <w:t>формирование и обеспечение функционирования системы экспертного сопровождения программных мероприятий по развитию образования.</w:t>
            </w:r>
          </w:p>
        </w:tc>
      </w:tr>
      <w:tr w:rsidR="00B336CC">
        <w:tblPrEx>
          <w:tblBorders>
            <w:insideH w:val="none" w:sz="0" w:space="0" w:color="auto"/>
            <w:insideV w:val="none" w:sz="0" w:space="0" w:color="auto"/>
          </w:tblBorders>
        </w:tblPrEx>
        <w:tc>
          <w:tcPr>
            <w:tcW w:w="2211" w:type="dxa"/>
            <w:tcBorders>
              <w:top w:val="nil"/>
              <w:left w:val="nil"/>
              <w:bottom w:val="nil"/>
              <w:right w:val="nil"/>
            </w:tcBorders>
          </w:tcPr>
          <w:p w:rsidR="00B336CC" w:rsidRDefault="00B336CC">
            <w:pPr>
              <w:pStyle w:val="ConsPlusNormal"/>
            </w:pPr>
          </w:p>
        </w:tc>
        <w:tc>
          <w:tcPr>
            <w:tcW w:w="3742" w:type="dxa"/>
            <w:tcBorders>
              <w:top w:val="nil"/>
              <w:left w:val="nil"/>
              <w:bottom w:val="nil"/>
              <w:right w:val="nil"/>
            </w:tcBorders>
          </w:tcPr>
          <w:p w:rsidR="00B336CC" w:rsidRDefault="00B336CC">
            <w:pPr>
              <w:pStyle w:val="ConsPlusNormal"/>
            </w:pPr>
          </w:p>
        </w:tc>
        <w:tc>
          <w:tcPr>
            <w:tcW w:w="2098" w:type="dxa"/>
            <w:tcBorders>
              <w:top w:val="nil"/>
              <w:left w:val="nil"/>
              <w:bottom w:val="nil"/>
              <w:right w:val="nil"/>
            </w:tcBorders>
          </w:tcPr>
          <w:p w:rsidR="00B336CC" w:rsidRDefault="00B336CC">
            <w:pPr>
              <w:pStyle w:val="ConsPlusNormal"/>
            </w:pPr>
          </w:p>
        </w:tc>
        <w:tc>
          <w:tcPr>
            <w:tcW w:w="4139" w:type="dxa"/>
            <w:tcBorders>
              <w:top w:val="nil"/>
              <w:left w:val="nil"/>
              <w:bottom w:val="nil"/>
              <w:right w:val="nil"/>
            </w:tcBorders>
          </w:tcPr>
          <w:p w:rsidR="00B336CC" w:rsidRDefault="00B336CC">
            <w:pPr>
              <w:pStyle w:val="ConsPlusNormal"/>
            </w:pPr>
            <w:r>
              <w:t>Количество международных сопоставительных исследований качества образования, в которых Российская Федерация участвует на регулярной основе:</w:t>
            </w:r>
          </w:p>
          <w:p w:rsidR="00B336CC" w:rsidRDefault="00B336CC">
            <w:pPr>
              <w:pStyle w:val="ConsPlusNormal"/>
            </w:pPr>
            <w:r>
              <w:t>в 2018 году - 6 единиц;</w:t>
            </w:r>
          </w:p>
          <w:p w:rsidR="00B336CC" w:rsidRDefault="00B336CC">
            <w:pPr>
              <w:pStyle w:val="ConsPlusNormal"/>
            </w:pPr>
            <w:r>
              <w:t>в 2019 году - 7 единиц;</w:t>
            </w:r>
          </w:p>
          <w:p w:rsidR="00B336CC" w:rsidRDefault="00B336CC">
            <w:pPr>
              <w:pStyle w:val="ConsPlusNormal"/>
            </w:pPr>
            <w:r>
              <w:lastRenderedPageBreak/>
              <w:t>в 2020 году - 7 единиц.</w:t>
            </w:r>
          </w:p>
        </w:tc>
      </w:tr>
      <w:tr w:rsidR="00B336CC">
        <w:tblPrEx>
          <w:tblBorders>
            <w:insideH w:val="none" w:sz="0" w:space="0" w:color="auto"/>
            <w:insideV w:val="none" w:sz="0" w:space="0" w:color="auto"/>
          </w:tblBorders>
        </w:tblPrEx>
        <w:tc>
          <w:tcPr>
            <w:tcW w:w="2211" w:type="dxa"/>
            <w:tcBorders>
              <w:top w:val="nil"/>
              <w:left w:val="nil"/>
              <w:bottom w:val="nil"/>
              <w:right w:val="nil"/>
            </w:tcBorders>
          </w:tcPr>
          <w:p w:rsidR="00B336CC" w:rsidRDefault="00B336CC">
            <w:pPr>
              <w:pStyle w:val="ConsPlusNormal"/>
            </w:pPr>
          </w:p>
        </w:tc>
        <w:tc>
          <w:tcPr>
            <w:tcW w:w="3742" w:type="dxa"/>
            <w:tcBorders>
              <w:top w:val="nil"/>
              <w:left w:val="nil"/>
              <w:bottom w:val="nil"/>
              <w:right w:val="nil"/>
            </w:tcBorders>
          </w:tcPr>
          <w:p w:rsidR="00B336CC" w:rsidRDefault="00B336CC">
            <w:pPr>
              <w:pStyle w:val="ConsPlusNormal"/>
            </w:pPr>
          </w:p>
        </w:tc>
        <w:tc>
          <w:tcPr>
            <w:tcW w:w="2098" w:type="dxa"/>
            <w:tcBorders>
              <w:top w:val="nil"/>
              <w:left w:val="nil"/>
              <w:bottom w:val="nil"/>
              <w:right w:val="nil"/>
            </w:tcBorders>
          </w:tcPr>
          <w:p w:rsidR="00B336CC" w:rsidRDefault="00B336CC">
            <w:pPr>
              <w:pStyle w:val="ConsPlusNormal"/>
            </w:pPr>
          </w:p>
        </w:tc>
        <w:tc>
          <w:tcPr>
            <w:tcW w:w="4139" w:type="dxa"/>
            <w:tcBorders>
              <w:top w:val="nil"/>
              <w:left w:val="nil"/>
              <w:bottom w:val="nil"/>
              <w:right w:val="nil"/>
            </w:tcBorders>
          </w:tcPr>
          <w:p w:rsidR="00B336CC" w:rsidRDefault="00B336CC">
            <w:pPr>
              <w:pStyle w:val="ConsPlusNormal"/>
            </w:pPr>
            <w:r>
              <w:t>Количество мероприятий по контролю (надзору), проведенных Рособрнадзором в отношении органов государственной власти субъектов Российской Федерации:</w:t>
            </w:r>
          </w:p>
          <w:p w:rsidR="00B336CC" w:rsidRDefault="00B336CC">
            <w:pPr>
              <w:pStyle w:val="ConsPlusNormal"/>
            </w:pPr>
            <w:r>
              <w:t>в 2018 году - 30 единиц;</w:t>
            </w:r>
          </w:p>
          <w:p w:rsidR="00B336CC" w:rsidRDefault="00B336CC">
            <w:pPr>
              <w:pStyle w:val="ConsPlusNormal"/>
            </w:pPr>
            <w:r>
              <w:t>в 2019 году - 30 единиц;</w:t>
            </w:r>
          </w:p>
          <w:p w:rsidR="00B336CC" w:rsidRDefault="00B336CC">
            <w:pPr>
              <w:pStyle w:val="ConsPlusNormal"/>
            </w:pPr>
            <w:r>
              <w:t>в 2020 году - 30 единиц.</w:t>
            </w:r>
          </w:p>
        </w:tc>
      </w:tr>
      <w:tr w:rsidR="00B336CC">
        <w:tblPrEx>
          <w:tblBorders>
            <w:insideH w:val="none" w:sz="0" w:space="0" w:color="auto"/>
            <w:insideV w:val="none" w:sz="0" w:space="0" w:color="auto"/>
          </w:tblBorders>
        </w:tblPrEx>
        <w:tc>
          <w:tcPr>
            <w:tcW w:w="2211" w:type="dxa"/>
            <w:tcBorders>
              <w:top w:val="nil"/>
              <w:left w:val="nil"/>
              <w:bottom w:val="nil"/>
              <w:right w:val="nil"/>
            </w:tcBorders>
          </w:tcPr>
          <w:p w:rsidR="00B336CC" w:rsidRDefault="00B336CC">
            <w:pPr>
              <w:pStyle w:val="ConsPlusNormal"/>
            </w:pPr>
          </w:p>
        </w:tc>
        <w:tc>
          <w:tcPr>
            <w:tcW w:w="3742" w:type="dxa"/>
            <w:tcBorders>
              <w:top w:val="nil"/>
              <w:left w:val="nil"/>
              <w:bottom w:val="nil"/>
              <w:right w:val="nil"/>
            </w:tcBorders>
          </w:tcPr>
          <w:p w:rsidR="00B336CC" w:rsidRDefault="00B336CC">
            <w:pPr>
              <w:pStyle w:val="ConsPlusNormal"/>
            </w:pPr>
          </w:p>
        </w:tc>
        <w:tc>
          <w:tcPr>
            <w:tcW w:w="2098" w:type="dxa"/>
            <w:tcBorders>
              <w:top w:val="nil"/>
              <w:left w:val="nil"/>
              <w:bottom w:val="nil"/>
              <w:right w:val="nil"/>
            </w:tcBorders>
          </w:tcPr>
          <w:p w:rsidR="00B336CC" w:rsidRDefault="00B336CC">
            <w:pPr>
              <w:pStyle w:val="ConsPlusNormal"/>
            </w:pPr>
          </w:p>
        </w:tc>
        <w:tc>
          <w:tcPr>
            <w:tcW w:w="4139" w:type="dxa"/>
            <w:tcBorders>
              <w:top w:val="nil"/>
              <w:left w:val="nil"/>
              <w:bottom w:val="nil"/>
              <w:right w:val="nil"/>
            </w:tcBorders>
          </w:tcPr>
          <w:p w:rsidR="00B336CC" w:rsidRDefault="00B336CC">
            <w:pPr>
              <w:pStyle w:val="ConsPlusNormal"/>
            </w:pPr>
            <w:r>
              <w:t>Количество мероприятий по контролю (надзору), проведенных Рособрнадзором в отношении организаций, осуществляющих образовательную деятельность:</w:t>
            </w:r>
          </w:p>
          <w:p w:rsidR="00B336CC" w:rsidRDefault="00B336CC">
            <w:pPr>
              <w:pStyle w:val="ConsPlusNormal"/>
            </w:pPr>
            <w:r>
              <w:t>в 2018 году - 80 единиц;</w:t>
            </w:r>
          </w:p>
          <w:p w:rsidR="00B336CC" w:rsidRDefault="00B336CC">
            <w:pPr>
              <w:pStyle w:val="ConsPlusNormal"/>
            </w:pPr>
            <w:r>
              <w:t>в 2019 году - 80 единиц;</w:t>
            </w:r>
          </w:p>
          <w:p w:rsidR="00B336CC" w:rsidRDefault="00B336CC">
            <w:pPr>
              <w:pStyle w:val="ConsPlusNormal"/>
            </w:pPr>
            <w:r>
              <w:t>в 2020 году - 80 единиц.</w:t>
            </w:r>
          </w:p>
        </w:tc>
      </w:tr>
      <w:tr w:rsidR="00B336CC">
        <w:tblPrEx>
          <w:tblBorders>
            <w:insideH w:val="none" w:sz="0" w:space="0" w:color="auto"/>
            <w:insideV w:val="none" w:sz="0" w:space="0" w:color="auto"/>
          </w:tblBorders>
        </w:tblPrEx>
        <w:tc>
          <w:tcPr>
            <w:tcW w:w="2211" w:type="dxa"/>
            <w:tcBorders>
              <w:top w:val="nil"/>
              <w:left w:val="nil"/>
              <w:bottom w:val="nil"/>
              <w:right w:val="nil"/>
            </w:tcBorders>
          </w:tcPr>
          <w:p w:rsidR="00B336CC" w:rsidRDefault="00B336CC">
            <w:pPr>
              <w:pStyle w:val="ConsPlusNormal"/>
            </w:pPr>
          </w:p>
        </w:tc>
        <w:tc>
          <w:tcPr>
            <w:tcW w:w="3742" w:type="dxa"/>
            <w:tcBorders>
              <w:top w:val="nil"/>
              <w:left w:val="nil"/>
              <w:bottom w:val="nil"/>
              <w:right w:val="nil"/>
            </w:tcBorders>
          </w:tcPr>
          <w:p w:rsidR="00B336CC" w:rsidRDefault="00B336CC">
            <w:pPr>
              <w:pStyle w:val="ConsPlusNormal"/>
            </w:pPr>
          </w:p>
        </w:tc>
        <w:tc>
          <w:tcPr>
            <w:tcW w:w="2098" w:type="dxa"/>
            <w:tcBorders>
              <w:top w:val="nil"/>
              <w:left w:val="nil"/>
              <w:bottom w:val="nil"/>
              <w:right w:val="nil"/>
            </w:tcBorders>
          </w:tcPr>
          <w:p w:rsidR="00B336CC" w:rsidRDefault="00B336CC">
            <w:pPr>
              <w:pStyle w:val="ConsPlusNormal"/>
            </w:pPr>
          </w:p>
        </w:tc>
        <w:tc>
          <w:tcPr>
            <w:tcW w:w="4139" w:type="dxa"/>
            <w:tcBorders>
              <w:top w:val="nil"/>
              <w:left w:val="nil"/>
              <w:bottom w:val="nil"/>
              <w:right w:val="nil"/>
            </w:tcBorders>
          </w:tcPr>
          <w:p w:rsidR="00B336CC" w:rsidRDefault="00B336CC">
            <w:pPr>
              <w:pStyle w:val="ConsPlusNormal"/>
            </w:pPr>
            <w:r>
              <w:t>Количество проведенных Рособрнадзором процедур лицензирования образовательной деятельности:</w:t>
            </w:r>
          </w:p>
          <w:p w:rsidR="00B336CC" w:rsidRDefault="00B336CC">
            <w:pPr>
              <w:pStyle w:val="ConsPlusNormal"/>
            </w:pPr>
            <w:r>
              <w:t>в 2018 году - 4080 единиц;</w:t>
            </w:r>
          </w:p>
          <w:p w:rsidR="00B336CC" w:rsidRDefault="00B336CC">
            <w:pPr>
              <w:pStyle w:val="ConsPlusNormal"/>
            </w:pPr>
            <w:r>
              <w:t>в 2019 году - 4080 единиц;</w:t>
            </w:r>
          </w:p>
          <w:p w:rsidR="00B336CC" w:rsidRDefault="00B336CC">
            <w:pPr>
              <w:pStyle w:val="ConsPlusNormal"/>
            </w:pPr>
            <w:r>
              <w:t>в 2020 году - 4080 единиц.</w:t>
            </w:r>
          </w:p>
        </w:tc>
      </w:tr>
      <w:tr w:rsidR="00B336CC">
        <w:tblPrEx>
          <w:tblBorders>
            <w:insideH w:val="none" w:sz="0" w:space="0" w:color="auto"/>
            <w:insideV w:val="none" w:sz="0" w:space="0" w:color="auto"/>
          </w:tblBorders>
        </w:tblPrEx>
        <w:tc>
          <w:tcPr>
            <w:tcW w:w="2211" w:type="dxa"/>
            <w:tcBorders>
              <w:top w:val="nil"/>
              <w:left w:val="nil"/>
              <w:bottom w:val="nil"/>
              <w:right w:val="nil"/>
            </w:tcBorders>
          </w:tcPr>
          <w:p w:rsidR="00B336CC" w:rsidRDefault="00B336CC">
            <w:pPr>
              <w:pStyle w:val="ConsPlusNormal"/>
            </w:pPr>
          </w:p>
        </w:tc>
        <w:tc>
          <w:tcPr>
            <w:tcW w:w="3742" w:type="dxa"/>
            <w:tcBorders>
              <w:top w:val="nil"/>
              <w:left w:val="nil"/>
              <w:bottom w:val="nil"/>
              <w:right w:val="nil"/>
            </w:tcBorders>
          </w:tcPr>
          <w:p w:rsidR="00B336CC" w:rsidRDefault="00B336CC">
            <w:pPr>
              <w:pStyle w:val="ConsPlusNormal"/>
            </w:pPr>
          </w:p>
        </w:tc>
        <w:tc>
          <w:tcPr>
            <w:tcW w:w="2098" w:type="dxa"/>
            <w:tcBorders>
              <w:top w:val="nil"/>
              <w:left w:val="nil"/>
              <w:bottom w:val="nil"/>
              <w:right w:val="nil"/>
            </w:tcBorders>
          </w:tcPr>
          <w:p w:rsidR="00B336CC" w:rsidRDefault="00B336CC">
            <w:pPr>
              <w:pStyle w:val="ConsPlusNormal"/>
            </w:pPr>
          </w:p>
        </w:tc>
        <w:tc>
          <w:tcPr>
            <w:tcW w:w="4139" w:type="dxa"/>
            <w:tcBorders>
              <w:top w:val="nil"/>
              <w:left w:val="nil"/>
              <w:bottom w:val="nil"/>
              <w:right w:val="nil"/>
            </w:tcBorders>
          </w:tcPr>
          <w:p w:rsidR="00B336CC" w:rsidRDefault="00B336CC">
            <w:pPr>
              <w:pStyle w:val="ConsPlusNormal"/>
            </w:pPr>
            <w:r>
              <w:t>Количество организаций, осуществляющих образовательную деятельность, прошедших процедуру государственной аккредитации:</w:t>
            </w:r>
          </w:p>
          <w:p w:rsidR="00B336CC" w:rsidRDefault="00B336CC">
            <w:pPr>
              <w:pStyle w:val="ConsPlusNormal"/>
            </w:pPr>
            <w:r>
              <w:t>в 2018 году - 500 единиц;</w:t>
            </w:r>
          </w:p>
          <w:p w:rsidR="00B336CC" w:rsidRDefault="00B336CC">
            <w:pPr>
              <w:pStyle w:val="ConsPlusNormal"/>
            </w:pPr>
            <w:r>
              <w:t>в 2019 году - 500 единиц;</w:t>
            </w:r>
          </w:p>
          <w:p w:rsidR="00B336CC" w:rsidRDefault="00B336CC">
            <w:pPr>
              <w:pStyle w:val="ConsPlusNormal"/>
            </w:pPr>
            <w:r>
              <w:t>в 2020 году - 500 единиц.</w:t>
            </w:r>
          </w:p>
        </w:tc>
      </w:tr>
      <w:tr w:rsidR="00B336CC">
        <w:tblPrEx>
          <w:tblBorders>
            <w:insideH w:val="none" w:sz="0" w:space="0" w:color="auto"/>
            <w:insideV w:val="none" w:sz="0" w:space="0" w:color="auto"/>
          </w:tblBorders>
        </w:tblPrEx>
        <w:tc>
          <w:tcPr>
            <w:tcW w:w="2211" w:type="dxa"/>
            <w:vMerge w:val="restart"/>
            <w:tcBorders>
              <w:top w:val="nil"/>
              <w:left w:val="nil"/>
              <w:bottom w:val="nil"/>
              <w:right w:val="nil"/>
            </w:tcBorders>
          </w:tcPr>
          <w:p w:rsidR="00B336CC" w:rsidRDefault="00B336CC">
            <w:pPr>
              <w:pStyle w:val="ConsPlusNormal"/>
            </w:pPr>
          </w:p>
        </w:tc>
        <w:tc>
          <w:tcPr>
            <w:tcW w:w="3742" w:type="dxa"/>
            <w:vMerge w:val="restart"/>
            <w:tcBorders>
              <w:top w:val="nil"/>
              <w:left w:val="nil"/>
              <w:bottom w:val="nil"/>
              <w:right w:val="nil"/>
            </w:tcBorders>
          </w:tcPr>
          <w:p w:rsidR="00B336CC" w:rsidRDefault="00B336CC">
            <w:pPr>
              <w:pStyle w:val="ConsPlusNormal"/>
            </w:pPr>
          </w:p>
        </w:tc>
        <w:tc>
          <w:tcPr>
            <w:tcW w:w="2098" w:type="dxa"/>
            <w:vMerge w:val="restart"/>
            <w:tcBorders>
              <w:top w:val="nil"/>
              <w:left w:val="nil"/>
              <w:bottom w:val="nil"/>
              <w:right w:val="nil"/>
            </w:tcBorders>
          </w:tcPr>
          <w:p w:rsidR="00B336CC" w:rsidRDefault="00B336CC">
            <w:pPr>
              <w:pStyle w:val="ConsPlusNormal"/>
            </w:pPr>
          </w:p>
        </w:tc>
        <w:tc>
          <w:tcPr>
            <w:tcW w:w="4139" w:type="dxa"/>
            <w:tcBorders>
              <w:top w:val="nil"/>
              <w:left w:val="nil"/>
              <w:bottom w:val="nil"/>
              <w:right w:val="nil"/>
            </w:tcBorders>
          </w:tcPr>
          <w:p w:rsidR="00B336CC" w:rsidRDefault="00B336CC">
            <w:pPr>
              <w:pStyle w:val="ConsPlusNormal"/>
            </w:pPr>
            <w:r>
              <w:t>Количество проведенных Рособрнадзором процедур признания образования и (или) квалификации, полученных в иностранном государстве:</w:t>
            </w:r>
          </w:p>
          <w:p w:rsidR="00B336CC" w:rsidRDefault="00B336CC">
            <w:pPr>
              <w:pStyle w:val="ConsPlusNormal"/>
            </w:pPr>
            <w:r>
              <w:t>в 2018 году - 8800 единиц;</w:t>
            </w:r>
          </w:p>
          <w:p w:rsidR="00B336CC" w:rsidRDefault="00B336CC">
            <w:pPr>
              <w:pStyle w:val="ConsPlusNormal"/>
            </w:pPr>
            <w:r>
              <w:t>в 2019 году - 8800 единиц;</w:t>
            </w:r>
          </w:p>
          <w:p w:rsidR="00B336CC" w:rsidRDefault="00B336CC">
            <w:pPr>
              <w:pStyle w:val="ConsPlusNormal"/>
            </w:pPr>
            <w:r>
              <w:t>в 2020 году - 8800 единиц.</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tcBorders>
              <w:top w:val="nil"/>
              <w:left w:val="nil"/>
              <w:bottom w:val="nil"/>
              <w:right w:val="nil"/>
            </w:tcBorders>
          </w:tcPr>
          <w:p w:rsidR="00B336CC" w:rsidRDefault="00B336CC">
            <w:pPr>
              <w:pStyle w:val="ConsPlusNormal"/>
            </w:pPr>
            <w:r>
              <w:t>2018 - 2020 годы</w:t>
            </w:r>
          </w:p>
        </w:tc>
      </w:tr>
      <w:tr w:rsidR="00B336CC">
        <w:tblPrEx>
          <w:tblBorders>
            <w:insideH w:val="none" w:sz="0" w:space="0" w:color="auto"/>
            <w:insideV w:val="none" w:sz="0" w:space="0" w:color="auto"/>
          </w:tblBorders>
        </w:tblPrEx>
        <w:tc>
          <w:tcPr>
            <w:tcW w:w="2211" w:type="dxa"/>
            <w:vMerge w:val="restart"/>
            <w:tcBorders>
              <w:top w:val="nil"/>
              <w:left w:val="nil"/>
              <w:bottom w:val="nil"/>
              <w:right w:val="nil"/>
            </w:tcBorders>
          </w:tcPr>
          <w:p w:rsidR="00B336CC" w:rsidRDefault="00B336CC">
            <w:pPr>
              <w:pStyle w:val="ConsPlusNormal"/>
            </w:pPr>
          </w:p>
        </w:tc>
        <w:tc>
          <w:tcPr>
            <w:tcW w:w="3742" w:type="dxa"/>
            <w:vMerge w:val="restart"/>
            <w:tcBorders>
              <w:top w:val="nil"/>
              <w:left w:val="nil"/>
              <w:bottom w:val="nil"/>
              <w:right w:val="nil"/>
            </w:tcBorders>
          </w:tcPr>
          <w:p w:rsidR="00B336CC" w:rsidRDefault="00B336CC">
            <w:pPr>
              <w:pStyle w:val="ConsPlusNormal"/>
            </w:pPr>
          </w:p>
        </w:tc>
        <w:tc>
          <w:tcPr>
            <w:tcW w:w="2098" w:type="dxa"/>
            <w:vMerge w:val="restart"/>
            <w:tcBorders>
              <w:top w:val="nil"/>
              <w:left w:val="nil"/>
              <w:bottom w:val="nil"/>
              <w:right w:val="nil"/>
            </w:tcBorders>
          </w:tcPr>
          <w:p w:rsidR="00B336CC" w:rsidRDefault="00B336CC">
            <w:pPr>
              <w:pStyle w:val="ConsPlusNormal"/>
            </w:pPr>
            <w:r>
              <w:t>мероприятие "Поощрения педагогических работников за особые заслуги перед государством"</w:t>
            </w:r>
          </w:p>
        </w:tc>
        <w:tc>
          <w:tcPr>
            <w:tcW w:w="4139" w:type="dxa"/>
            <w:tcBorders>
              <w:top w:val="nil"/>
              <w:left w:val="nil"/>
              <w:bottom w:val="nil"/>
              <w:right w:val="nil"/>
            </w:tcBorders>
          </w:tcPr>
          <w:p w:rsidR="00B336CC" w:rsidRDefault="00B336CC">
            <w:pPr>
              <w:pStyle w:val="ConsPlusNormal"/>
            </w:pPr>
            <w:r>
              <w:t>совершенствование инструментов, направленных на распространение практик (результатов), созданных (полученных) лауреатами премий в области литературы и искусства, образования, печатных средств массовой информации, науки и техники.</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tcBorders>
              <w:top w:val="nil"/>
              <w:left w:val="nil"/>
              <w:bottom w:val="nil"/>
              <w:right w:val="nil"/>
            </w:tcBorders>
          </w:tcPr>
          <w:p w:rsidR="00B336CC" w:rsidRDefault="00B336CC">
            <w:pPr>
              <w:pStyle w:val="ConsPlusNormal"/>
            </w:pPr>
            <w:r>
              <w:t>Численность получателей премий в области литературы и искусства, образования, печатных средств массовой информации, науки и техники и иных поощрений за особые заслуги перед государством:</w:t>
            </w:r>
          </w:p>
          <w:p w:rsidR="00B336CC" w:rsidRDefault="00B336CC">
            <w:pPr>
              <w:pStyle w:val="ConsPlusNormal"/>
            </w:pPr>
            <w:r>
              <w:t>в 2018 году - 50 человек;</w:t>
            </w:r>
          </w:p>
          <w:p w:rsidR="00B336CC" w:rsidRDefault="00B336CC">
            <w:pPr>
              <w:pStyle w:val="ConsPlusNormal"/>
            </w:pPr>
            <w:r>
              <w:t>в 2019 году - 50 человек;</w:t>
            </w:r>
          </w:p>
          <w:p w:rsidR="00B336CC" w:rsidRDefault="00B336CC">
            <w:pPr>
              <w:pStyle w:val="ConsPlusNormal"/>
            </w:pPr>
            <w:r>
              <w:t>в 2020 году - 50 человек.</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tcBorders>
              <w:top w:val="nil"/>
              <w:left w:val="nil"/>
              <w:bottom w:val="nil"/>
              <w:right w:val="nil"/>
            </w:tcBorders>
          </w:tcPr>
          <w:p w:rsidR="00B336CC" w:rsidRDefault="00B336CC">
            <w:pPr>
              <w:pStyle w:val="ConsPlusNormal"/>
            </w:pPr>
            <w:r>
              <w:t>2018 - 2020 годы</w:t>
            </w:r>
          </w:p>
        </w:tc>
      </w:tr>
      <w:tr w:rsidR="00B336CC">
        <w:tblPrEx>
          <w:tblBorders>
            <w:insideH w:val="none" w:sz="0" w:space="0" w:color="auto"/>
            <w:insideV w:val="none" w:sz="0" w:space="0" w:color="auto"/>
          </w:tblBorders>
        </w:tblPrEx>
        <w:tc>
          <w:tcPr>
            <w:tcW w:w="2211" w:type="dxa"/>
            <w:vMerge w:val="restart"/>
            <w:tcBorders>
              <w:top w:val="nil"/>
              <w:left w:val="nil"/>
              <w:bottom w:val="nil"/>
              <w:right w:val="nil"/>
            </w:tcBorders>
          </w:tcPr>
          <w:p w:rsidR="00B336CC" w:rsidRDefault="00B336CC">
            <w:pPr>
              <w:pStyle w:val="ConsPlusNormal"/>
            </w:pPr>
          </w:p>
        </w:tc>
        <w:tc>
          <w:tcPr>
            <w:tcW w:w="3742" w:type="dxa"/>
            <w:vMerge w:val="restart"/>
            <w:tcBorders>
              <w:top w:val="nil"/>
              <w:left w:val="nil"/>
              <w:bottom w:val="nil"/>
              <w:right w:val="nil"/>
            </w:tcBorders>
          </w:tcPr>
          <w:p w:rsidR="00B336CC" w:rsidRDefault="00B336CC">
            <w:pPr>
              <w:pStyle w:val="ConsPlusNormal"/>
            </w:pPr>
          </w:p>
        </w:tc>
        <w:tc>
          <w:tcPr>
            <w:tcW w:w="2098" w:type="dxa"/>
            <w:vMerge w:val="restart"/>
            <w:tcBorders>
              <w:top w:val="nil"/>
              <w:left w:val="nil"/>
              <w:bottom w:val="nil"/>
              <w:right w:val="nil"/>
            </w:tcBorders>
          </w:tcPr>
          <w:p w:rsidR="00B336CC" w:rsidRDefault="00B336CC">
            <w:pPr>
              <w:pStyle w:val="ConsPlusNormal"/>
            </w:pPr>
            <w:r>
              <w:t xml:space="preserve">мероприятие "Сопровождение реализации отдельных мероприятий </w:t>
            </w:r>
            <w:r>
              <w:lastRenderedPageBreak/>
              <w:t>государственной программы"</w:t>
            </w:r>
          </w:p>
        </w:tc>
        <w:tc>
          <w:tcPr>
            <w:tcW w:w="4139" w:type="dxa"/>
            <w:tcBorders>
              <w:top w:val="nil"/>
              <w:left w:val="nil"/>
              <w:bottom w:val="nil"/>
              <w:right w:val="nil"/>
            </w:tcBorders>
          </w:tcPr>
          <w:p w:rsidR="00B336CC" w:rsidRDefault="00B336CC">
            <w:pPr>
              <w:pStyle w:val="ConsPlusNormal"/>
            </w:pPr>
            <w:r>
              <w:lastRenderedPageBreak/>
              <w:t>реализация проектов исследовательской, правовой, методической и экспертно-аналитической направленности во исполнение мероприятий государственной программы;</w:t>
            </w:r>
          </w:p>
          <w:p w:rsidR="00B336CC" w:rsidRDefault="00B336CC">
            <w:pPr>
              <w:pStyle w:val="ConsPlusNormal"/>
            </w:pPr>
            <w:r>
              <w:lastRenderedPageBreak/>
              <w:t>реализация принципов концепции информационной открытости в деятельности органов исполнительной власти системы образования.</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tcBorders>
              <w:top w:val="nil"/>
              <w:left w:val="nil"/>
              <w:bottom w:val="nil"/>
              <w:right w:val="nil"/>
            </w:tcBorders>
          </w:tcPr>
          <w:p w:rsidR="00B336CC" w:rsidRDefault="00B336CC">
            <w:pPr>
              <w:pStyle w:val="ConsPlusNormal"/>
            </w:pPr>
            <w:r>
              <w:t>2018 - 2020 годы</w:t>
            </w:r>
          </w:p>
        </w:tc>
      </w:tr>
      <w:tr w:rsidR="00B336CC">
        <w:tblPrEx>
          <w:tblBorders>
            <w:insideH w:val="none" w:sz="0" w:space="0" w:color="auto"/>
            <w:insideV w:val="none" w:sz="0" w:space="0" w:color="auto"/>
          </w:tblBorders>
        </w:tblPrEx>
        <w:tc>
          <w:tcPr>
            <w:tcW w:w="2211" w:type="dxa"/>
            <w:vMerge w:val="restart"/>
            <w:tcBorders>
              <w:top w:val="nil"/>
              <w:left w:val="nil"/>
              <w:bottom w:val="nil"/>
              <w:right w:val="nil"/>
            </w:tcBorders>
          </w:tcPr>
          <w:p w:rsidR="00B336CC" w:rsidRDefault="00B336CC">
            <w:pPr>
              <w:pStyle w:val="ConsPlusNormal"/>
            </w:pPr>
          </w:p>
        </w:tc>
        <w:tc>
          <w:tcPr>
            <w:tcW w:w="3742" w:type="dxa"/>
            <w:vMerge w:val="restart"/>
            <w:tcBorders>
              <w:top w:val="nil"/>
              <w:left w:val="nil"/>
              <w:bottom w:val="nil"/>
              <w:right w:val="nil"/>
            </w:tcBorders>
          </w:tcPr>
          <w:p w:rsidR="00B336CC" w:rsidRDefault="00B336CC">
            <w:pPr>
              <w:pStyle w:val="ConsPlusNormal"/>
            </w:pPr>
          </w:p>
        </w:tc>
        <w:tc>
          <w:tcPr>
            <w:tcW w:w="2098" w:type="dxa"/>
            <w:vMerge w:val="restart"/>
            <w:tcBorders>
              <w:top w:val="nil"/>
              <w:left w:val="nil"/>
              <w:bottom w:val="nil"/>
              <w:right w:val="nil"/>
            </w:tcBorders>
          </w:tcPr>
          <w:p w:rsidR="00B336CC" w:rsidRDefault="00B336CC">
            <w:pPr>
              <w:pStyle w:val="ConsPlusNormal"/>
            </w:pPr>
            <w:r>
              <w:t xml:space="preserve">мероприятие "Совершенствование механизмов управления в системе среднего профессионального и высшего образования" </w:t>
            </w:r>
            <w:hyperlink w:anchor="P784" w:history="1">
              <w:r>
                <w:rPr>
                  <w:color w:val="0000FF"/>
                </w:rPr>
                <w:t>&lt;**&gt;</w:t>
              </w:r>
            </w:hyperlink>
          </w:p>
        </w:tc>
        <w:tc>
          <w:tcPr>
            <w:tcW w:w="4139" w:type="dxa"/>
            <w:tcBorders>
              <w:top w:val="nil"/>
              <w:left w:val="nil"/>
              <w:bottom w:val="nil"/>
              <w:right w:val="nil"/>
            </w:tcBorders>
          </w:tcPr>
          <w:p w:rsidR="00B336CC" w:rsidRDefault="00B336CC">
            <w:pPr>
              <w:pStyle w:val="ConsPlusNormal"/>
            </w:pPr>
            <w:r>
              <w:t>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tcBorders>
              <w:top w:val="nil"/>
              <w:left w:val="nil"/>
              <w:bottom w:val="nil"/>
              <w:right w:val="nil"/>
            </w:tcBorders>
          </w:tcPr>
          <w:p w:rsidR="00B336CC" w:rsidRDefault="00B336CC">
            <w:pPr>
              <w:pStyle w:val="ConsPlusNormal"/>
            </w:pPr>
            <w:r>
              <w:t>Удельный вес числа специальностей и направлений подготовки, на которых проводятся процедуры профессионально-общественной аккредитации основных образовательных программ профессионального образования, в общем числе специальностей и направлений подготовки:</w:t>
            </w:r>
          </w:p>
          <w:p w:rsidR="00B336CC" w:rsidRDefault="00B336CC">
            <w:pPr>
              <w:pStyle w:val="ConsPlusNormal"/>
            </w:pPr>
            <w:r>
              <w:t>в 2018 году - 25 процентов;</w:t>
            </w:r>
          </w:p>
          <w:p w:rsidR="00B336CC" w:rsidRDefault="00B336CC">
            <w:pPr>
              <w:pStyle w:val="ConsPlusNormal"/>
            </w:pPr>
            <w:r>
              <w:t>в 2019 году - 27,5 процента;</w:t>
            </w:r>
          </w:p>
          <w:p w:rsidR="00B336CC" w:rsidRDefault="00B336CC">
            <w:pPr>
              <w:pStyle w:val="ConsPlusNormal"/>
            </w:pPr>
            <w:r>
              <w:t>в 2020 году - 30 процентов.</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tcBorders>
              <w:top w:val="nil"/>
              <w:left w:val="nil"/>
              <w:bottom w:val="nil"/>
              <w:right w:val="nil"/>
            </w:tcBorders>
          </w:tcPr>
          <w:p w:rsidR="00B336CC" w:rsidRDefault="00B336CC">
            <w:pPr>
              <w:pStyle w:val="ConsPlusNormal"/>
            </w:pPr>
            <w:r>
              <w:t>2018 - 2020 годы</w:t>
            </w:r>
          </w:p>
        </w:tc>
      </w:tr>
      <w:tr w:rsidR="00B336CC">
        <w:tblPrEx>
          <w:tblBorders>
            <w:insideH w:val="none" w:sz="0" w:space="0" w:color="auto"/>
            <w:insideV w:val="none" w:sz="0" w:space="0" w:color="auto"/>
          </w:tblBorders>
        </w:tblPrEx>
        <w:tc>
          <w:tcPr>
            <w:tcW w:w="12190" w:type="dxa"/>
            <w:gridSpan w:val="4"/>
            <w:tcBorders>
              <w:top w:val="nil"/>
              <w:left w:val="nil"/>
              <w:bottom w:val="nil"/>
              <w:right w:val="nil"/>
            </w:tcBorders>
          </w:tcPr>
          <w:p w:rsidR="00B336CC" w:rsidRDefault="00B336CC">
            <w:pPr>
              <w:pStyle w:val="ConsPlusNormal"/>
              <w:jc w:val="center"/>
              <w:outlineLvl w:val="2"/>
            </w:pPr>
            <w:bookmarkStart w:id="6" w:name="P752"/>
            <w:bookmarkEnd w:id="6"/>
            <w:r>
              <w:t>Направление (подпрограмма) "Развитие и распространение русского языка как основы гражданской самоидентичности и языка международного диалога"</w:t>
            </w:r>
          </w:p>
        </w:tc>
      </w:tr>
      <w:tr w:rsidR="00B336CC">
        <w:tblPrEx>
          <w:tblBorders>
            <w:insideH w:val="none" w:sz="0" w:space="0" w:color="auto"/>
            <w:insideV w:val="none" w:sz="0" w:space="0" w:color="auto"/>
          </w:tblBorders>
        </w:tblPrEx>
        <w:tc>
          <w:tcPr>
            <w:tcW w:w="2211" w:type="dxa"/>
            <w:vMerge w:val="restart"/>
            <w:tcBorders>
              <w:top w:val="nil"/>
              <w:left w:val="nil"/>
              <w:bottom w:val="nil"/>
              <w:right w:val="nil"/>
            </w:tcBorders>
          </w:tcPr>
          <w:p w:rsidR="00B336CC" w:rsidRDefault="00B336CC">
            <w:pPr>
              <w:pStyle w:val="ConsPlusNormal"/>
            </w:pPr>
          </w:p>
        </w:tc>
        <w:tc>
          <w:tcPr>
            <w:tcW w:w="3742" w:type="dxa"/>
            <w:vMerge w:val="restart"/>
            <w:tcBorders>
              <w:top w:val="nil"/>
              <w:left w:val="nil"/>
              <w:bottom w:val="nil"/>
              <w:right w:val="nil"/>
            </w:tcBorders>
          </w:tcPr>
          <w:p w:rsidR="00B336CC" w:rsidRDefault="00B336CC">
            <w:pPr>
              <w:pStyle w:val="ConsPlusNormal"/>
            </w:pPr>
          </w:p>
        </w:tc>
        <w:tc>
          <w:tcPr>
            <w:tcW w:w="2098" w:type="dxa"/>
            <w:vMerge w:val="restart"/>
            <w:tcBorders>
              <w:top w:val="nil"/>
              <w:left w:val="nil"/>
              <w:bottom w:val="nil"/>
              <w:right w:val="nil"/>
            </w:tcBorders>
          </w:tcPr>
          <w:p w:rsidR="00B336CC" w:rsidRDefault="00B336CC">
            <w:pPr>
              <w:pStyle w:val="ConsPlusNormal"/>
            </w:pPr>
            <w:r>
              <w:t>Мероприятие "Совершенствовани</w:t>
            </w:r>
            <w:r>
              <w:lastRenderedPageBreak/>
              <w:t xml:space="preserve">е норм и условий для полноценного функционирования русского языка" </w:t>
            </w:r>
            <w:hyperlink w:anchor="P784" w:history="1">
              <w:r>
                <w:rPr>
                  <w:color w:val="0000FF"/>
                </w:rPr>
                <w:t>&lt;**&gt;</w:t>
              </w:r>
            </w:hyperlink>
          </w:p>
        </w:tc>
        <w:tc>
          <w:tcPr>
            <w:tcW w:w="4139" w:type="dxa"/>
            <w:tcBorders>
              <w:top w:val="nil"/>
              <w:left w:val="nil"/>
              <w:bottom w:val="nil"/>
              <w:right w:val="nil"/>
            </w:tcBorders>
          </w:tcPr>
          <w:p w:rsidR="00B336CC" w:rsidRDefault="00B336CC">
            <w:pPr>
              <w:pStyle w:val="ConsPlusNormal"/>
            </w:pPr>
            <w:r>
              <w:lastRenderedPageBreak/>
              <w:t>разработка предложений по совершенствованию нормативно-</w:t>
            </w:r>
            <w:r>
              <w:lastRenderedPageBreak/>
              <w:t xml:space="preserve">правового и научно-информационного обеспечения реализации Федерального </w:t>
            </w:r>
            <w:hyperlink r:id="rId33" w:history="1">
              <w:r>
                <w:rPr>
                  <w:color w:val="0000FF"/>
                </w:rPr>
                <w:t>закона</w:t>
              </w:r>
            </w:hyperlink>
            <w:r>
              <w:t xml:space="preserve"> "О государственном языке Российской Федерации";</w:t>
            </w:r>
          </w:p>
          <w:p w:rsidR="00B336CC" w:rsidRDefault="00B336CC">
            <w:pPr>
              <w:pStyle w:val="ConsPlusNormal"/>
            </w:pPr>
            <w:r>
              <w:t>формирование и развитие базы данных, структурированной по ключевым позициям, отражающим потребности и возможности в сфере функционирования, изучения и преподавания русского языка.</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tcBorders>
              <w:top w:val="nil"/>
              <w:left w:val="nil"/>
              <w:bottom w:val="nil"/>
              <w:right w:val="nil"/>
            </w:tcBorders>
          </w:tcPr>
          <w:p w:rsidR="00B336CC" w:rsidRDefault="00B336CC">
            <w:pPr>
              <w:pStyle w:val="ConsPlusNormal"/>
            </w:pPr>
            <w:r>
              <w:t>2018 - 2020 годы</w:t>
            </w:r>
          </w:p>
        </w:tc>
      </w:tr>
      <w:tr w:rsidR="00B336CC">
        <w:tblPrEx>
          <w:tblBorders>
            <w:insideH w:val="none" w:sz="0" w:space="0" w:color="auto"/>
            <w:insideV w:val="none" w:sz="0" w:space="0" w:color="auto"/>
          </w:tblBorders>
        </w:tblPrEx>
        <w:tc>
          <w:tcPr>
            <w:tcW w:w="2211" w:type="dxa"/>
            <w:vMerge w:val="restart"/>
            <w:tcBorders>
              <w:top w:val="nil"/>
              <w:left w:val="nil"/>
              <w:bottom w:val="nil"/>
              <w:right w:val="nil"/>
            </w:tcBorders>
          </w:tcPr>
          <w:p w:rsidR="00B336CC" w:rsidRDefault="00B336CC">
            <w:pPr>
              <w:pStyle w:val="ConsPlusNormal"/>
            </w:pPr>
          </w:p>
        </w:tc>
        <w:tc>
          <w:tcPr>
            <w:tcW w:w="3742" w:type="dxa"/>
            <w:vMerge w:val="restart"/>
            <w:tcBorders>
              <w:top w:val="nil"/>
              <w:left w:val="nil"/>
              <w:bottom w:val="nil"/>
              <w:right w:val="nil"/>
            </w:tcBorders>
          </w:tcPr>
          <w:p w:rsidR="00B336CC" w:rsidRDefault="00B336CC">
            <w:pPr>
              <w:pStyle w:val="ConsPlusNormal"/>
            </w:pPr>
          </w:p>
        </w:tc>
        <w:tc>
          <w:tcPr>
            <w:tcW w:w="2098" w:type="dxa"/>
            <w:vMerge w:val="restart"/>
            <w:tcBorders>
              <w:top w:val="nil"/>
              <w:left w:val="nil"/>
              <w:bottom w:val="nil"/>
              <w:right w:val="nil"/>
            </w:tcBorders>
          </w:tcPr>
          <w:p w:rsidR="00B336CC" w:rsidRDefault="00B336CC">
            <w:pPr>
              <w:pStyle w:val="ConsPlusNormal"/>
            </w:pPr>
            <w:r>
              <w:t>Мероприятие "Совершенствование условия для расширения русского языка в государствах - участниках Содружества Независимых Государств"</w:t>
            </w:r>
          </w:p>
        </w:tc>
        <w:tc>
          <w:tcPr>
            <w:tcW w:w="4139" w:type="dxa"/>
            <w:tcBorders>
              <w:top w:val="nil"/>
              <w:left w:val="nil"/>
              <w:bottom w:val="nil"/>
              <w:right w:val="nil"/>
            </w:tcBorders>
          </w:tcPr>
          <w:p w:rsidR="00B336CC" w:rsidRDefault="00B336CC">
            <w:pPr>
              <w:pStyle w:val="ConsPlusNormal"/>
            </w:pPr>
            <w:r>
              <w:t>продвижение, поддержка и укрепление позиций русского языка, а также популяризация российской науки, культуры и образования в государствах - участниках Содружества Независимых Государств.</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tcBorders>
              <w:top w:val="nil"/>
              <w:left w:val="nil"/>
              <w:bottom w:val="nil"/>
              <w:right w:val="nil"/>
            </w:tcBorders>
          </w:tcPr>
          <w:p w:rsidR="00B336CC" w:rsidRDefault="00B336CC">
            <w:pPr>
              <w:pStyle w:val="ConsPlusNormal"/>
            </w:pPr>
            <w:r>
              <w:t>2018 - 2020 годы</w:t>
            </w:r>
          </w:p>
        </w:tc>
      </w:tr>
      <w:tr w:rsidR="00B336CC">
        <w:tblPrEx>
          <w:tblBorders>
            <w:insideH w:val="none" w:sz="0" w:space="0" w:color="auto"/>
            <w:insideV w:val="none" w:sz="0" w:space="0" w:color="auto"/>
          </w:tblBorders>
        </w:tblPrEx>
        <w:tc>
          <w:tcPr>
            <w:tcW w:w="2211" w:type="dxa"/>
            <w:vMerge w:val="restart"/>
            <w:tcBorders>
              <w:top w:val="nil"/>
              <w:left w:val="nil"/>
              <w:bottom w:val="nil"/>
              <w:right w:val="nil"/>
            </w:tcBorders>
          </w:tcPr>
          <w:p w:rsidR="00B336CC" w:rsidRDefault="00B336CC">
            <w:pPr>
              <w:pStyle w:val="ConsPlusNormal"/>
            </w:pPr>
          </w:p>
        </w:tc>
        <w:tc>
          <w:tcPr>
            <w:tcW w:w="3742" w:type="dxa"/>
            <w:vMerge w:val="restart"/>
            <w:tcBorders>
              <w:top w:val="nil"/>
              <w:left w:val="nil"/>
              <w:bottom w:val="nil"/>
              <w:right w:val="nil"/>
            </w:tcBorders>
          </w:tcPr>
          <w:p w:rsidR="00B336CC" w:rsidRDefault="00B336CC">
            <w:pPr>
              <w:pStyle w:val="ConsPlusNormal"/>
            </w:pPr>
          </w:p>
        </w:tc>
        <w:tc>
          <w:tcPr>
            <w:tcW w:w="2098" w:type="dxa"/>
            <w:vMerge w:val="restart"/>
            <w:tcBorders>
              <w:top w:val="nil"/>
              <w:left w:val="nil"/>
              <w:bottom w:val="nil"/>
              <w:right w:val="nil"/>
            </w:tcBorders>
          </w:tcPr>
          <w:p w:rsidR="00B336CC" w:rsidRDefault="00B336CC">
            <w:pPr>
              <w:pStyle w:val="ConsPlusNormal"/>
            </w:pPr>
            <w:r>
              <w:t>Мероприятие "Совершенствование условий для расширения присутствия русского языка и образования на русском языке в иностранных государствах"</w:t>
            </w:r>
          </w:p>
        </w:tc>
        <w:tc>
          <w:tcPr>
            <w:tcW w:w="4139" w:type="dxa"/>
            <w:tcBorders>
              <w:top w:val="nil"/>
              <w:left w:val="nil"/>
              <w:bottom w:val="nil"/>
              <w:right w:val="nil"/>
            </w:tcBorders>
          </w:tcPr>
          <w:p w:rsidR="00B336CC" w:rsidRDefault="00B336CC">
            <w:pPr>
              <w:pStyle w:val="ConsPlusNormal"/>
            </w:pPr>
            <w:r>
              <w:t>Подготовка и проведение в странах дальнего зарубежья комплексных мероприятий просветительского, образовательного и научно-методического характера, направленных на продвижение, поддержку и укрепление позиций русского языка, а также на популяризацию в мире российской науки, культуры и образования.</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tcBorders>
              <w:top w:val="nil"/>
              <w:left w:val="nil"/>
              <w:bottom w:val="nil"/>
              <w:right w:val="nil"/>
            </w:tcBorders>
          </w:tcPr>
          <w:p w:rsidR="00B336CC" w:rsidRDefault="00B336CC">
            <w:pPr>
              <w:pStyle w:val="ConsPlusNormal"/>
            </w:pPr>
            <w:r>
              <w:t>2018 - 2020 годы</w:t>
            </w:r>
          </w:p>
        </w:tc>
      </w:tr>
      <w:tr w:rsidR="00B336CC">
        <w:tblPrEx>
          <w:tblBorders>
            <w:insideH w:val="none" w:sz="0" w:space="0" w:color="auto"/>
            <w:insideV w:val="none" w:sz="0" w:space="0" w:color="auto"/>
          </w:tblBorders>
        </w:tblPrEx>
        <w:tc>
          <w:tcPr>
            <w:tcW w:w="2211" w:type="dxa"/>
            <w:vMerge w:val="restart"/>
            <w:tcBorders>
              <w:top w:val="nil"/>
              <w:left w:val="nil"/>
              <w:bottom w:val="nil"/>
              <w:right w:val="nil"/>
            </w:tcBorders>
          </w:tcPr>
          <w:p w:rsidR="00B336CC" w:rsidRDefault="00B336CC">
            <w:pPr>
              <w:pStyle w:val="ConsPlusNormal"/>
            </w:pPr>
          </w:p>
        </w:tc>
        <w:tc>
          <w:tcPr>
            <w:tcW w:w="3742" w:type="dxa"/>
            <w:vMerge w:val="restart"/>
            <w:tcBorders>
              <w:top w:val="nil"/>
              <w:left w:val="nil"/>
              <w:bottom w:val="nil"/>
              <w:right w:val="nil"/>
            </w:tcBorders>
          </w:tcPr>
          <w:p w:rsidR="00B336CC" w:rsidRDefault="00B336CC">
            <w:pPr>
              <w:pStyle w:val="ConsPlusNormal"/>
            </w:pPr>
          </w:p>
        </w:tc>
        <w:tc>
          <w:tcPr>
            <w:tcW w:w="2098" w:type="dxa"/>
            <w:vMerge w:val="restart"/>
            <w:tcBorders>
              <w:top w:val="nil"/>
              <w:left w:val="nil"/>
              <w:bottom w:val="nil"/>
              <w:right w:val="nil"/>
            </w:tcBorders>
          </w:tcPr>
          <w:p w:rsidR="00B336CC" w:rsidRDefault="00B336CC">
            <w:pPr>
              <w:pStyle w:val="ConsPlusNormal"/>
            </w:pPr>
            <w:r>
              <w:t>Мероприятие "Развитие открытого образования на русском языке и обучения русскому языку"</w:t>
            </w:r>
          </w:p>
        </w:tc>
        <w:tc>
          <w:tcPr>
            <w:tcW w:w="4139" w:type="dxa"/>
            <w:tcBorders>
              <w:top w:val="nil"/>
              <w:left w:val="nil"/>
              <w:bottom w:val="nil"/>
              <w:right w:val="nil"/>
            </w:tcBorders>
          </w:tcPr>
          <w:p w:rsidR="00B336CC" w:rsidRDefault="00B336CC">
            <w:pPr>
              <w:pStyle w:val="ConsPlusNormal"/>
            </w:pPr>
            <w:r>
              <w:t>формирование и развитие партнерской сети "Институт Пушкина";</w:t>
            </w:r>
          </w:p>
          <w:p w:rsidR="00B336CC" w:rsidRDefault="00B336CC">
            <w:pPr>
              <w:pStyle w:val="ConsPlusNormal"/>
            </w:pPr>
            <w:r>
              <w:t>формирование и развитие необходимой и достаточной учебно-методической базы, современной технологической инфраструктуры партнерской сети "Институт Пушкина";</w:t>
            </w:r>
          </w:p>
          <w:p w:rsidR="00B336CC" w:rsidRDefault="00B336CC">
            <w:pPr>
              <w:pStyle w:val="ConsPlusNormal"/>
            </w:pPr>
            <w:r>
              <w:t>развитие онлайн-школы на русском языке.</w:t>
            </w:r>
          </w:p>
        </w:tc>
      </w:tr>
      <w:tr w:rsidR="00B336CC">
        <w:tblPrEx>
          <w:tblBorders>
            <w:insideH w:val="none" w:sz="0" w:space="0" w:color="auto"/>
            <w:insideV w:val="none" w:sz="0" w:space="0" w:color="auto"/>
          </w:tblBorders>
        </w:tblPrEx>
        <w:tc>
          <w:tcPr>
            <w:tcW w:w="2211" w:type="dxa"/>
            <w:vMerge/>
            <w:tcBorders>
              <w:top w:val="nil"/>
              <w:left w:val="nil"/>
              <w:bottom w:val="nil"/>
              <w:right w:val="nil"/>
            </w:tcBorders>
          </w:tcPr>
          <w:p w:rsidR="00B336CC" w:rsidRDefault="00B336CC"/>
        </w:tc>
        <w:tc>
          <w:tcPr>
            <w:tcW w:w="3742" w:type="dxa"/>
            <w:vMerge/>
            <w:tcBorders>
              <w:top w:val="nil"/>
              <w:left w:val="nil"/>
              <w:bottom w:val="nil"/>
              <w:right w:val="nil"/>
            </w:tcBorders>
          </w:tcPr>
          <w:p w:rsidR="00B336CC" w:rsidRDefault="00B336CC"/>
        </w:tc>
        <w:tc>
          <w:tcPr>
            <w:tcW w:w="2098" w:type="dxa"/>
            <w:vMerge/>
            <w:tcBorders>
              <w:top w:val="nil"/>
              <w:left w:val="nil"/>
              <w:bottom w:val="nil"/>
              <w:right w:val="nil"/>
            </w:tcBorders>
          </w:tcPr>
          <w:p w:rsidR="00B336CC" w:rsidRDefault="00B336CC"/>
        </w:tc>
        <w:tc>
          <w:tcPr>
            <w:tcW w:w="4139" w:type="dxa"/>
            <w:tcBorders>
              <w:top w:val="nil"/>
              <w:left w:val="nil"/>
              <w:bottom w:val="nil"/>
              <w:right w:val="nil"/>
            </w:tcBorders>
          </w:tcPr>
          <w:p w:rsidR="00B336CC" w:rsidRDefault="00B336CC">
            <w:pPr>
              <w:pStyle w:val="ConsPlusNormal"/>
            </w:pPr>
            <w:r>
              <w:t>2018 - 2020 годы</w:t>
            </w:r>
          </w:p>
        </w:tc>
      </w:tr>
      <w:tr w:rsidR="00B336CC">
        <w:tblPrEx>
          <w:tblBorders>
            <w:insideH w:val="none" w:sz="0" w:space="0" w:color="auto"/>
            <w:insideV w:val="none" w:sz="0" w:space="0" w:color="auto"/>
          </w:tblBorders>
        </w:tblPrEx>
        <w:tc>
          <w:tcPr>
            <w:tcW w:w="2211" w:type="dxa"/>
            <w:vMerge w:val="restart"/>
            <w:tcBorders>
              <w:top w:val="nil"/>
              <w:left w:val="nil"/>
              <w:bottom w:val="single" w:sz="4" w:space="0" w:color="auto"/>
              <w:right w:val="nil"/>
            </w:tcBorders>
          </w:tcPr>
          <w:p w:rsidR="00B336CC" w:rsidRDefault="00B336CC">
            <w:pPr>
              <w:pStyle w:val="ConsPlusNormal"/>
            </w:pPr>
          </w:p>
        </w:tc>
        <w:tc>
          <w:tcPr>
            <w:tcW w:w="3742" w:type="dxa"/>
            <w:vMerge w:val="restart"/>
            <w:tcBorders>
              <w:top w:val="nil"/>
              <w:left w:val="nil"/>
              <w:bottom w:val="single" w:sz="4" w:space="0" w:color="auto"/>
              <w:right w:val="nil"/>
            </w:tcBorders>
          </w:tcPr>
          <w:p w:rsidR="00B336CC" w:rsidRDefault="00B336CC">
            <w:pPr>
              <w:pStyle w:val="ConsPlusNormal"/>
            </w:pPr>
          </w:p>
        </w:tc>
        <w:tc>
          <w:tcPr>
            <w:tcW w:w="2098" w:type="dxa"/>
            <w:vMerge w:val="restart"/>
            <w:tcBorders>
              <w:top w:val="nil"/>
              <w:left w:val="nil"/>
              <w:bottom w:val="single" w:sz="4" w:space="0" w:color="auto"/>
              <w:right w:val="nil"/>
            </w:tcBorders>
          </w:tcPr>
          <w:p w:rsidR="00B336CC" w:rsidRDefault="00B336CC">
            <w:pPr>
              <w:pStyle w:val="ConsPlusNormal"/>
            </w:pPr>
            <w:r>
              <w:t>Мероприятие "Проведение крупных социально значимых мероприятий, направленных на популяризацию русского языка"</w:t>
            </w:r>
          </w:p>
        </w:tc>
        <w:tc>
          <w:tcPr>
            <w:tcW w:w="4139" w:type="dxa"/>
            <w:tcBorders>
              <w:top w:val="nil"/>
              <w:left w:val="nil"/>
              <w:bottom w:val="nil"/>
              <w:right w:val="nil"/>
            </w:tcBorders>
          </w:tcPr>
          <w:p w:rsidR="00B336CC" w:rsidRDefault="00B336CC">
            <w:pPr>
              <w:pStyle w:val="ConsPlusNormal"/>
            </w:pPr>
            <w:r>
              <w:t>проведение в Российской Федерации и за рубежом комплексных мероприятий просветительского и образовательного характера.</w:t>
            </w:r>
          </w:p>
        </w:tc>
      </w:tr>
      <w:tr w:rsidR="00B336CC">
        <w:tblPrEx>
          <w:tblBorders>
            <w:insideH w:val="none" w:sz="0" w:space="0" w:color="auto"/>
            <w:insideV w:val="none" w:sz="0" w:space="0" w:color="auto"/>
          </w:tblBorders>
        </w:tblPrEx>
        <w:tc>
          <w:tcPr>
            <w:tcW w:w="2211" w:type="dxa"/>
            <w:vMerge/>
            <w:tcBorders>
              <w:top w:val="nil"/>
              <w:left w:val="nil"/>
              <w:bottom w:val="single" w:sz="4" w:space="0" w:color="auto"/>
              <w:right w:val="nil"/>
            </w:tcBorders>
          </w:tcPr>
          <w:p w:rsidR="00B336CC" w:rsidRDefault="00B336CC"/>
        </w:tc>
        <w:tc>
          <w:tcPr>
            <w:tcW w:w="3742" w:type="dxa"/>
            <w:vMerge/>
            <w:tcBorders>
              <w:top w:val="nil"/>
              <w:left w:val="nil"/>
              <w:bottom w:val="single" w:sz="4" w:space="0" w:color="auto"/>
              <w:right w:val="nil"/>
            </w:tcBorders>
          </w:tcPr>
          <w:p w:rsidR="00B336CC" w:rsidRDefault="00B336CC"/>
        </w:tc>
        <w:tc>
          <w:tcPr>
            <w:tcW w:w="2098" w:type="dxa"/>
            <w:vMerge/>
            <w:tcBorders>
              <w:top w:val="nil"/>
              <w:left w:val="nil"/>
              <w:bottom w:val="single" w:sz="4" w:space="0" w:color="auto"/>
              <w:right w:val="nil"/>
            </w:tcBorders>
          </w:tcPr>
          <w:p w:rsidR="00B336CC" w:rsidRDefault="00B336CC"/>
        </w:tc>
        <w:tc>
          <w:tcPr>
            <w:tcW w:w="4139" w:type="dxa"/>
            <w:tcBorders>
              <w:top w:val="nil"/>
              <w:left w:val="nil"/>
              <w:bottom w:val="single" w:sz="4" w:space="0" w:color="auto"/>
              <w:right w:val="nil"/>
            </w:tcBorders>
          </w:tcPr>
          <w:p w:rsidR="00B336CC" w:rsidRDefault="00B336CC">
            <w:pPr>
              <w:pStyle w:val="ConsPlusNormal"/>
            </w:pPr>
            <w:r>
              <w:t>2018 - 2020 годы.</w:t>
            </w:r>
          </w:p>
        </w:tc>
      </w:tr>
    </w:tbl>
    <w:p w:rsidR="00B336CC" w:rsidRDefault="00B336CC">
      <w:pPr>
        <w:sectPr w:rsidR="00B336CC">
          <w:pgSz w:w="16838" w:h="11905" w:orient="landscape"/>
          <w:pgMar w:top="1701" w:right="1134" w:bottom="850" w:left="1134" w:header="0" w:footer="0" w:gutter="0"/>
          <w:cols w:space="720"/>
        </w:sectPr>
      </w:pPr>
    </w:p>
    <w:p w:rsidR="00B336CC" w:rsidRDefault="00B336CC">
      <w:pPr>
        <w:pStyle w:val="ConsPlusNormal"/>
        <w:jc w:val="both"/>
      </w:pPr>
    </w:p>
    <w:p w:rsidR="00B336CC" w:rsidRDefault="00B336CC">
      <w:pPr>
        <w:pStyle w:val="ConsPlusNormal"/>
        <w:ind w:firstLine="540"/>
        <w:jc w:val="both"/>
      </w:pPr>
      <w:r>
        <w:t>--------------------------------</w:t>
      </w:r>
    </w:p>
    <w:p w:rsidR="00B336CC" w:rsidRDefault="00B336CC">
      <w:pPr>
        <w:pStyle w:val="ConsPlusNormal"/>
        <w:spacing w:before="220"/>
        <w:ind w:firstLine="540"/>
        <w:jc w:val="both"/>
      </w:pPr>
      <w:bookmarkStart w:id="7" w:name="P783"/>
      <w:bookmarkEnd w:id="7"/>
      <w:r>
        <w:t>&lt;*&gt; Срок реализации проекта (ведомственной целевой программы) указан в соответствии с паспортом проекта (ведомственной целевой программы).</w:t>
      </w:r>
    </w:p>
    <w:p w:rsidR="00B336CC" w:rsidRDefault="00B336CC">
      <w:pPr>
        <w:pStyle w:val="ConsPlusNormal"/>
        <w:spacing w:before="220"/>
        <w:ind w:firstLine="540"/>
        <w:jc w:val="both"/>
      </w:pPr>
      <w:bookmarkStart w:id="8" w:name="P784"/>
      <w:bookmarkEnd w:id="8"/>
      <w:r>
        <w:t>&lt;**&gt; Мероприятие реализуется в том числе на приоритетных территориях.</w:t>
      </w: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right"/>
        <w:outlineLvl w:val="1"/>
      </w:pPr>
      <w:r>
        <w:t>Приложение N 2</w:t>
      </w:r>
    </w:p>
    <w:p w:rsidR="00B336CC" w:rsidRDefault="00B336CC">
      <w:pPr>
        <w:pStyle w:val="ConsPlusNormal"/>
        <w:jc w:val="right"/>
      </w:pPr>
      <w:r>
        <w:t>к государственной программе</w:t>
      </w:r>
    </w:p>
    <w:p w:rsidR="00B336CC" w:rsidRDefault="00B336CC">
      <w:pPr>
        <w:pStyle w:val="ConsPlusNormal"/>
        <w:jc w:val="right"/>
      </w:pPr>
      <w:r>
        <w:t>Российской Федерации</w:t>
      </w:r>
    </w:p>
    <w:p w:rsidR="00B336CC" w:rsidRDefault="00B336CC">
      <w:pPr>
        <w:pStyle w:val="ConsPlusNormal"/>
        <w:jc w:val="right"/>
      </w:pPr>
      <w:r>
        <w:t>"Развитие образования"</w:t>
      </w:r>
    </w:p>
    <w:p w:rsidR="00B336CC" w:rsidRDefault="00B336CC">
      <w:pPr>
        <w:pStyle w:val="ConsPlusNormal"/>
        <w:jc w:val="both"/>
      </w:pPr>
    </w:p>
    <w:p w:rsidR="00B336CC" w:rsidRDefault="00B336CC">
      <w:pPr>
        <w:pStyle w:val="ConsPlusTitle"/>
        <w:jc w:val="center"/>
      </w:pPr>
      <w:bookmarkStart w:id="9" w:name="P795"/>
      <w:bookmarkEnd w:id="9"/>
      <w:r>
        <w:t>ПЕРЕЧЕНЬ</w:t>
      </w:r>
    </w:p>
    <w:p w:rsidR="00B336CC" w:rsidRDefault="00B336CC">
      <w:pPr>
        <w:pStyle w:val="ConsPlusTitle"/>
        <w:jc w:val="center"/>
      </w:pPr>
      <w:r>
        <w:t>УЧАСТНИКОВ ГОСУДАРСТВЕННОЙ ПРОГРАММЫ РОССИЙСКОЙ ФЕДЕРАЦИИ</w:t>
      </w:r>
    </w:p>
    <w:p w:rsidR="00B336CC" w:rsidRDefault="00B336CC">
      <w:pPr>
        <w:pStyle w:val="ConsPlusTitle"/>
        <w:jc w:val="center"/>
      </w:pPr>
      <w:r>
        <w:t>"РАЗВИТИЕ ОБРАЗОВАНИЯ"</w:t>
      </w:r>
    </w:p>
    <w:p w:rsidR="00B336CC" w:rsidRDefault="00B336CC">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4"/>
        <w:gridCol w:w="680"/>
        <w:gridCol w:w="3118"/>
        <w:gridCol w:w="2041"/>
        <w:gridCol w:w="4139"/>
      </w:tblGrid>
      <w:tr w:rsidR="00B336CC">
        <w:tc>
          <w:tcPr>
            <w:tcW w:w="5122" w:type="dxa"/>
            <w:gridSpan w:val="3"/>
            <w:tcBorders>
              <w:top w:val="single" w:sz="4" w:space="0" w:color="auto"/>
              <w:left w:val="nil"/>
              <w:bottom w:val="single" w:sz="4" w:space="0" w:color="auto"/>
            </w:tcBorders>
          </w:tcPr>
          <w:p w:rsidR="00B336CC" w:rsidRDefault="00B336CC">
            <w:pPr>
              <w:pStyle w:val="ConsPlusNormal"/>
              <w:jc w:val="center"/>
            </w:pPr>
            <w:r>
              <w:t>Проектная часть</w:t>
            </w:r>
          </w:p>
        </w:tc>
        <w:tc>
          <w:tcPr>
            <w:tcW w:w="6180" w:type="dxa"/>
            <w:gridSpan w:val="2"/>
            <w:tcBorders>
              <w:top w:val="single" w:sz="4" w:space="0" w:color="auto"/>
              <w:bottom w:val="single" w:sz="4" w:space="0" w:color="auto"/>
              <w:right w:val="nil"/>
            </w:tcBorders>
          </w:tcPr>
          <w:p w:rsidR="00B336CC" w:rsidRDefault="00B336CC">
            <w:pPr>
              <w:pStyle w:val="ConsPlusNormal"/>
              <w:jc w:val="center"/>
            </w:pPr>
            <w:r>
              <w:t>Процессная часть</w:t>
            </w:r>
          </w:p>
        </w:tc>
      </w:tr>
      <w:tr w:rsidR="00B336CC">
        <w:tc>
          <w:tcPr>
            <w:tcW w:w="2004" w:type="dxa"/>
            <w:gridSpan w:val="2"/>
            <w:tcBorders>
              <w:top w:val="single" w:sz="4" w:space="0" w:color="auto"/>
              <w:left w:val="nil"/>
              <w:bottom w:val="single" w:sz="4" w:space="0" w:color="auto"/>
            </w:tcBorders>
          </w:tcPr>
          <w:p w:rsidR="00B336CC" w:rsidRDefault="00B336CC">
            <w:pPr>
              <w:pStyle w:val="ConsPlusNormal"/>
              <w:jc w:val="center"/>
            </w:pPr>
            <w:r>
              <w:t>наименование проекта</w:t>
            </w:r>
          </w:p>
        </w:tc>
        <w:tc>
          <w:tcPr>
            <w:tcW w:w="3118" w:type="dxa"/>
            <w:tcBorders>
              <w:top w:val="single" w:sz="4" w:space="0" w:color="auto"/>
              <w:bottom w:val="single" w:sz="4" w:space="0" w:color="auto"/>
            </w:tcBorders>
          </w:tcPr>
          <w:p w:rsidR="00B336CC" w:rsidRDefault="00B336CC">
            <w:pPr>
              <w:pStyle w:val="ConsPlusNormal"/>
              <w:jc w:val="center"/>
            </w:pPr>
            <w:r>
              <w:t>наименование участника</w:t>
            </w:r>
          </w:p>
        </w:tc>
        <w:tc>
          <w:tcPr>
            <w:tcW w:w="2041" w:type="dxa"/>
            <w:tcBorders>
              <w:top w:val="single" w:sz="4" w:space="0" w:color="auto"/>
              <w:bottom w:val="single" w:sz="4" w:space="0" w:color="auto"/>
            </w:tcBorders>
          </w:tcPr>
          <w:p w:rsidR="00B336CC" w:rsidRDefault="00B336CC">
            <w:pPr>
              <w:pStyle w:val="ConsPlusNormal"/>
              <w:jc w:val="center"/>
            </w:pPr>
            <w:r>
              <w:t>наименование ведомственной целевой программы, отдельного мероприятия</w:t>
            </w:r>
          </w:p>
        </w:tc>
        <w:tc>
          <w:tcPr>
            <w:tcW w:w="4139" w:type="dxa"/>
            <w:tcBorders>
              <w:top w:val="single" w:sz="4" w:space="0" w:color="auto"/>
              <w:bottom w:val="single" w:sz="4" w:space="0" w:color="auto"/>
              <w:right w:val="nil"/>
            </w:tcBorders>
          </w:tcPr>
          <w:p w:rsidR="00B336CC" w:rsidRDefault="00B336CC">
            <w:pPr>
              <w:pStyle w:val="ConsPlusNormal"/>
              <w:jc w:val="center"/>
            </w:pPr>
            <w:r>
              <w:t>наименование участника</w:t>
            </w:r>
          </w:p>
        </w:tc>
      </w:tr>
      <w:tr w:rsidR="00B336CC">
        <w:tblPrEx>
          <w:tblBorders>
            <w:insideH w:val="none" w:sz="0" w:space="0" w:color="auto"/>
            <w:insideV w:val="none" w:sz="0" w:space="0" w:color="auto"/>
          </w:tblBorders>
        </w:tblPrEx>
        <w:tc>
          <w:tcPr>
            <w:tcW w:w="11302" w:type="dxa"/>
            <w:gridSpan w:val="5"/>
            <w:tcBorders>
              <w:top w:val="single" w:sz="4" w:space="0" w:color="auto"/>
              <w:left w:val="nil"/>
              <w:bottom w:val="nil"/>
              <w:right w:val="nil"/>
            </w:tcBorders>
          </w:tcPr>
          <w:p w:rsidR="00B336CC" w:rsidRDefault="00B336CC">
            <w:pPr>
              <w:pStyle w:val="ConsPlusNormal"/>
              <w:jc w:val="center"/>
              <w:outlineLvl w:val="2"/>
            </w:pPr>
            <w:r>
              <w:t>Направление (подпрограмма) "Реализация образовательных программ профессионального образования"</w:t>
            </w:r>
          </w:p>
        </w:tc>
      </w:tr>
      <w:tr w:rsidR="00B336CC">
        <w:tblPrEx>
          <w:tblBorders>
            <w:insideH w:val="none" w:sz="0" w:space="0" w:color="auto"/>
            <w:insideV w:val="none" w:sz="0" w:space="0" w:color="auto"/>
          </w:tblBorders>
        </w:tblPrEx>
        <w:tc>
          <w:tcPr>
            <w:tcW w:w="2004" w:type="dxa"/>
            <w:gridSpan w:val="2"/>
            <w:tcBorders>
              <w:top w:val="nil"/>
              <w:left w:val="nil"/>
              <w:bottom w:val="nil"/>
              <w:right w:val="nil"/>
            </w:tcBorders>
          </w:tcPr>
          <w:p w:rsidR="00B336CC" w:rsidRDefault="00B336CC">
            <w:pPr>
              <w:pStyle w:val="ConsPlusNormal"/>
            </w:pPr>
            <w:r>
              <w:t xml:space="preserve">Вузы как центры пространства создания </w:t>
            </w:r>
            <w:r>
              <w:lastRenderedPageBreak/>
              <w:t>инноваций</w:t>
            </w:r>
          </w:p>
        </w:tc>
        <w:tc>
          <w:tcPr>
            <w:tcW w:w="3118" w:type="dxa"/>
            <w:tcBorders>
              <w:top w:val="nil"/>
              <w:left w:val="nil"/>
              <w:bottom w:val="nil"/>
              <w:right w:val="nil"/>
            </w:tcBorders>
          </w:tcPr>
          <w:p w:rsidR="00B336CC" w:rsidRDefault="00B336CC">
            <w:pPr>
              <w:pStyle w:val="ConsPlusNormal"/>
            </w:pPr>
            <w:r>
              <w:lastRenderedPageBreak/>
              <w:t xml:space="preserve">федеральное государственное бюджетное образовательное учреждение высшего </w:t>
            </w:r>
            <w:r>
              <w:lastRenderedPageBreak/>
              <w:t>образования "Московский государственный университет имени М.В. Ломоносова",</w:t>
            </w:r>
          </w:p>
          <w:p w:rsidR="00B336CC" w:rsidRDefault="00B336CC">
            <w:pPr>
              <w:pStyle w:val="ConsPlusNormal"/>
            </w:pPr>
            <w:r>
              <w:t>федеральное государственное образовательное учреждение высшего образования "Санкт-Петербургский государственный университет"</w:t>
            </w:r>
          </w:p>
        </w:tc>
        <w:tc>
          <w:tcPr>
            <w:tcW w:w="2041" w:type="dxa"/>
            <w:tcBorders>
              <w:top w:val="nil"/>
              <w:left w:val="nil"/>
              <w:bottom w:val="nil"/>
              <w:right w:val="nil"/>
            </w:tcBorders>
          </w:tcPr>
          <w:p w:rsidR="00B336CC" w:rsidRDefault="00B336CC">
            <w:pPr>
              <w:pStyle w:val="ConsPlusNormal"/>
            </w:pPr>
            <w:r>
              <w:lastRenderedPageBreak/>
              <w:t xml:space="preserve">Реализация образовательных программ высшего </w:t>
            </w:r>
            <w:r>
              <w:lastRenderedPageBreak/>
              <w:t>образования</w:t>
            </w:r>
          </w:p>
        </w:tc>
        <w:tc>
          <w:tcPr>
            <w:tcW w:w="4139" w:type="dxa"/>
            <w:tcBorders>
              <w:top w:val="nil"/>
              <w:left w:val="nil"/>
              <w:bottom w:val="nil"/>
              <w:right w:val="nil"/>
            </w:tcBorders>
          </w:tcPr>
          <w:p w:rsidR="00B336CC" w:rsidRDefault="00B336CC">
            <w:pPr>
              <w:pStyle w:val="ConsPlusNormal"/>
            </w:pPr>
            <w:r>
              <w:lastRenderedPageBreak/>
              <w:t>МИД России,</w:t>
            </w:r>
          </w:p>
          <w:p w:rsidR="00B336CC" w:rsidRDefault="00B336CC">
            <w:pPr>
              <w:pStyle w:val="ConsPlusNormal"/>
            </w:pPr>
            <w:r>
              <w:t>Минздрав России,</w:t>
            </w:r>
          </w:p>
          <w:p w:rsidR="00B336CC" w:rsidRDefault="00B336CC">
            <w:pPr>
              <w:pStyle w:val="ConsPlusNormal"/>
            </w:pPr>
            <w:r>
              <w:t>Минкультуры России,</w:t>
            </w:r>
          </w:p>
          <w:p w:rsidR="00B336CC" w:rsidRDefault="00B336CC">
            <w:pPr>
              <w:pStyle w:val="ConsPlusNormal"/>
            </w:pPr>
            <w:r>
              <w:lastRenderedPageBreak/>
              <w:t>Минсельхоз России,</w:t>
            </w:r>
          </w:p>
          <w:p w:rsidR="00B336CC" w:rsidRDefault="00B336CC">
            <w:pPr>
              <w:pStyle w:val="ConsPlusNormal"/>
            </w:pPr>
            <w:r>
              <w:t>Минспорт России,</w:t>
            </w:r>
          </w:p>
          <w:p w:rsidR="00B336CC" w:rsidRDefault="00B336CC">
            <w:pPr>
              <w:pStyle w:val="ConsPlusNormal"/>
            </w:pPr>
            <w:r>
              <w:t>Минстрой России,</w:t>
            </w:r>
          </w:p>
          <w:p w:rsidR="00B336CC" w:rsidRDefault="00B336CC">
            <w:pPr>
              <w:pStyle w:val="ConsPlusNormal"/>
            </w:pPr>
            <w:r>
              <w:t>Минтранс России,</w:t>
            </w:r>
          </w:p>
          <w:p w:rsidR="00B336CC" w:rsidRDefault="00B336CC">
            <w:pPr>
              <w:pStyle w:val="ConsPlusNormal"/>
            </w:pPr>
            <w:r>
              <w:t>Минтруд России,</w:t>
            </w:r>
          </w:p>
          <w:p w:rsidR="00B336CC" w:rsidRDefault="00B336CC">
            <w:pPr>
              <w:pStyle w:val="ConsPlusNormal"/>
            </w:pPr>
            <w:r>
              <w:t>Минэкономразвития России,</w:t>
            </w:r>
          </w:p>
          <w:p w:rsidR="00B336CC" w:rsidRDefault="00B336CC">
            <w:pPr>
              <w:pStyle w:val="ConsPlusNormal"/>
            </w:pPr>
            <w:r>
              <w:t>Минюст России,</w:t>
            </w:r>
          </w:p>
          <w:p w:rsidR="00B336CC" w:rsidRDefault="00B336CC">
            <w:pPr>
              <w:pStyle w:val="ConsPlusNormal"/>
            </w:pPr>
            <w:r>
              <w:t>Росавиация,</w:t>
            </w:r>
          </w:p>
          <w:p w:rsidR="00B336CC" w:rsidRDefault="00B336CC">
            <w:pPr>
              <w:pStyle w:val="ConsPlusNormal"/>
            </w:pPr>
            <w:r>
              <w:t>Росархив,</w:t>
            </w:r>
          </w:p>
          <w:p w:rsidR="00B336CC" w:rsidRDefault="00B336CC">
            <w:pPr>
              <w:pStyle w:val="ConsPlusNormal"/>
            </w:pPr>
            <w:r>
              <w:t>Росжелдор,</w:t>
            </w:r>
          </w:p>
          <w:p w:rsidR="00B336CC" w:rsidRDefault="00B336CC">
            <w:pPr>
              <w:pStyle w:val="ConsPlusNormal"/>
            </w:pPr>
            <w:r>
              <w:t>Росморречфлот,</w:t>
            </w:r>
          </w:p>
          <w:p w:rsidR="00B336CC" w:rsidRDefault="00B336CC">
            <w:pPr>
              <w:pStyle w:val="ConsPlusNormal"/>
            </w:pPr>
            <w:r>
              <w:t>Роспатент,</w:t>
            </w:r>
          </w:p>
          <w:p w:rsidR="00B336CC" w:rsidRDefault="00B336CC">
            <w:pPr>
              <w:pStyle w:val="ConsPlusNormal"/>
            </w:pPr>
            <w:r>
              <w:t>Росрыболовство,</w:t>
            </w:r>
          </w:p>
          <w:p w:rsidR="00B336CC" w:rsidRDefault="00B336CC">
            <w:pPr>
              <w:pStyle w:val="ConsPlusNormal"/>
            </w:pPr>
            <w:r>
              <w:t>Россвязь,</w:t>
            </w:r>
          </w:p>
          <w:p w:rsidR="00B336CC" w:rsidRDefault="00B336CC">
            <w:pPr>
              <w:pStyle w:val="ConsPlusNormal"/>
            </w:pPr>
            <w:r>
              <w:t>ФАНО России,</w:t>
            </w:r>
          </w:p>
          <w:p w:rsidR="00B336CC" w:rsidRDefault="00B336CC">
            <w:pPr>
              <w:pStyle w:val="ConsPlusNormal"/>
            </w:pPr>
            <w:r>
              <w:t>ФМБА России,</w:t>
            </w:r>
          </w:p>
          <w:p w:rsidR="00B336CC" w:rsidRDefault="00B336CC">
            <w:pPr>
              <w:pStyle w:val="ConsPlusNormal"/>
            </w:pPr>
            <w:r>
              <w:t>ФТС России,</w:t>
            </w:r>
          </w:p>
          <w:p w:rsidR="00B336CC" w:rsidRDefault="00B336CC">
            <w:pPr>
              <w:pStyle w:val="ConsPlusNormal"/>
            </w:pPr>
            <w:r>
              <w:t>Управление делами Президента Российской Федерации,</w:t>
            </w:r>
          </w:p>
          <w:p w:rsidR="00B336CC" w:rsidRDefault="00B336CC">
            <w:pPr>
              <w:pStyle w:val="ConsPlusNormal"/>
            </w:pPr>
            <w:r>
              <w:t>Верховный Суд Российской Федерации,</w:t>
            </w:r>
          </w:p>
          <w:p w:rsidR="00B336CC" w:rsidRDefault="00B336CC">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B336CC" w:rsidRDefault="00B336CC">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B336CC" w:rsidRDefault="00B336CC">
            <w:pPr>
              <w:pStyle w:val="ConsPlusNormal"/>
            </w:pPr>
            <w:r>
              <w:t xml:space="preserve">федеральное государственное бюджетное образовательное учреждение высшего образования "Российская </w:t>
            </w:r>
            <w:r>
              <w:lastRenderedPageBreak/>
              <w:t>академия живописи, ваяния и зодчества Ильи Глазунова",</w:t>
            </w:r>
          </w:p>
          <w:p w:rsidR="00B336CC" w:rsidRDefault="00B336CC">
            <w:pPr>
              <w:pStyle w:val="ConsPlusNormal"/>
            </w:pPr>
            <w:r>
              <w:t>федеральное государственное образовательное учреждение высшего образования "Санкт-Петербургский государственный университет",</w:t>
            </w:r>
          </w:p>
          <w:p w:rsidR="00B336CC" w:rsidRDefault="00B336CC">
            <w:pPr>
              <w:pStyle w:val="ConsPlusNormal"/>
            </w:pPr>
            <w:r>
              <w:t>федеральное государственное бюджетное учреждение "Национальный исследовательский центр "Курчатовский институт"</w:t>
            </w:r>
          </w:p>
        </w:tc>
      </w:tr>
      <w:tr w:rsidR="00B336CC">
        <w:tblPrEx>
          <w:tblBorders>
            <w:insideH w:val="none" w:sz="0" w:space="0" w:color="auto"/>
            <w:insideV w:val="none" w:sz="0" w:space="0" w:color="auto"/>
          </w:tblBorders>
        </w:tblPrEx>
        <w:tc>
          <w:tcPr>
            <w:tcW w:w="2004" w:type="dxa"/>
            <w:gridSpan w:val="2"/>
            <w:tcBorders>
              <w:top w:val="nil"/>
              <w:left w:val="nil"/>
              <w:bottom w:val="nil"/>
              <w:right w:val="nil"/>
            </w:tcBorders>
          </w:tcPr>
          <w:p w:rsidR="00B336CC" w:rsidRDefault="00B336CC">
            <w:pPr>
              <w:pStyle w:val="ConsPlusNormal"/>
            </w:pPr>
          </w:p>
        </w:tc>
        <w:tc>
          <w:tcPr>
            <w:tcW w:w="3118" w:type="dxa"/>
            <w:tcBorders>
              <w:top w:val="nil"/>
              <w:left w:val="nil"/>
              <w:bottom w:val="nil"/>
              <w:right w:val="nil"/>
            </w:tcBorders>
          </w:tcPr>
          <w:p w:rsidR="00B336CC" w:rsidRDefault="00B336CC">
            <w:pPr>
              <w:pStyle w:val="ConsPlusNormal"/>
            </w:pPr>
          </w:p>
        </w:tc>
        <w:tc>
          <w:tcPr>
            <w:tcW w:w="2041" w:type="dxa"/>
            <w:tcBorders>
              <w:top w:val="nil"/>
              <w:left w:val="nil"/>
              <w:bottom w:val="nil"/>
              <w:right w:val="nil"/>
            </w:tcBorders>
          </w:tcPr>
          <w:p w:rsidR="00B336CC" w:rsidRDefault="00B336CC">
            <w:pPr>
              <w:pStyle w:val="ConsPlusNormal"/>
            </w:pPr>
            <w:r>
              <w:t>Реализация образовательных программ среднего профессионального образования и профессионального обучения</w:t>
            </w:r>
          </w:p>
        </w:tc>
        <w:tc>
          <w:tcPr>
            <w:tcW w:w="4139" w:type="dxa"/>
            <w:tcBorders>
              <w:top w:val="nil"/>
              <w:left w:val="nil"/>
              <w:bottom w:val="nil"/>
              <w:right w:val="nil"/>
            </w:tcBorders>
          </w:tcPr>
          <w:p w:rsidR="00B336CC" w:rsidRDefault="00B336CC">
            <w:pPr>
              <w:pStyle w:val="ConsPlusNormal"/>
            </w:pPr>
            <w:r>
              <w:t>МИД России,</w:t>
            </w:r>
          </w:p>
          <w:p w:rsidR="00B336CC" w:rsidRDefault="00B336CC">
            <w:pPr>
              <w:pStyle w:val="ConsPlusNormal"/>
            </w:pPr>
            <w:r>
              <w:t>Минздрав России,</w:t>
            </w:r>
          </w:p>
          <w:p w:rsidR="00B336CC" w:rsidRDefault="00B336CC">
            <w:pPr>
              <w:pStyle w:val="ConsPlusNormal"/>
            </w:pPr>
            <w:r>
              <w:t>Минкультуры России,</w:t>
            </w:r>
          </w:p>
          <w:p w:rsidR="00B336CC" w:rsidRDefault="00B336CC">
            <w:pPr>
              <w:pStyle w:val="ConsPlusNormal"/>
            </w:pPr>
            <w:r>
              <w:t>Минсельхоз России,</w:t>
            </w:r>
          </w:p>
          <w:p w:rsidR="00B336CC" w:rsidRDefault="00B336CC">
            <w:pPr>
              <w:pStyle w:val="ConsPlusNormal"/>
            </w:pPr>
            <w:r>
              <w:t>Минспорт России,</w:t>
            </w:r>
          </w:p>
          <w:p w:rsidR="00B336CC" w:rsidRDefault="00B336CC">
            <w:pPr>
              <w:pStyle w:val="ConsPlusNormal"/>
            </w:pPr>
            <w:r>
              <w:t>Минтранс России,</w:t>
            </w:r>
          </w:p>
          <w:p w:rsidR="00B336CC" w:rsidRDefault="00B336CC">
            <w:pPr>
              <w:pStyle w:val="ConsPlusNormal"/>
            </w:pPr>
            <w:r>
              <w:t>Минтруд России,</w:t>
            </w:r>
          </w:p>
          <w:p w:rsidR="00B336CC" w:rsidRDefault="00B336CC">
            <w:pPr>
              <w:pStyle w:val="ConsPlusNormal"/>
            </w:pPr>
            <w:r>
              <w:t>Минюст России,</w:t>
            </w:r>
          </w:p>
          <w:p w:rsidR="00B336CC" w:rsidRDefault="00B336CC">
            <w:pPr>
              <w:pStyle w:val="ConsPlusNormal"/>
            </w:pPr>
            <w:r>
              <w:t>Росавиация,</w:t>
            </w:r>
          </w:p>
          <w:p w:rsidR="00B336CC" w:rsidRDefault="00B336CC">
            <w:pPr>
              <w:pStyle w:val="ConsPlusNormal"/>
            </w:pPr>
            <w:r>
              <w:t>Росжелдор,</w:t>
            </w:r>
          </w:p>
          <w:p w:rsidR="00B336CC" w:rsidRDefault="00B336CC">
            <w:pPr>
              <w:pStyle w:val="ConsPlusNormal"/>
            </w:pPr>
            <w:r>
              <w:t>Росморречфлот,</w:t>
            </w:r>
          </w:p>
          <w:p w:rsidR="00B336CC" w:rsidRDefault="00B336CC">
            <w:pPr>
              <w:pStyle w:val="ConsPlusNormal"/>
            </w:pPr>
            <w:r>
              <w:t>Росрезерв,</w:t>
            </w:r>
          </w:p>
          <w:p w:rsidR="00B336CC" w:rsidRDefault="00B336CC">
            <w:pPr>
              <w:pStyle w:val="ConsPlusNormal"/>
            </w:pPr>
            <w:r>
              <w:t>Росрыболовство,</w:t>
            </w:r>
          </w:p>
          <w:p w:rsidR="00B336CC" w:rsidRDefault="00B336CC">
            <w:pPr>
              <w:pStyle w:val="ConsPlusNormal"/>
            </w:pPr>
            <w:r>
              <w:t>Россвязь,</w:t>
            </w:r>
          </w:p>
          <w:p w:rsidR="00B336CC" w:rsidRDefault="00B336CC">
            <w:pPr>
              <w:pStyle w:val="ConsPlusNormal"/>
            </w:pPr>
            <w:r>
              <w:t>ФАНО России,</w:t>
            </w:r>
          </w:p>
          <w:p w:rsidR="00B336CC" w:rsidRDefault="00B336CC">
            <w:pPr>
              <w:pStyle w:val="ConsPlusNormal"/>
            </w:pPr>
            <w:r>
              <w:t>ФМБА России,</w:t>
            </w:r>
          </w:p>
          <w:p w:rsidR="00B336CC" w:rsidRDefault="00B336CC">
            <w:pPr>
              <w:pStyle w:val="ConsPlusNormal"/>
            </w:pPr>
            <w:r>
              <w:t>Управление делами Президента Российской Федерации,</w:t>
            </w:r>
          </w:p>
          <w:p w:rsidR="00B336CC" w:rsidRDefault="00B336CC">
            <w:pPr>
              <w:pStyle w:val="ConsPlusNormal"/>
            </w:pPr>
            <w:r>
              <w:t>Верховный Суд Российской Федерации,</w:t>
            </w:r>
          </w:p>
          <w:p w:rsidR="00B336CC" w:rsidRDefault="00B336CC">
            <w:pPr>
              <w:pStyle w:val="ConsPlusNormal"/>
            </w:pPr>
            <w:r>
              <w:t xml:space="preserve">федеральное государственное бюджетное образовательное учреждение высшего образования "Российская академия народного хозяйства и </w:t>
            </w:r>
            <w:r>
              <w:lastRenderedPageBreak/>
              <w:t>государственной службы при Президенте Российской Федерации",</w:t>
            </w:r>
          </w:p>
          <w:p w:rsidR="00B336CC" w:rsidRDefault="00B336CC">
            <w:pPr>
              <w:pStyle w:val="ConsPlusNormal"/>
            </w:pPr>
            <w:r>
              <w:t>федеральное государственное образовательное учреждение высшего образования "Санкт-Петербургский государственный университет"</w:t>
            </w:r>
          </w:p>
        </w:tc>
      </w:tr>
      <w:tr w:rsidR="00B336CC">
        <w:tblPrEx>
          <w:tblBorders>
            <w:insideH w:val="none" w:sz="0" w:space="0" w:color="auto"/>
            <w:insideV w:val="none" w:sz="0" w:space="0" w:color="auto"/>
          </w:tblBorders>
        </w:tblPrEx>
        <w:tc>
          <w:tcPr>
            <w:tcW w:w="2004" w:type="dxa"/>
            <w:gridSpan w:val="2"/>
            <w:tcBorders>
              <w:top w:val="nil"/>
              <w:left w:val="nil"/>
              <w:bottom w:val="nil"/>
              <w:right w:val="nil"/>
            </w:tcBorders>
          </w:tcPr>
          <w:p w:rsidR="00B336CC" w:rsidRDefault="00B336CC">
            <w:pPr>
              <w:pStyle w:val="ConsPlusNormal"/>
            </w:pPr>
          </w:p>
        </w:tc>
        <w:tc>
          <w:tcPr>
            <w:tcW w:w="3118" w:type="dxa"/>
            <w:tcBorders>
              <w:top w:val="nil"/>
              <w:left w:val="nil"/>
              <w:bottom w:val="nil"/>
              <w:right w:val="nil"/>
            </w:tcBorders>
          </w:tcPr>
          <w:p w:rsidR="00B336CC" w:rsidRDefault="00B336CC">
            <w:pPr>
              <w:pStyle w:val="ConsPlusNormal"/>
            </w:pPr>
          </w:p>
        </w:tc>
        <w:tc>
          <w:tcPr>
            <w:tcW w:w="2041" w:type="dxa"/>
            <w:tcBorders>
              <w:top w:val="nil"/>
              <w:left w:val="nil"/>
              <w:bottom w:val="nil"/>
              <w:right w:val="nil"/>
            </w:tcBorders>
          </w:tcPr>
          <w:p w:rsidR="00B336CC" w:rsidRDefault="00B336CC">
            <w:pPr>
              <w:pStyle w:val="ConsPlusNormal"/>
            </w:pPr>
            <w:r>
              <w:t>Социальная поддержка работников организаций профессионального образования</w:t>
            </w:r>
          </w:p>
        </w:tc>
        <w:tc>
          <w:tcPr>
            <w:tcW w:w="4139" w:type="dxa"/>
            <w:tcBorders>
              <w:top w:val="nil"/>
              <w:left w:val="nil"/>
              <w:bottom w:val="nil"/>
              <w:right w:val="nil"/>
            </w:tcBorders>
          </w:tcPr>
          <w:p w:rsidR="00B336CC" w:rsidRDefault="00B336CC">
            <w:pPr>
              <w:pStyle w:val="ConsPlusNormal"/>
            </w:pPr>
            <w:r>
              <w:t>Минсельхоз России,</w:t>
            </w:r>
          </w:p>
          <w:p w:rsidR="00B336CC" w:rsidRDefault="00B336CC">
            <w:pPr>
              <w:pStyle w:val="ConsPlusNormal"/>
            </w:pPr>
            <w:r>
              <w:t>Минтруд России,</w:t>
            </w:r>
          </w:p>
          <w:p w:rsidR="00B336CC" w:rsidRDefault="00B336CC">
            <w:pPr>
              <w:pStyle w:val="ConsPlusNormal"/>
            </w:pPr>
            <w:r>
              <w:t>Росжелдор,</w:t>
            </w:r>
          </w:p>
          <w:p w:rsidR="00B336CC" w:rsidRDefault="00B336CC">
            <w:pPr>
              <w:pStyle w:val="ConsPlusNormal"/>
            </w:pPr>
            <w:r>
              <w:t>Росрыболовство,</w:t>
            </w:r>
          </w:p>
          <w:p w:rsidR="00B336CC" w:rsidRDefault="00B336CC">
            <w:pPr>
              <w:pStyle w:val="ConsPlusNormal"/>
            </w:pPr>
            <w:r>
              <w:t>ФТС России,</w:t>
            </w:r>
          </w:p>
          <w:p w:rsidR="00B336CC" w:rsidRDefault="00B336CC">
            <w:pPr>
              <w:pStyle w:val="ConsPlusNormal"/>
            </w:pPr>
            <w:r>
              <w:t>Управление делами Президента Российской Федерации</w:t>
            </w:r>
          </w:p>
        </w:tc>
      </w:tr>
      <w:tr w:rsidR="00B336CC">
        <w:tblPrEx>
          <w:tblBorders>
            <w:insideH w:val="none" w:sz="0" w:space="0" w:color="auto"/>
            <w:insideV w:val="none" w:sz="0" w:space="0" w:color="auto"/>
          </w:tblBorders>
        </w:tblPrEx>
        <w:tc>
          <w:tcPr>
            <w:tcW w:w="2004" w:type="dxa"/>
            <w:gridSpan w:val="2"/>
            <w:tcBorders>
              <w:top w:val="nil"/>
              <w:left w:val="nil"/>
              <w:bottom w:val="nil"/>
              <w:right w:val="nil"/>
            </w:tcBorders>
          </w:tcPr>
          <w:p w:rsidR="00B336CC" w:rsidRDefault="00B336CC">
            <w:pPr>
              <w:pStyle w:val="ConsPlusNormal"/>
            </w:pPr>
          </w:p>
        </w:tc>
        <w:tc>
          <w:tcPr>
            <w:tcW w:w="3118" w:type="dxa"/>
            <w:tcBorders>
              <w:top w:val="nil"/>
              <w:left w:val="nil"/>
              <w:bottom w:val="nil"/>
              <w:right w:val="nil"/>
            </w:tcBorders>
          </w:tcPr>
          <w:p w:rsidR="00B336CC" w:rsidRDefault="00B336CC">
            <w:pPr>
              <w:pStyle w:val="ConsPlusNormal"/>
            </w:pPr>
          </w:p>
        </w:tc>
        <w:tc>
          <w:tcPr>
            <w:tcW w:w="2041" w:type="dxa"/>
            <w:tcBorders>
              <w:top w:val="nil"/>
              <w:left w:val="nil"/>
              <w:bottom w:val="nil"/>
              <w:right w:val="nil"/>
            </w:tcBorders>
          </w:tcPr>
          <w:p w:rsidR="00B336CC" w:rsidRDefault="00B336CC">
            <w:pPr>
              <w:pStyle w:val="ConsPlusNormal"/>
            </w:pPr>
            <w:r>
              <w:t>Развитие инфраструктуры системы профессионального образования</w:t>
            </w:r>
          </w:p>
        </w:tc>
        <w:tc>
          <w:tcPr>
            <w:tcW w:w="4139" w:type="dxa"/>
            <w:tcBorders>
              <w:top w:val="nil"/>
              <w:left w:val="nil"/>
              <w:bottom w:val="nil"/>
              <w:right w:val="nil"/>
            </w:tcBorders>
          </w:tcPr>
          <w:p w:rsidR="00B336CC" w:rsidRDefault="00B336CC">
            <w:pPr>
              <w:pStyle w:val="ConsPlusNormal"/>
            </w:pPr>
            <w:r>
              <w:t>МИД России,</w:t>
            </w:r>
          </w:p>
          <w:p w:rsidR="00B336CC" w:rsidRDefault="00B336CC">
            <w:pPr>
              <w:pStyle w:val="ConsPlusNormal"/>
            </w:pPr>
            <w:r>
              <w:t>Минздрав России,</w:t>
            </w:r>
          </w:p>
          <w:p w:rsidR="00B336CC" w:rsidRDefault="00B336CC">
            <w:pPr>
              <w:pStyle w:val="ConsPlusNormal"/>
            </w:pPr>
            <w:r>
              <w:t>Минсельхоз России,</w:t>
            </w:r>
          </w:p>
          <w:p w:rsidR="00B336CC" w:rsidRDefault="00B336CC">
            <w:pPr>
              <w:pStyle w:val="ConsPlusNormal"/>
            </w:pPr>
            <w:r>
              <w:t>Минэкономразвития России,</w:t>
            </w:r>
          </w:p>
          <w:p w:rsidR="00B336CC" w:rsidRDefault="00B336CC">
            <w:pPr>
              <w:pStyle w:val="ConsPlusNormal"/>
            </w:pPr>
            <w:r>
              <w:t>Управление делами Президента Российской Федерации,</w:t>
            </w:r>
          </w:p>
          <w:p w:rsidR="00B336CC" w:rsidRDefault="00B336CC">
            <w:pPr>
              <w:pStyle w:val="ConsPlusNormal"/>
            </w:pPr>
            <w:r>
              <w:t>Верховный Суд Российской Федерации,</w:t>
            </w:r>
          </w:p>
          <w:p w:rsidR="00B336CC" w:rsidRDefault="00B336CC">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B336CC" w:rsidRDefault="00B336CC">
            <w:pPr>
              <w:pStyle w:val="ConsPlusNormal"/>
            </w:pPr>
            <w:r>
              <w:t>федеральное государственное образовательное учреждение высшего образования "Санкт-Петербургский государственный университет"</w:t>
            </w:r>
          </w:p>
        </w:tc>
      </w:tr>
      <w:tr w:rsidR="00B336CC">
        <w:tblPrEx>
          <w:tblBorders>
            <w:insideH w:val="none" w:sz="0" w:space="0" w:color="auto"/>
            <w:insideV w:val="none" w:sz="0" w:space="0" w:color="auto"/>
          </w:tblBorders>
        </w:tblPrEx>
        <w:tc>
          <w:tcPr>
            <w:tcW w:w="11302" w:type="dxa"/>
            <w:gridSpan w:val="5"/>
            <w:tcBorders>
              <w:top w:val="nil"/>
              <w:left w:val="nil"/>
              <w:bottom w:val="nil"/>
              <w:right w:val="nil"/>
            </w:tcBorders>
          </w:tcPr>
          <w:p w:rsidR="00B336CC" w:rsidRDefault="00B336CC">
            <w:pPr>
              <w:pStyle w:val="ConsPlusNormal"/>
              <w:jc w:val="center"/>
              <w:outlineLvl w:val="2"/>
            </w:pPr>
            <w:r>
              <w:t>Направление (подпрограмма) "Содействие развитию дошкольного и общего образования"</w:t>
            </w:r>
          </w:p>
        </w:tc>
      </w:tr>
      <w:tr w:rsidR="00B336CC">
        <w:tblPrEx>
          <w:tblBorders>
            <w:insideH w:val="none" w:sz="0" w:space="0" w:color="auto"/>
            <w:insideV w:val="none" w:sz="0" w:space="0" w:color="auto"/>
          </w:tblBorders>
        </w:tblPrEx>
        <w:tc>
          <w:tcPr>
            <w:tcW w:w="1324" w:type="dxa"/>
            <w:vMerge w:val="restart"/>
            <w:tcBorders>
              <w:top w:val="nil"/>
              <w:left w:val="nil"/>
              <w:bottom w:val="nil"/>
              <w:right w:val="nil"/>
            </w:tcBorders>
          </w:tcPr>
          <w:p w:rsidR="00B336CC" w:rsidRDefault="00B336CC">
            <w:pPr>
              <w:pStyle w:val="ConsPlusNormal"/>
            </w:pPr>
          </w:p>
        </w:tc>
        <w:tc>
          <w:tcPr>
            <w:tcW w:w="680" w:type="dxa"/>
            <w:vMerge w:val="restart"/>
            <w:tcBorders>
              <w:top w:val="nil"/>
              <w:left w:val="nil"/>
              <w:bottom w:val="nil"/>
              <w:right w:val="nil"/>
            </w:tcBorders>
          </w:tcPr>
          <w:p w:rsidR="00B336CC" w:rsidRDefault="00B336CC">
            <w:pPr>
              <w:pStyle w:val="ConsPlusNormal"/>
            </w:pPr>
          </w:p>
        </w:tc>
        <w:tc>
          <w:tcPr>
            <w:tcW w:w="3118" w:type="dxa"/>
            <w:vMerge w:val="restart"/>
            <w:tcBorders>
              <w:top w:val="nil"/>
              <w:left w:val="nil"/>
              <w:bottom w:val="nil"/>
              <w:right w:val="nil"/>
            </w:tcBorders>
          </w:tcPr>
          <w:p w:rsidR="00B336CC" w:rsidRDefault="00B336CC">
            <w:pPr>
              <w:pStyle w:val="ConsPlusNormal"/>
            </w:pPr>
          </w:p>
        </w:tc>
        <w:tc>
          <w:tcPr>
            <w:tcW w:w="2041" w:type="dxa"/>
            <w:tcBorders>
              <w:top w:val="nil"/>
              <w:left w:val="nil"/>
              <w:bottom w:val="nil"/>
              <w:right w:val="nil"/>
            </w:tcBorders>
          </w:tcPr>
          <w:p w:rsidR="00B336CC" w:rsidRDefault="00B336CC">
            <w:pPr>
              <w:pStyle w:val="ConsPlusNormal"/>
            </w:pPr>
            <w:r>
              <w:t>Содействие развитию дошкольного образования</w:t>
            </w:r>
          </w:p>
        </w:tc>
        <w:tc>
          <w:tcPr>
            <w:tcW w:w="4139" w:type="dxa"/>
            <w:tcBorders>
              <w:top w:val="nil"/>
              <w:left w:val="nil"/>
              <w:bottom w:val="nil"/>
              <w:right w:val="nil"/>
            </w:tcBorders>
          </w:tcPr>
          <w:p w:rsidR="00B336CC" w:rsidRDefault="00B336CC">
            <w:pPr>
              <w:pStyle w:val="ConsPlusNormal"/>
            </w:pPr>
            <w:r>
              <w:t>МИД России,</w:t>
            </w:r>
          </w:p>
          <w:p w:rsidR="00B336CC" w:rsidRDefault="00B336CC">
            <w:pPr>
              <w:pStyle w:val="ConsPlusNormal"/>
            </w:pPr>
            <w:r>
              <w:t>Минсельхоз России,</w:t>
            </w:r>
          </w:p>
          <w:p w:rsidR="00B336CC" w:rsidRDefault="00B336CC">
            <w:pPr>
              <w:pStyle w:val="ConsPlusNormal"/>
            </w:pPr>
            <w:r>
              <w:t>Минтруд России,</w:t>
            </w:r>
          </w:p>
          <w:p w:rsidR="00B336CC" w:rsidRDefault="00B336CC">
            <w:pPr>
              <w:pStyle w:val="ConsPlusNormal"/>
            </w:pPr>
            <w:r>
              <w:t>ФАНО России</w:t>
            </w:r>
          </w:p>
        </w:tc>
      </w:tr>
      <w:tr w:rsidR="00B336CC">
        <w:tblPrEx>
          <w:tblBorders>
            <w:insideH w:val="none" w:sz="0" w:space="0" w:color="auto"/>
            <w:insideV w:val="none" w:sz="0" w:space="0" w:color="auto"/>
          </w:tblBorders>
        </w:tblPrEx>
        <w:tc>
          <w:tcPr>
            <w:tcW w:w="1324" w:type="dxa"/>
            <w:vMerge/>
            <w:tcBorders>
              <w:top w:val="nil"/>
              <w:left w:val="nil"/>
              <w:bottom w:val="nil"/>
              <w:right w:val="nil"/>
            </w:tcBorders>
          </w:tcPr>
          <w:p w:rsidR="00B336CC" w:rsidRDefault="00B336CC"/>
        </w:tc>
        <w:tc>
          <w:tcPr>
            <w:tcW w:w="680" w:type="dxa"/>
            <w:vMerge/>
            <w:tcBorders>
              <w:top w:val="nil"/>
              <w:left w:val="nil"/>
              <w:bottom w:val="nil"/>
              <w:right w:val="nil"/>
            </w:tcBorders>
          </w:tcPr>
          <w:p w:rsidR="00B336CC" w:rsidRDefault="00B336CC"/>
        </w:tc>
        <w:tc>
          <w:tcPr>
            <w:tcW w:w="3118" w:type="dxa"/>
            <w:vMerge/>
            <w:tcBorders>
              <w:top w:val="nil"/>
              <w:left w:val="nil"/>
              <w:bottom w:val="nil"/>
              <w:right w:val="nil"/>
            </w:tcBorders>
          </w:tcPr>
          <w:p w:rsidR="00B336CC" w:rsidRDefault="00B336CC"/>
        </w:tc>
        <w:tc>
          <w:tcPr>
            <w:tcW w:w="2041" w:type="dxa"/>
            <w:tcBorders>
              <w:top w:val="nil"/>
              <w:left w:val="nil"/>
              <w:bottom w:val="nil"/>
              <w:right w:val="nil"/>
            </w:tcBorders>
          </w:tcPr>
          <w:p w:rsidR="00B336CC" w:rsidRDefault="00B336CC">
            <w:pPr>
              <w:pStyle w:val="ConsPlusNormal"/>
            </w:pPr>
            <w:r>
              <w:t>Содействие развитию общего образования</w:t>
            </w:r>
          </w:p>
        </w:tc>
        <w:tc>
          <w:tcPr>
            <w:tcW w:w="4139" w:type="dxa"/>
            <w:tcBorders>
              <w:top w:val="nil"/>
              <w:left w:val="nil"/>
              <w:bottom w:val="nil"/>
              <w:right w:val="nil"/>
            </w:tcBorders>
          </w:tcPr>
          <w:p w:rsidR="00B336CC" w:rsidRDefault="00B336CC">
            <w:pPr>
              <w:pStyle w:val="ConsPlusNormal"/>
            </w:pPr>
            <w:r>
              <w:t>МИД России,</w:t>
            </w:r>
          </w:p>
          <w:p w:rsidR="00B336CC" w:rsidRDefault="00B336CC">
            <w:pPr>
              <w:pStyle w:val="ConsPlusNormal"/>
            </w:pPr>
            <w:r>
              <w:t>Минтруд России,</w:t>
            </w:r>
          </w:p>
          <w:p w:rsidR="00B336CC" w:rsidRDefault="00B336CC">
            <w:pPr>
              <w:pStyle w:val="ConsPlusNormal"/>
            </w:pPr>
            <w:r>
              <w:t>Минкультуры России</w:t>
            </w:r>
          </w:p>
        </w:tc>
      </w:tr>
      <w:tr w:rsidR="00B336CC">
        <w:tblPrEx>
          <w:tblBorders>
            <w:insideH w:val="none" w:sz="0" w:space="0" w:color="auto"/>
            <w:insideV w:val="none" w:sz="0" w:space="0" w:color="auto"/>
          </w:tblBorders>
        </w:tblPrEx>
        <w:tc>
          <w:tcPr>
            <w:tcW w:w="1324" w:type="dxa"/>
            <w:vMerge/>
            <w:tcBorders>
              <w:top w:val="nil"/>
              <w:left w:val="nil"/>
              <w:bottom w:val="nil"/>
              <w:right w:val="nil"/>
            </w:tcBorders>
          </w:tcPr>
          <w:p w:rsidR="00B336CC" w:rsidRDefault="00B336CC"/>
        </w:tc>
        <w:tc>
          <w:tcPr>
            <w:tcW w:w="680" w:type="dxa"/>
            <w:vMerge/>
            <w:tcBorders>
              <w:top w:val="nil"/>
              <w:left w:val="nil"/>
              <w:bottom w:val="nil"/>
              <w:right w:val="nil"/>
            </w:tcBorders>
          </w:tcPr>
          <w:p w:rsidR="00B336CC" w:rsidRDefault="00B336CC"/>
        </w:tc>
        <w:tc>
          <w:tcPr>
            <w:tcW w:w="3118" w:type="dxa"/>
            <w:vMerge/>
            <w:tcBorders>
              <w:top w:val="nil"/>
              <w:left w:val="nil"/>
              <w:bottom w:val="nil"/>
              <w:right w:val="nil"/>
            </w:tcBorders>
          </w:tcPr>
          <w:p w:rsidR="00B336CC" w:rsidRDefault="00B336CC"/>
        </w:tc>
        <w:tc>
          <w:tcPr>
            <w:tcW w:w="2041" w:type="dxa"/>
            <w:tcBorders>
              <w:top w:val="nil"/>
              <w:left w:val="nil"/>
              <w:bottom w:val="nil"/>
              <w:right w:val="nil"/>
            </w:tcBorders>
          </w:tcPr>
          <w:p w:rsidR="00B336CC" w:rsidRDefault="00B336CC">
            <w:pPr>
              <w:pStyle w:val="ConsPlusNormal"/>
            </w:pPr>
            <w:r>
              <w:t>Развитие кадрового потенциала системы дошкольного и общего образования</w:t>
            </w:r>
          </w:p>
        </w:tc>
        <w:tc>
          <w:tcPr>
            <w:tcW w:w="4139" w:type="dxa"/>
            <w:tcBorders>
              <w:top w:val="nil"/>
              <w:left w:val="nil"/>
              <w:bottom w:val="nil"/>
              <w:right w:val="nil"/>
            </w:tcBorders>
          </w:tcPr>
          <w:p w:rsidR="00B336CC" w:rsidRDefault="00B336CC">
            <w:pPr>
              <w:pStyle w:val="ConsPlusNormal"/>
            </w:pPr>
            <w:r>
              <w:t>МИД России</w:t>
            </w:r>
          </w:p>
        </w:tc>
      </w:tr>
      <w:tr w:rsidR="00B336CC">
        <w:tblPrEx>
          <w:tblBorders>
            <w:insideH w:val="none" w:sz="0" w:space="0" w:color="auto"/>
            <w:insideV w:val="none" w:sz="0" w:space="0" w:color="auto"/>
          </w:tblBorders>
        </w:tblPrEx>
        <w:tc>
          <w:tcPr>
            <w:tcW w:w="11302" w:type="dxa"/>
            <w:gridSpan w:val="5"/>
            <w:tcBorders>
              <w:top w:val="nil"/>
              <w:left w:val="nil"/>
              <w:bottom w:val="nil"/>
              <w:right w:val="nil"/>
            </w:tcBorders>
          </w:tcPr>
          <w:p w:rsidR="00B336CC" w:rsidRDefault="00B336CC">
            <w:pPr>
              <w:pStyle w:val="ConsPlusNormal"/>
              <w:jc w:val="center"/>
              <w:outlineLvl w:val="2"/>
            </w:pPr>
            <w:r>
              <w:t>Направление (подпрограмма) "Развитие дополнительного образования детей и реализация мероприятий молодежной политики"</w:t>
            </w:r>
          </w:p>
        </w:tc>
      </w:tr>
      <w:tr w:rsidR="00B336CC">
        <w:tblPrEx>
          <w:tblBorders>
            <w:insideH w:val="none" w:sz="0" w:space="0" w:color="auto"/>
            <w:insideV w:val="none" w:sz="0" w:space="0" w:color="auto"/>
          </w:tblBorders>
        </w:tblPrEx>
        <w:tc>
          <w:tcPr>
            <w:tcW w:w="1324" w:type="dxa"/>
            <w:vMerge w:val="restart"/>
            <w:tcBorders>
              <w:top w:val="nil"/>
              <w:left w:val="nil"/>
              <w:bottom w:val="nil"/>
              <w:right w:val="nil"/>
            </w:tcBorders>
          </w:tcPr>
          <w:p w:rsidR="00B336CC" w:rsidRDefault="00B336CC">
            <w:pPr>
              <w:pStyle w:val="ConsPlusNormal"/>
            </w:pPr>
          </w:p>
        </w:tc>
        <w:tc>
          <w:tcPr>
            <w:tcW w:w="680" w:type="dxa"/>
            <w:vMerge w:val="restart"/>
            <w:tcBorders>
              <w:top w:val="nil"/>
              <w:left w:val="nil"/>
              <w:bottom w:val="nil"/>
              <w:right w:val="nil"/>
            </w:tcBorders>
          </w:tcPr>
          <w:p w:rsidR="00B336CC" w:rsidRDefault="00B336CC">
            <w:pPr>
              <w:pStyle w:val="ConsPlusNormal"/>
            </w:pPr>
          </w:p>
        </w:tc>
        <w:tc>
          <w:tcPr>
            <w:tcW w:w="3118" w:type="dxa"/>
            <w:vMerge w:val="restart"/>
            <w:tcBorders>
              <w:top w:val="nil"/>
              <w:left w:val="nil"/>
              <w:bottom w:val="nil"/>
              <w:right w:val="nil"/>
            </w:tcBorders>
          </w:tcPr>
          <w:p w:rsidR="00B336CC" w:rsidRDefault="00B336CC">
            <w:pPr>
              <w:pStyle w:val="ConsPlusNormal"/>
            </w:pPr>
          </w:p>
        </w:tc>
        <w:tc>
          <w:tcPr>
            <w:tcW w:w="2041" w:type="dxa"/>
            <w:tcBorders>
              <w:top w:val="nil"/>
              <w:left w:val="nil"/>
              <w:bottom w:val="nil"/>
              <w:right w:val="nil"/>
            </w:tcBorders>
          </w:tcPr>
          <w:p w:rsidR="00B336CC" w:rsidRDefault="00B336CC">
            <w:pPr>
              <w:pStyle w:val="ConsPlusNormal"/>
            </w:pPr>
            <w:r>
              <w:t>Реализация образовательных программ дополнительного образования детей и мероприятия по их развитию</w:t>
            </w:r>
          </w:p>
        </w:tc>
        <w:tc>
          <w:tcPr>
            <w:tcW w:w="4139" w:type="dxa"/>
            <w:tcBorders>
              <w:top w:val="nil"/>
              <w:left w:val="nil"/>
              <w:bottom w:val="nil"/>
              <w:right w:val="nil"/>
            </w:tcBorders>
          </w:tcPr>
          <w:p w:rsidR="00B336CC" w:rsidRDefault="00B336CC">
            <w:pPr>
              <w:pStyle w:val="ConsPlusNormal"/>
            </w:pPr>
            <w:r>
              <w:t>Минтруд России,</w:t>
            </w:r>
          </w:p>
          <w:p w:rsidR="00B336CC" w:rsidRDefault="00B336CC">
            <w:pPr>
              <w:pStyle w:val="ConsPlusNormal"/>
            </w:pPr>
            <w:r>
              <w:t>Росжелдор,</w:t>
            </w:r>
          </w:p>
          <w:p w:rsidR="00B336CC" w:rsidRDefault="00B336CC">
            <w:pPr>
              <w:pStyle w:val="ConsPlusNormal"/>
            </w:pPr>
            <w:r>
              <w:t>ФНС России</w:t>
            </w:r>
          </w:p>
        </w:tc>
      </w:tr>
      <w:tr w:rsidR="00B336CC">
        <w:tblPrEx>
          <w:tblBorders>
            <w:insideH w:val="none" w:sz="0" w:space="0" w:color="auto"/>
            <w:insideV w:val="none" w:sz="0" w:space="0" w:color="auto"/>
          </w:tblBorders>
        </w:tblPrEx>
        <w:tc>
          <w:tcPr>
            <w:tcW w:w="1324" w:type="dxa"/>
            <w:vMerge/>
            <w:tcBorders>
              <w:top w:val="nil"/>
              <w:left w:val="nil"/>
              <w:bottom w:val="nil"/>
              <w:right w:val="nil"/>
            </w:tcBorders>
          </w:tcPr>
          <w:p w:rsidR="00B336CC" w:rsidRDefault="00B336CC"/>
        </w:tc>
        <w:tc>
          <w:tcPr>
            <w:tcW w:w="680" w:type="dxa"/>
            <w:vMerge/>
            <w:tcBorders>
              <w:top w:val="nil"/>
              <w:left w:val="nil"/>
              <w:bottom w:val="nil"/>
              <w:right w:val="nil"/>
            </w:tcBorders>
          </w:tcPr>
          <w:p w:rsidR="00B336CC" w:rsidRDefault="00B336CC"/>
        </w:tc>
        <w:tc>
          <w:tcPr>
            <w:tcW w:w="3118" w:type="dxa"/>
            <w:vMerge/>
            <w:tcBorders>
              <w:top w:val="nil"/>
              <w:left w:val="nil"/>
              <w:bottom w:val="nil"/>
              <w:right w:val="nil"/>
            </w:tcBorders>
          </w:tcPr>
          <w:p w:rsidR="00B336CC" w:rsidRDefault="00B336CC"/>
        </w:tc>
        <w:tc>
          <w:tcPr>
            <w:tcW w:w="2041" w:type="dxa"/>
            <w:tcBorders>
              <w:top w:val="nil"/>
              <w:left w:val="nil"/>
              <w:bottom w:val="nil"/>
              <w:right w:val="nil"/>
            </w:tcBorders>
          </w:tcPr>
          <w:p w:rsidR="00B336CC" w:rsidRDefault="00B336CC">
            <w:pPr>
              <w:pStyle w:val="ConsPlusNormal"/>
            </w:pPr>
            <w:r>
              <w:t>Содействие развитию дополнительного образования и социализации детей</w:t>
            </w:r>
          </w:p>
        </w:tc>
        <w:tc>
          <w:tcPr>
            <w:tcW w:w="4139" w:type="dxa"/>
            <w:tcBorders>
              <w:top w:val="nil"/>
              <w:left w:val="nil"/>
              <w:bottom w:val="nil"/>
              <w:right w:val="nil"/>
            </w:tcBorders>
          </w:tcPr>
          <w:p w:rsidR="00B336CC" w:rsidRDefault="00B336CC">
            <w:pPr>
              <w:pStyle w:val="ConsPlusNormal"/>
            </w:pPr>
            <w:r>
              <w:t>Минпромторг России</w:t>
            </w:r>
          </w:p>
        </w:tc>
      </w:tr>
      <w:tr w:rsidR="00B336CC">
        <w:tblPrEx>
          <w:tblBorders>
            <w:insideH w:val="none" w:sz="0" w:space="0" w:color="auto"/>
            <w:insideV w:val="none" w:sz="0" w:space="0" w:color="auto"/>
          </w:tblBorders>
        </w:tblPrEx>
        <w:tc>
          <w:tcPr>
            <w:tcW w:w="1324" w:type="dxa"/>
            <w:vMerge/>
            <w:tcBorders>
              <w:top w:val="nil"/>
              <w:left w:val="nil"/>
              <w:bottom w:val="nil"/>
              <w:right w:val="nil"/>
            </w:tcBorders>
          </w:tcPr>
          <w:p w:rsidR="00B336CC" w:rsidRDefault="00B336CC"/>
        </w:tc>
        <w:tc>
          <w:tcPr>
            <w:tcW w:w="680" w:type="dxa"/>
            <w:vMerge/>
            <w:tcBorders>
              <w:top w:val="nil"/>
              <w:left w:val="nil"/>
              <w:bottom w:val="nil"/>
              <w:right w:val="nil"/>
            </w:tcBorders>
          </w:tcPr>
          <w:p w:rsidR="00B336CC" w:rsidRDefault="00B336CC"/>
        </w:tc>
        <w:tc>
          <w:tcPr>
            <w:tcW w:w="3118" w:type="dxa"/>
            <w:vMerge/>
            <w:tcBorders>
              <w:top w:val="nil"/>
              <w:left w:val="nil"/>
              <w:bottom w:val="nil"/>
              <w:right w:val="nil"/>
            </w:tcBorders>
          </w:tcPr>
          <w:p w:rsidR="00B336CC" w:rsidRDefault="00B336CC"/>
        </w:tc>
        <w:tc>
          <w:tcPr>
            <w:tcW w:w="2041" w:type="dxa"/>
            <w:tcBorders>
              <w:top w:val="nil"/>
              <w:left w:val="nil"/>
              <w:bottom w:val="nil"/>
              <w:right w:val="nil"/>
            </w:tcBorders>
          </w:tcPr>
          <w:p w:rsidR="00B336CC" w:rsidRDefault="00B336CC">
            <w:pPr>
              <w:pStyle w:val="ConsPlusNormal"/>
            </w:pPr>
            <w:r>
              <w:t xml:space="preserve">Поддержка </w:t>
            </w:r>
            <w:r>
              <w:lastRenderedPageBreak/>
              <w:t>молодежи</w:t>
            </w:r>
          </w:p>
        </w:tc>
        <w:tc>
          <w:tcPr>
            <w:tcW w:w="4139" w:type="dxa"/>
            <w:tcBorders>
              <w:top w:val="nil"/>
              <w:left w:val="nil"/>
              <w:bottom w:val="nil"/>
              <w:right w:val="nil"/>
            </w:tcBorders>
          </w:tcPr>
          <w:p w:rsidR="00B336CC" w:rsidRDefault="00B336CC">
            <w:pPr>
              <w:pStyle w:val="ConsPlusNormal"/>
            </w:pPr>
            <w:r>
              <w:lastRenderedPageBreak/>
              <w:t>Минкультуры России,</w:t>
            </w:r>
          </w:p>
          <w:p w:rsidR="00B336CC" w:rsidRDefault="00B336CC">
            <w:pPr>
              <w:pStyle w:val="ConsPlusNormal"/>
            </w:pPr>
            <w:r>
              <w:lastRenderedPageBreak/>
              <w:t>Минспорт России,</w:t>
            </w:r>
          </w:p>
          <w:p w:rsidR="00B336CC" w:rsidRDefault="00B336CC">
            <w:pPr>
              <w:pStyle w:val="ConsPlusNormal"/>
            </w:pPr>
            <w:r>
              <w:t>Росмолодежь</w:t>
            </w:r>
          </w:p>
        </w:tc>
      </w:tr>
      <w:tr w:rsidR="00B336CC">
        <w:tblPrEx>
          <w:tblBorders>
            <w:insideH w:val="none" w:sz="0" w:space="0" w:color="auto"/>
            <w:insideV w:val="none" w:sz="0" w:space="0" w:color="auto"/>
          </w:tblBorders>
        </w:tblPrEx>
        <w:tc>
          <w:tcPr>
            <w:tcW w:w="1324" w:type="dxa"/>
            <w:vMerge/>
            <w:tcBorders>
              <w:top w:val="nil"/>
              <w:left w:val="nil"/>
              <w:bottom w:val="nil"/>
              <w:right w:val="nil"/>
            </w:tcBorders>
          </w:tcPr>
          <w:p w:rsidR="00B336CC" w:rsidRDefault="00B336CC"/>
        </w:tc>
        <w:tc>
          <w:tcPr>
            <w:tcW w:w="680" w:type="dxa"/>
            <w:vMerge/>
            <w:tcBorders>
              <w:top w:val="nil"/>
              <w:left w:val="nil"/>
              <w:bottom w:val="nil"/>
              <w:right w:val="nil"/>
            </w:tcBorders>
          </w:tcPr>
          <w:p w:rsidR="00B336CC" w:rsidRDefault="00B336CC"/>
        </w:tc>
        <w:tc>
          <w:tcPr>
            <w:tcW w:w="3118" w:type="dxa"/>
            <w:vMerge/>
            <w:tcBorders>
              <w:top w:val="nil"/>
              <w:left w:val="nil"/>
              <w:bottom w:val="nil"/>
              <w:right w:val="nil"/>
            </w:tcBorders>
          </w:tcPr>
          <w:p w:rsidR="00B336CC" w:rsidRDefault="00B336CC"/>
        </w:tc>
        <w:tc>
          <w:tcPr>
            <w:tcW w:w="2041" w:type="dxa"/>
            <w:tcBorders>
              <w:top w:val="nil"/>
              <w:left w:val="nil"/>
              <w:bottom w:val="nil"/>
              <w:right w:val="nil"/>
            </w:tcBorders>
          </w:tcPr>
          <w:p w:rsidR="00B336CC" w:rsidRDefault="00B336CC">
            <w:pPr>
              <w:pStyle w:val="ConsPlusNormal"/>
            </w:pPr>
            <w:r>
              <w:t>Создание условий успешной социализации и эффективной самореализации молодежи</w:t>
            </w:r>
          </w:p>
        </w:tc>
        <w:tc>
          <w:tcPr>
            <w:tcW w:w="4139" w:type="dxa"/>
            <w:tcBorders>
              <w:top w:val="nil"/>
              <w:left w:val="nil"/>
              <w:bottom w:val="nil"/>
              <w:right w:val="nil"/>
            </w:tcBorders>
          </w:tcPr>
          <w:p w:rsidR="00B336CC" w:rsidRDefault="00B336CC">
            <w:pPr>
              <w:pStyle w:val="ConsPlusNormal"/>
            </w:pPr>
            <w:r>
              <w:t>МИД России,</w:t>
            </w:r>
          </w:p>
          <w:p w:rsidR="00B336CC" w:rsidRDefault="00B336CC">
            <w:pPr>
              <w:pStyle w:val="ConsPlusNormal"/>
            </w:pPr>
            <w:r>
              <w:t>Росмолодежь,</w:t>
            </w:r>
          </w:p>
          <w:p w:rsidR="00B336CC" w:rsidRDefault="00B336CC">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r>
      <w:tr w:rsidR="00B336CC">
        <w:tblPrEx>
          <w:tblBorders>
            <w:insideH w:val="none" w:sz="0" w:space="0" w:color="auto"/>
            <w:insideV w:val="none" w:sz="0" w:space="0" w:color="auto"/>
          </w:tblBorders>
        </w:tblPrEx>
        <w:tc>
          <w:tcPr>
            <w:tcW w:w="1324" w:type="dxa"/>
            <w:vMerge/>
            <w:tcBorders>
              <w:top w:val="nil"/>
              <w:left w:val="nil"/>
              <w:bottom w:val="nil"/>
              <w:right w:val="nil"/>
            </w:tcBorders>
          </w:tcPr>
          <w:p w:rsidR="00B336CC" w:rsidRDefault="00B336CC"/>
        </w:tc>
        <w:tc>
          <w:tcPr>
            <w:tcW w:w="680" w:type="dxa"/>
            <w:vMerge/>
            <w:tcBorders>
              <w:top w:val="nil"/>
              <w:left w:val="nil"/>
              <w:bottom w:val="nil"/>
              <w:right w:val="nil"/>
            </w:tcBorders>
          </w:tcPr>
          <w:p w:rsidR="00B336CC" w:rsidRDefault="00B336CC"/>
        </w:tc>
        <w:tc>
          <w:tcPr>
            <w:tcW w:w="3118" w:type="dxa"/>
            <w:vMerge/>
            <w:tcBorders>
              <w:top w:val="nil"/>
              <w:left w:val="nil"/>
              <w:bottom w:val="nil"/>
              <w:right w:val="nil"/>
            </w:tcBorders>
          </w:tcPr>
          <w:p w:rsidR="00B336CC" w:rsidRDefault="00B336CC"/>
        </w:tc>
        <w:tc>
          <w:tcPr>
            <w:tcW w:w="2041" w:type="dxa"/>
            <w:tcBorders>
              <w:top w:val="nil"/>
              <w:left w:val="nil"/>
              <w:bottom w:val="nil"/>
              <w:right w:val="nil"/>
            </w:tcBorders>
          </w:tcPr>
          <w:p w:rsidR="00B336CC" w:rsidRDefault="00B336CC">
            <w:pPr>
              <w:pStyle w:val="ConsPlusNormal"/>
            </w:pPr>
            <w:r>
              <w:t>Проведение мероприятий по содействию патриотическому воспитанию граждан Российской Федерации</w:t>
            </w:r>
          </w:p>
        </w:tc>
        <w:tc>
          <w:tcPr>
            <w:tcW w:w="4139" w:type="dxa"/>
            <w:tcBorders>
              <w:top w:val="nil"/>
              <w:left w:val="nil"/>
              <w:bottom w:val="nil"/>
              <w:right w:val="nil"/>
            </w:tcBorders>
          </w:tcPr>
          <w:p w:rsidR="00B336CC" w:rsidRDefault="00B336CC">
            <w:pPr>
              <w:pStyle w:val="ConsPlusNormal"/>
            </w:pPr>
            <w:r>
              <w:t>Минкультуры России,</w:t>
            </w:r>
          </w:p>
          <w:p w:rsidR="00B336CC" w:rsidRDefault="00B336CC">
            <w:pPr>
              <w:pStyle w:val="ConsPlusNormal"/>
            </w:pPr>
            <w:r>
              <w:t>Росмолодежь</w:t>
            </w:r>
          </w:p>
        </w:tc>
      </w:tr>
      <w:tr w:rsidR="00B336CC">
        <w:tblPrEx>
          <w:tblBorders>
            <w:insideH w:val="none" w:sz="0" w:space="0" w:color="auto"/>
            <w:insideV w:val="none" w:sz="0" w:space="0" w:color="auto"/>
          </w:tblBorders>
        </w:tblPrEx>
        <w:tc>
          <w:tcPr>
            <w:tcW w:w="1324" w:type="dxa"/>
            <w:vMerge/>
            <w:tcBorders>
              <w:top w:val="nil"/>
              <w:left w:val="nil"/>
              <w:bottom w:val="nil"/>
              <w:right w:val="nil"/>
            </w:tcBorders>
          </w:tcPr>
          <w:p w:rsidR="00B336CC" w:rsidRDefault="00B336CC"/>
        </w:tc>
        <w:tc>
          <w:tcPr>
            <w:tcW w:w="680" w:type="dxa"/>
            <w:vMerge/>
            <w:tcBorders>
              <w:top w:val="nil"/>
              <w:left w:val="nil"/>
              <w:bottom w:val="nil"/>
              <w:right w:val="nil"/>
            </w:tcBorders>
          </w:tcPr>
          <w:p w:rsidR="00B336CC" w:rsidRDefault="00B336CC"/>
        </w:tc>
        <w:tc>
          <w:tcPr>
            <w:tcW w:w="3118" w:type="dxa"/>
            <w:vMerge/>
            <w:tcBorders>
              <w:top w:val="nil"/>
              <w:left w:val="nil"/>
              <w:bottom w:val="nil"/>
              <w:right w:val="nil"/>
            </w:tcBorders>
          </w:tcPr>
          <w:p w:rsidR="00B336CC" w:rsidRDefault="00B336CC"/>
        </w:tc>
        <w:tc>
          <w:tcPr>
            <w:tcW w:w="2041" w:type="dxa"/>
            <w:tcBorders>
              <w:top w:val="nil"/>
              <w:left w:val="nil"/>
              <w:bottom w:val="nil"/>
              <w:right w:val="nil"/>
            </w:tcBorders>
          </w:tcPr>
          <w:p w:rsidR="00B336CC" w:rsidRDefault="00B336CC">
            <w:pPr>
              <w:pStyle w:val="ConsPlusNormal"/>
            </w:pPr>
            <w:r>
              <w:t>Реализация механизмов развития молодежной политики</w:t>
            </w:r>
          </w:p>
        </w:tc>
        <w:tc>
          <w:tcPr>
            <w:tcW w:w="4139" w:type="dxa"/>
            <w:tcBorders>
              <w:top w:val="nil"/>
              <w:left w:val="nil"/>
              <w:bottom w:val="nil"/>
              <w:right w:val="nil"/>
            </w:tcBorders>
          </w:tcPr>
          <w:p w:rsidR="00B336CC" w:rsidRDefault="00B336CC">
            <w:pPr>
              <w:pStyle w:val="ConsPlusNormal"/>
            </w:pPr>
            <w:r>
              <w:t>Росмолодежь</w:t>
            </w:r>
          </w:p>
        </w:tc>
      </w:tr>
      <w:tr w:rsidR="00B336CC">
        <w:tblPrEx>
          <w:tblBorders>
            <w:insideH w:val="none" w:sz="0" w:space="0" w:color="auto"/>
            <w:insideV w:val="none" w:sz="0" w:space="0" w:color="auto"/>
          </w:tblBorders>
        </w:tblPrEx>
        <w:tc>
          <w:tcPr>
            <w:tcW w:w="11302" w:type="dxa"/>
            <w:gridSpan w:val="5"/>
            <w:tcBorders>
              <w:top w:val="nil"/>
              <w:left w:val="nil"/>
              <w:bottom w:val="nil"/>
              <w:right w:val="nil"/>
            </w:tcBorders>
          </w:tcPr>
          <w:p w:rsidR="00B336CC" w:rsidRDefault="00B336CC">
            <w:pPr>
              <w:pStyle w:val="ConsPlusNormal"/>
              <w:jc w:val="center"/>
              <w:outlineLvl w:val="2"/>
            </w:pPr>
            <w:r>
              <w:t>Направление (Подпрограмма) "Совершенствование управления системой образования"</w:t>
            </w:r>
          </w:p>
        </w:tc>
      </w:tr>
      <w:tr w:rsidR="00B336CC">
        <w:tblPrEx>
          <w:tblBorders>
            <w:insideH w:val="none" w:sz="0" w:space="0" w:color="auto"/>
            <w:insideV w:val="none" w:sz="0" w:space="0" w:color="auto"/>
          </w:tblBorders>
        </w:tblPrEx>
        <w:tc>
          <w:tcPr>
            <w:tcW w:w="1324" w:type="dxa"/>
            <w:vMerge w:val="restart"/>
            <w:tcBorders>
              <w:top w:val="nil"/>
              <w:left w:val="nil"/>
              <w:bottom w:val="nil"/>
              <w:right w:val="nil"/>
            </w:tcBorders>
          </w:tcPr>
          <w:p w:rsidR="00B336CC" w:rsidRDefault="00B336CC">
            <w:pPr>
              <w:pStyle w:val="ConsPlusNormal"/>
            </w:pPr>
          </w:p>
        </w:tc>
        <w:tc>
          <w:tcPr>
            <w:tcW w:w="680" w:type="dxa"/>
            <w:vMerge w:val="restart"/>
            <w:tcBorders>
              <w:top w:val="nil"/>
              <w:left w:val="nil"/>
              <w:bottom w:val="nil"/>
              <w:right w:val="nil"/>
            </w:tcBorders>
          </w:tcPr>
          <w:p w:rsidR="00B336CC" w:rsidRDefault="00B336CC">
            <w:pPr>
              <w:pStyle w:val="ConsPlusNormal"/>
            </w:pPr>
          </w:p>
        </w:tc>
        <w:tc>
          <w:tcPr>
            <w:tcW w:w="3118" w:type="dxa"/>
            <w:vMerge w:val="restart"/>
            <w:tcBorders>
              <w:top w:val="nil"/>
              <w:left w:val="nil"/>
              <w:bottom w:val="nil"/>
              <w:right w:val="nil"/>
            </w:tcBorders>
          </w:tcPr>
          <w:p w:rsidR="00B336CC" w:rsidRDefault="00B336CC">
            <w:pPr>
              <w:pStyle w:val="ConsPlusNormal"/>
            </w:pPr>
          </w:p>
        </w:tc>
        <w:tc>
          <w:tcPr>
            <w:tcW w:w="2041" w:type="dxa"/>
            <w:tcBorders>
              <w:top w:val="nil"/>
              <w:left w:val="nil"/>
              <w:bottom w:val="nil"/>
              <w:right w:val="nil"/>
            </w:tcBorders>
          </w:tcPr>
          <w:p w:rsidR="00B336CC" w:rsidRDefault="00B336CC">
            <w:pPr>
              <w:pStyle w:val="ConsPlusNormal"/>
            </w:pPr>
            <w:r>
              <w:t xml:space="preserve">Реализация механизмов оценки и обеспечения качества образования в соответствии с </w:t>
            </w:r>
            <w:r>
              <w:lastRenderedPageBreak/>
              <w:t>государственными образовательными стандартами</w:t>
            </w:r>
          </w:p>
        </w:tc>
        <w:tc>
          <w:tcPr>
            <w:tcW w:w="4139" w:type="dxa"/>
            <w:tcBorders>
              <w:top w:val="nil"/>
              <w:left w:val="nil"/>
              <w:bottom w:val="nil"/>
              <w:right w:val="nil"/>
            </w:tcBorders>
          </w:tcPr>
          <w:p w:rsidR="00B336CC" w:rsidRDefault="00B336CC">
            <w:pPr>
              <w:pStyle w:val="ConsPlusNormal"/>
            </w:pPr>
            <w:r>
              <w:lastRenderedPageBreak/>
              <w:t>Росжелдор,</w:t>
            </w:r>
          </w:p>
          <w:p w:rsidR="00B336CC" w:rsidRDefault="00B336CC">
            <w:pPr>
              <w:pStyle w:val="ConsPlusNormal"/>
            </w:pPr>
            <w:r>
              <w:t>Рособрнадзор</w:t>
            </w:r>
          </w:p>
        </w:tc>
      </w:tr>
      <w:tr w:rsidR="00B336CC">
        <w:tblPrEx>
          <w:tblBorders>
            <w:insideH w:val="none" w:sz="0" w:space="0" w:color="auto"/>
            <w:insideV w:val="none" w:sz="0" w:space="0" w:color="auto"/>
          </w:tblBorders>
        </w:tblPrEx>
        <w:tc>
          <w:tcPr>
            <w:tcW w:w="1324" w:type="dxa"/>
            <w:vMerge/>
            <w:tcBorders>
              <w:top w:val="nil"/>
              <w:left w:val="nil"/>
              <w:bottom w:val="nil"/>
              <w:right w:val="nil"/>
            </w:tcBorders>
          </w:tcPr>
          <w:p w:rsidR="00B336CC" w:rsidRDefault="00B336CC"/>
        </w:tc>
        <w:tc>
          <w:tcPr>
            <w:tcW w:w="680" w:type="dxa"/>
            <w:vMerge/>
            <w:tcBorders>
              <w:top w:val="nil"/>
              <w:left w:val="nil"/>
              <w:bottom w:val="nil"/>
              <w:right w:val="nil"/>
            </w:tcBorders>
          </w:tcPr>
          <w:p w:rsidR="00B336CC" w:rsidRDefault="00B336CC"/>
        </w:tc>
        <w:tc>
          <w:tcPr>
            <w:tcW w:w="3118" w:type="dxa"/>
            <w:vMerge/>
            <w:tcBorders>
              <w:top w:val="nil"/>
              <w:left w:val="nil"/>
              <w:bottom w:val="nil"/>
              <w:right w:val="nil"/>
            </w:tcBorders>
          </w:tcPr>
          <w:p w:rsidR="00B336CC" w:rsidRDefault="00B336CC"/>
        </w:tc>
        <w:tc>
          <w:tcPr>
            <w:tcW w:w="2041" w:type="dxa"/>
            <w:tcBorders>
              <w:top w:val="nil"/>
              <w:left w:val="nil"/>
              <w:bottom w:val="nil"/>
              <w:right w:val="nil"/>
            </w:tcBorders>
          </w:tcPr>
          <w:p w:rsidR="00B336CC" w:rsidRDefault="00B336CC">
            <w:pPr>
              <w:pStyle w:val="ConsPlusNormal"/>
            </w:pPr>
            <w:r>
              <w:t>Сопровождение реализации отдельных мероприятий государственной программы</w:t>
            </w:r>
          </w:p>
        </w:tc>
        <w:tc>
          <w:tcPr>
            <w:tcW w:w="4139" w:type="dxa"/>
            <w:tcBorders>
              <w:top w:val="nil"/>
              <w:left w:val="nil"/>
              <w:bottom w:val="nil"/>
              <w:right w:val="nil"/>
            </w:tcBorders>
          </w:tcPr>
          <w:p w:rsidR="00B336CC" w:rsidRDefault="00B336CC">
            <w:pPr>
              <w:pStyle w:val="ConsPlusNormal"/>
            </w:pPr>
            <w:r>
              <w:t>Росморречфлот,</w:t>
            </w:r>
          </w:p>
          <w:p w:rsidR="00B336CC" w:rsidRDefault="00B336CC">
            <w:pPr>
              <w:pStyle w:val="ConsPlusNormal"/>
            </w:pPr>
            <w:r>
              <w:t>Росрыболовство</w:t>
            </w:r>
          </w:p>
        </w:tc>
      </w:tr>
      <w:tr w:rsidR="00B336CC">
        <w:tblPrEx>
          <w:tblBorders>
            <w:insideH w:val="none" w:sz="0" w:space="0" w:color="auto"/>
            <w:insideV w:val="none" w:sz="0" w:space="0" w:color="auto"/>
          </w:tblBorders>
        </w:tblPrEx>
        <w:tc>
          <w:tcPr>
            <w:tcW w:w="11302" w:type="dxa"/>
            <w:gridSpan w:val="5"/>
            <w:tcBorders>
              <w:top w:val="nil"/>
              <w:left w:val="nil"/>
              <w:bottom w:val="nil"/>
              <w:right w:val="nil"/>
            </w:tcBorders>
          </w:tcPr>
          <w:p w:rsidR="00B336CC" w:rsidRDefault="00B336CC">
            <w:pPr>
              <w:pStyle w:val="ConsPlusNormal"/>
              <w:jc w:val="center"/>
              <w:outlineLvl w:val="2"/>
            </w:pPr>
            <w:r>
              <w:t>Направление (Подпрограмма) "Развитие и распространение русского языка как основы гражданской самоидентичности и языка международного диалога"</w:t>
            </w:r>
          </w:p>
        </w:tc>
      </w:tr>
      <w:tr w:rsidR="00B336CC">
        <w:tblPrEx>
          <w:tblBorders>
            <w:insideH w:val="none" w:sz="0" w:space="0" w:color="auto"/>
            <w:insideV w:val="none" w:sz="0" w:space="0" w:color="auto"/>
          </w:tblBorders>
        </w:tblPrEx>
        <w:tc>
          <w:tcPr>
            <w:tcW w:w="1324" w:type="dxa"/>
            <w:vMerge w:val="restart"/>
            <w:tcBorders>
              <w:top w:val="nil"/>
              <w:left w:val="nil"/>
              <w:bottom w:val="single" w:sz="4" w:space="0" w:color="auto"/>
              <w:right w:val="nil"/>
            </w:tcBorders>
          </w:tcPr>
          <w:p w:rsidR="00B336CC" w:rsidRDefault="00B336CC">
            <w:pPr>
              <w:pStyle w:val="ConsPlusNormal"/>
            </w:pPr>
          </w:p>
        </w:tc>
        <w:tc>
          <w:tcPr>
            <w:tcW w:w="680" w:type="dxa"/>
            <w:vMerge w:val="restart"/>
            <w:tcBorders>
              <w:top w:val="nil"/>
              <w:left w:val="nil"/>
              <w:bottom w:val="single" w:sz="4" w:space="0" w:color="auto"/>
              <w:right w:val="nil"/>
            </w:tcBorders>
          </w:tcPr>
          <w:p w:rsidR="00B336CC" w:rsidRDefault="00B336CC">
            <w:pPr>
              <w:pStyle w:val="ConsPlusNormal"/>
            </w:pPr>
          </w:p>
        </w:tc>
        <w:tc>
          <w:tcPr>
            <w:tcW w:w="3118" w:type="dxa"/>
            <w:vMerge w:val="restart"/>
            <w:tcBorders>
              <w:top w:val="nil"/>
              <w:left w:val="nil"/>
              <w:bottom w:val="single" w:sz="4" w:space="0" w:color="auto"/>
              <w:right w:val="nil"/>
            </w:tcBorders>
          </w:tcPr>
          <w:p w:rsidR="00B336CC" w:rsidRDefault="00B336CC">
            <w:pPr>
              <w:pStyle w:val="ConsPlusNormal"/>
            </w:pPr>
          </w:p>
        </w:tc>
        <w:tc>
          <w:tcPr>
            <w:tcW w:w="2041" w:type="dxa"/>
            <w:tcBorders>
              <w:top w:val="nil"/>
              <w:left w:val="nil"/>
              <w:bottom w:val="nil"/>
              <w:right w:val="nil"/>
            </w:tcBorders>
          </w:tcPr>
          <w:p w:rsidR="00B336CC" w:rsidRDefault="00B336CC">
            <w:pPr>
              <w:pStyle w:val="ConsPlusNormal"/>
            </w:pPr>
            <w:r>
              <w:t>Совершенствование норм и условий для полноценного функционирования русского языка</w:t>
            </w:r>
          </w:p>
        </w:tc>
        <w:tc>
          <w:tcPr>
            <w:tcW w:w="4139" w:type="dxa"/>
            <w:tcBorders>
              <w:top w:val="nil"/>
              <w:left w:val="nil"/>
              <w:bottom w:val="nil"/>
              <w:right w:val="nil"/>
            </w:tcBorders>
          </w:tcPr>
          <w:p w:rsidR="00B336CC" w:rsidRDefault="00B336CC">
            <w:pPr>
              <w:pStyle w:val="ConsPlusNormal"/>
            </w:pPr>
            <w:r>
              <w:t>Рособрнадзор</w:t>
            </w:r>
          </w:p>
        </w:tc>
      </w:tr>
      <w:tr w:rsidR="00B336CC">
        <w:tblPrEx>
          <w:tblBorders>
            <w:insideH w:val="none" w:sz="0" w:space="0" w:color="auto"/>
            <w:insideV w:val="none" w:sz="0" w:space="0" w:color="auto"/>
          </w:tblBorders>
        </w:tblPrEx>
        <w:tc>
          <w:tcPr>
            <w:tcW w:w="1324" w:type="dxa"/>
            <w:vMerge/>
            <w:tcBorders>
              <w:top w:val="nil"/>
              <w:left w:val="nil"/>
              <w:bottom w:val="single" w:sz="4" w:space="0" w:color="auto"/>
              <w:right w:val="nil"/>
            </w:tcBorders>
          </w:tcPr>
          <w:p w:rsidR="00B336CC" w:rsidRDefault="00B336CC"/>
        </w:tc>
        <w:tc>
          <w:tcPr>
            <w:tcW w:w="680" w:type="dxa"/>
            <w:vMerge/>
            <w:tcBorders>
              <w:top w:val="nil"/>
              <w:left w:val="nil"/>
              <w:bottom w:val="single" w:sz="4" w:space="0" w:color="auto"/>
              <w:right w:val="nil"/>
            </w:tcBorders>
          </w:tcPr>
          <w:p w:rsidR="00B336CC" w:rsidRDefault="00B336CC"/>
        </w:tc>
        <w:tc>
          <w:tcPr>
            <w:tcW w:w="3118" w:type="dxa"/>
            <w:vMerge/>
            <w:tcBorders>
              <w:top w:val="nil"/>
              <w:left w:val="nil"/>
              <w:bottom w:val="single" w:sz="4" w:space="0" w:color="auto"/>
              <w:right w:val="nil"/>
            </w:tcBorders>
          </w:tcPr>
          <w:p w:rsidR="00B336CC" w:rsidRDefault="00B336CC"/>
        </w:tc>
        <w:tc>
          <w:tcPr>
            <w:tcW w:w="2041" w:type="dxa"/>
            <w:tcBorders>
              <w:top w:val="nil"/>
              <w:left w:val="nil"/>
              <w:bottom w:val="nil"/>
              <w:right w:val="nil"/>
            </w:tcBorders>
          </w:tcPr>
          <w:p w:rsidR="00B336CC" w:rsidRDefault="00B336CC">
            <w:pPr>
              <w:pStyle w:val="ConsPlusNormal"/>
            </w:pPr>
            <w:r>
              <w:t>Совершенствование условий для укрепления и расширения русского языка в государствах - участниках Содружества Независимых Государств</w:t>
            </w:r>
          </w:p>
        </w:tc>
        <w:tc>
          <w:tcPr>
            <w:tcW w:w="4139" w:type="dxa"/>
            <w:tcBorders>
              <w:top w:val="nil"/>
              <w:left w:val="nil"/>
              <w:bottom w:val="nil"/>
              <w:right w:val="nil"/>
            </w:tcBorders>
          </w:tcPr>
          <w:p w:rsidR="00B336CC" w:rsidRDefault="00B336CC">
            <w:pPr>
              <w:pStyle w:val="ConsPlusNormal"/>
            </w:pPr>
            <w:r>
              <w:t>Россотрудничество</w:t>
            </w:r>
          </w:p>
        </w:tc>
      </w:tr>
      <w:tr w:rsidR="00B336CC">
        <w:tblPrEx>
          <w:tblBorders>
            <w:insideH w:val="none" w:sz="0" w:space="0" w:color="auto"/>
            <w:insideV w:val="none" w:sz="0" w:space="0" w:color="auto"/>
          </w:tblBorders>
        </w:tblPrEx>
        <w:tc>
          <w:tcPr>
            <w:tcW w:w="1324" w:type="dxa"/>
            <w:vMerge/>
            <w:tcBorders>
              <w:top w:val="nil"/>
              <w:left w:val="nil"/>
              <w:bottom w:val="single" w:sz="4" w:space="0" w:color="auto"/>
              <w:right w:val="nil"/>
            </w:tcBorders>
          </w:tcPr>
          <w:p w:rsidR="00B336CC" w:rsidRDefault="00B336CC"/>
        </w:tc>
        <w:tc>
          <w:tcPr>
            <w:tcW w:w="680" w:type="dxa"/>
            <w:vMerge/>
            <w:tcBorders>
              <w:top w:val="nil"/>
              <w:left w:val="nil"/>
              <w:bottom w:val="single" w:sz="4" w:space="0" w:color="auto"/>
              <w:right w:val="nil"/>
            </w:tcBorders>
          </w:tcPr>
          <w:p w:rsidR="00B336CC" w:rsidRDefault="00B336CC"/>
        </w:tc>
        <w:tc>
          <w:tcPr>
            <w:tcW w:w="3118" w:type="dxa"/>
            <w:vMerge/>
            <w:tcBorders>
              <w:top w:val="nil"/>
              <w:left w:val="nil"/>
              <w:bottom w:val="single" w:sz="4" w:space="0" w:color="auto"/>
              <w:right w:val="nil"/>
            </w:tcBorders>
          </w:tcPr>
          <w:p w:rsidR="00B336CC" w:rsidRDefault="00B336CC"/>
        </w:tc>
        <w:tc>
          <w:tcPr>
            <w:tcW w:w="2041" w:type="dxa"/>
            <w:tcBorders>
              <w:top w:val="nil"/>
              <w:left w:val="nil"/>
              <w:bottom w:val="nil"/>
              <w:right w:val="nil"/>
            </w:tcBorders>
          </w:tcPr>
          <w:p w:rsidR="00B336CC" w:rsidRDefault="00B336CC">
            <w:pPr>
              <w:pStyle w:val="ConsPlusNormal"/>
            </w:pPr>
            <w:r>
              <w:t xml:space="preserve">Совершенствование условий для расширения присутствия </w:t>
            </w:r>
            <w:r>
              <w:lastRenderedPageBreak/>
              <w:t>русского языка и образования на русском языке в иностранных государствах</w:t>
            </w:r>
          </w:p>
        </w:tc>
        <w:tc>
          <w:tcPr>
            <w:tcW w:w="4139" w:type="dxa"/>
            <w:tcBorders>
              <w:top w:val="nil"/>
              <w:left w:val="nil"/>
              <w:bottom w:val="nil"/>
              <w:right w:val="nil"/>
            </w:tcBorders>
          </w:tcPr>
          <w:p w:rsidR="00B336CC" w:rsidRDefault="00B336CC">
            <w:pPr>
              <w:pStyle w:val="ConsPlusNormal"/>
            </w:pPr>
            <w:r>
              <w:lastRenderedPageBreak/>
              <w:t>Россотрудничество</w:t>
            </w:r>
          </w:p>
        </w:tc>
      </w:tr>
      <w:tr w:rsidR="00B336CC">
        <w:tblPrEx>
          <w:tblBorders>
            <w:insideH w:val="none" w:sz="0" w:space="0" w:color="auto"/>
            <w:insideV w:val="none" w:sz="0" w:space="0" w:color="auto"/>
          </w:tblBorders>
        </w:tblPrEx>
        <w:tc>
          <w:tcPr>
            <w:tcW w:w="1324" w:type="dxa"/>
            <w:vMerge/>
            <w:tcBorders>
              <w:top w:val="nil"/>
              <w:left w:val="nil"/>
              <w:bottom w:val="single" w:sz="4" w:space="0" w:color="auto"/>
              <w:right w:val="nil"/>
            </w:tcBorders>
          </w:tcPr>
          <w:p w:rsidR="00B336CC" w:rsidRDefault="00B336CC"/>
        </w:tc>
        <w:tc>
          <w:tcPr>
            <w:tcW w:w="680" w:type="dxa"/>
            <w:vMerge/>
            <w:tcBorders>
              <w:top w:val="nil"/>
              <w:left w:val="nil"/>
              <w:bottom w:val="single" w:sz="4" w:space="0" w:color="auto"/>
              <w:right w:val="nil"/>
            </w:tcBorders>
          </w:tcPr>
          <w:p w:rsidR="00B336CC" w:rsidRDefault="00B336CC"/>
        </w:tc>
        <w:tc>
          <w:tcPr>
            <w:tcW w:w="3118" w:type="dxa"/>
            <w:vMerge/>
            <w:tcBorders>
              <w:top w:val="nil"/>
              <w:left w:val="nil"/>
              <w:bottom w:val="single" w:sz="4" w:space="0" w:color="auto"/>
              <w:right w:val="nil"/>
            </w:tcBorders>
          </w:tcPr>
          <w:p w:rsidR="00B336CC" w:rsidRDefault="00B336CC"/>
        </w:tc>
        <w:tc>
          <w:tcPr>
            <w:tcW w:w="2041" w:type="dxa"/>
            <w:tcBorders>
              <w:top w:val="nil"/>
              <w:left w:val="nil"/>
              <w:bottom w:val="single" w:sz="4" w:space="0" w:color="auto"/>
              <w:right w:val="nil"/>
            </w:tcBorders>
          </w:tcPr>
          <w:p w:rsidR="00B336CC" w:rsidRDefault="00B336CC">
            <w:pPr>
              <w:pStyle w:val="ConsPlusNormal"/>
            </w:pPr>
            <w:r>
              <w:t>Проведение крупных социально значимых мероприятий, направленных на популяризацию русского языка</w:t>
            </w:r>
          </w:p>
        </w:tc>
        <w:tc>
          <w:tcPr>
            <w:tcW w:w="4139" w:type="dxa"/>
            <w:tcBorders>
              <w:top w:val="nil"/>
              <w:left w:val="nil"/>
              <w:bottom w:val="single" w:sz="4" w:space="0" w:color="auto"/>
              <w:right w:val="nil"/>
            </w:tcBorders>
          </w:tcPr>
          <w:p w:rsidR="00B336CC" w:rsidRDefault="00B336CC">
            <w:pPr>
              <w:pStyle w:val="ConsPlusNormal"/>
            </w:pPr>
            <w:r>
              <w:t>Россотрудничество</w:t>
            </w:r>
          </w:p>
        </w:tc>
      </w:tr>
    </w:tbl>
    <w:p w:rsidR="00B336CC" w:rsidRDefault="00B336CC">
      <w:pPr>
        <w:sectPr w:rsidR="00B336CC">
          <w:pgSz w:w="16838" w:h="11905" w:orient="landscape"/>
          <w:pgMar w:top="1701" w:right="1134" w:bottom="850" w:left="1134" w:header="0" w:footer="0" w:gutter="0"/>
          <w:cols w:space="720"/>
        </w:sectPr>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right"/>
        <w:outlineLvl w:val="1"/>
      </w:pPr>
      <w:r>
        <w:t>Приложение N 3</w:t>
      </w:r>
    </w:p>
    <w:p w:rsidR="00B336CC" w:rsidRDefault="00B336CC">
      <w:pPr>
        <w:pStyle w:val="ConsPlusNormal"/>
        <w:jc w:val="right"/>
      </w:pPr>
      <w:r>
        <w:t>к государственной программе</w:t>
      </w:r>
    </w:p>
    <w:p w:rsidR="00B336CC" w:rsidRDefault="00B336CC">
      <w:pPr>
        <w:pStyle w:val="ConsPlusNormal"/>
        <w:jc w:val="right"/>
      </w:pPr>
      <w:r>
        <w:t>Российской Федерации</w:t>
      </w:r>
    </w:p>
    <w:p w:rsidR="00B336CC" w:rsidRDefault="00B336CC">
      <w:pPr>
        <w:pStyle w:val="ConsPlusNormal"/>
        <w:jc w:val="right"/>
      </w:pPr>
      <w:r>
        <w:t>"Развитие образования"</w:t>
      </w:r>
    </w:p>
    <w:p w:rsidR="00B336CC" w:rsidRDefault="00B336CC">
      <w:pPr>
        <w:pStyle w:val="ConsPlusNormal"/>
        <w:jc w:val="both"/>
      </w:pPr>
    </w:p>
    <w:p w:rsidR="00B336CC" w:rsidRDefault="00B336CC">
      <w:pPr>
        <w:pStyle w:val="ConsPlusTitle"/>
        <w:jc w:val="center"/>
      </w:pPr>
      <w:bookmarkStart w:id="10" w:name="P950"/>
      <w:bookmarkEnd w:id="10"/>
      <w:r>
        <w:t>ПРАВИЛА</w:t>
      </w:r>
    </w:p>
    <w:p w:rsidR="00B336CC" w:rsidRDefault="00B336CC">
      <w:pPr>
        <w:pStyle w:val="ConsPlusTitle"/>
        <w:jc w:val="center"/>
      </w:pPr>
      <w:r>
        <w:t>ПРЕДОСТАВЛЕНИЯ И РАСПРЕДЕЛЕНИЯ СУБСИДИЙ ИЗ ФЕДЕРАЛЬНОГО</w:t>
      </w:r>
    </w:p>
    <w:p w:rsidR="00B336CC" w:rsidRDefault="00B336CC">
      <w:pPr>
        <w:pStyle w:val="ConsPlusTitle"/>
        <w:jc w:val="center"/>
      </w:pPr>
      <w:r>
        <w:t>БЮДЖЕТА БЮДЖЕТАМ СУБЪЕКТОВ РОССИЙСКОЙ ФЕДЕРАЦИИ</w:t>
      </w:r>
    </w:p>
    <w:p w:rsidR="00B336CC" w:rsidRDefault="00B336CC">
      <w:pPr>
        <w:pStyle w:val="ConsPlusTitle"/>
        <w:jc w:val="center"/>
      </w:pPr>
      <w:r>
        <w:t>НА СОФИНАНСИРОВАНИЕ РАСХОДОВ, ВОЗНИКАЮЩИХ ПРИ РЕАЛИЗАЦИИ</w:t>
      </w:r>
    </w:p>
    <w:p w:rsidR="00B336CC" w:rsidRDefault="00B336CC">
      <w:pPr>
        <w:pStyle w:val="ConsPlusTitle"/>
        <w:jc w:val="center"/>
      </w:pPr>
      <w:r>
        <w:t>ГОСУДАРСТВЕННЫХ ПРОГРАММ СУБЪЕКТОВ РОССИЙСКОЙ ФЕДЕРАЦИИ,</w:t>
      </w:r>
    </w:p>
    <w:p w:rsidR="00B336CC" w:rsidRDefault="00B336CC">
      <w:pPr>
        <w:pStyle w:val="ConsPlusTitle"/>
        <w:jc w:val="center"/>
      </w:pPr>
      <w:r>
        <w:t>НА РЕАЛИЗАЦИЮ МЕРОПРИЯТИЙ ПО СОДЕЙСТВИЮ СОЗДАНИЮ</w:t>
      </w:r>
    </w:p>
    <w:p w:rsidR="00B336CC" w:rsidRDefault="00B336CC">
      <w:pPr>
        <w:pStyle w:val="ConsPlusTitle"/>
        <w:jc w:val="center"/>
      </w:pPr>
      <w:r>
        <w:t>В СУБЪЕКТАХ РОССИЙСКОЙ ФЕДЕРАЦИИ (ИСХОДЯ ИЗ ПРОГНОЗИРУЕМОЙ</w:t>
      </w:r>
    </w:p>
    <w:p w:rsidR="00B336CC" w:rsidRDefault="00B336CC">
      <w:pPr>
        <w:pStyle w:val="ConsPlusTitle"/>
        <w:jc w:val="center"/>
      </w:pPr>
      <w:r>
        <w:t>ПОТРЕБНОСТИ) НОВЫХ МЕСТ В ОБЩЕОБРАЗОВАТЕЛЬНЫХ ОРГАНИЗАЦИЯХ</w:t>
      </w:r>
    </w:p>
    <w:p w:rsidR="00B336CC" w:rsidRDefault="00B336CC">
      <w:pPr>
        <w:pStyle w:val="ConsPlusTitle"/>
        <w:jc w:val="center"/>
      </w:pPr>
      <w:r>
        <w:t>В РАМКАХ ГОСУДАРСТВЕННОЙ ПРОГРАММЫ РОССИЙСКОЙ</w:t>
      </w:r>
    </w:p>
    <w:p w:rsidR="00B336CC" w:rsidRDefault="00B336CC">
      <w:pPr>
        <w:pStyle w:val="ConsPlusTitle"/>
        <w:jc w:val="center"/>
      </w:pPr>
      <w:r>
        <w:t>ФЕДЕРАЦИИ "РАЗВИТИЕ ОБРАЗОВАНИЯ"</w:t>
      </w:r>
    </w:p>
    <w:p w:rsidR="00B336CC" w:rsidRDefault="00B336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36CC">
        <w:trPr>
          <w:jc w:val="center"/>
        </w:trPr>
        <w:tc>
          <w:tcPr>
            <w:tcW w:w="9294" w:type="dxa"/>
            <w:tcBorders>
              <w:top w:val="nil"/>
              <w:left w:val="single" w:sz="24" w:space="0" w:color="CED3F1"/>
              <w:bottom w:val="nil"/>
              <w:right w:val="single" w:sz="24" w:space="0" w:color="F4F3F8"/>
            </w:tcBorders>
            <w:shd w:val="clear" w:color="auto" w:fill="F4F3F8"/>
          </w:tcPr>
          <w:p w:rsidR="00B336CC" w:rsidRDefault="00B336CC">
            <w:pPr>
              <w:pStyle w:val="ConsPlusNormal"/>
              <w:jc w:val="center"/>
            </w:pPr>
            <w:r>
              <w:rPr>
                <w:color w:val="392C69"/>
              </w:rPr>
              <w:t>Список изменяющих документов</w:t>
            </w:r>
          </w:p>
          <w:p w:rsidR="00B336CC" w:rsidRDefault="00B336CC">
            <w:pPr>
              <w:pStyle w:val="ConsPlusNormal"/>
              <w:jc w:val="center"/>
            </w:pPr>
            <w:r>
              <w:rPr>
                <w:color w:val="392C69"/>
              </w:rPr>
              <w:t xml:space="preserve">(в ред. Постановлений Правительства РФ от 22.02.2018 </w:t>
            </w:r>
            <w:hyperlink r:id="rId34" w:history="1">
              <w:r>
                <w:rPr>
                  <w:color w:val="0000FF"/>
                </w:rPr>
                <w:t>N 187</w:t>
              </w:r>
            </w:hyperlink>
            <w:r>
              <w:rPr>
                <w:color w:val="392C69"/>
              </w:rPr>
              <w:t>,</w:t>
            </w:r>
          </w:p>
          <w:p w:rsidR="00B336CC" w:rsidRDefault="00B336CC">
            <w:pPr>
              <w:pStyle w:val="ConsPlusNormal"/>
              <w:jc w:val="center"/>
            </w:pPr>
            <w:r>
              <w:rPr>
                <w:color w:val="392C69"/>
              </w:rPr>
              <w:t xml:space="preserve">от 19.12.2018 </w:t>
            </w:r>
            <w:hyperlink r:id="rId35" w:history="1">
              <w:r>
                <w:rPr>
                  <w:color w:val="0000FF"/>
                </w:rPr>
                <w:t>N 1595</w:t>
              </w:r>
            </w:hyperlink>
            <w:r>
              <w:rPr>
                <w:color w:val="392C69"/>
              </w:rPr>
              <w:t xml:space="preserve">, от 22.01.2019 </w:t>
            </w:r>
            <w:hyperlink r:id="rId36" w:history="1">
              <w:r>
                <w:rPr>
                  <w:color w:val="0000FF"/>
                </w:rPr>
                <w:t>N 23</w:t>
              </w:r>
            </w:hyperlink>
            <w:r>
              <w:rPr>
                <w:color w:val="392C69"/>
              </w:rPr>
              <w:t>)</w:t>
            </w:r>
          </w:p>
        </w:tc>
      </w:tr>
    </w:tbl>
    <w:p w:rsidR="00B336CC" w:rsidRDefault="00B336CC">
      <w:pPr>
        <w:pStyle w:val="ConsPlusNormal"/>
        <w:jc w:val="both"/>
      </w:pPr>
    </w:p>
    <w:p w:rsidR="00B336CC" w:rsidRDefault="00B336CC">
      <w:pPr>
        <w:pStyle w:val="ConsPlusNormal"/>
        <w:ind w:firstLine="540"/>
        <w:jc w:val="both"/>
      </w:pPr>
      <w:r>
        <w:t xml:space="preserve">1. Настоящие Правила устанавливают порядок и условия предоставления субсидии из федерального бюджета, включая предоставление субсидий за счет бюджетных ассигнований из резервного фонда Правительства Российской Федерации (далее - резервный фонд),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мероприятия которых направлены на создание новых мест в общеобразовательных организациях в соответствии с прогнозируемой потребностью и современными условиями обучения (далее - региональные программы), на решение приоритетных задач по ликвидации сменности обучения, переводу обучающихся в общеобразовательных организациях (далее - обучающиеся) из зданий, находящихся в аварийном состоянии, и зданий, требующих капитального ремонта, в рамках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государственной </w:t>
      </w:r>
      <w:hyperlink w:anchor="P39" w:history="1">
        <w:r>
          <w:rPr>
            <w:color w:val="0000FF"/>
          </w:rPr>
          <w:t>программы</w:t>
        </w:r>
      </w:hyperlink>
      <w:r>
        <w:t xml:space="preserve"> Российской Федерации "Развитие образования" (далее соответственно - Программа, субсидии), а также критерии отбора субъектов Российской Федерации для предоставления субсидий и их распределения между субъектами Российской Федерации.</w:t>
      </w:r>
    </w:p>
    <w:p w:rsidR="00B336CC" w:rsidRDefault="00B336CC">
      <w:pPr>
        <w:pStyle w:val="ConsPlusNormal"/>
        <w:jc w:val="both"/>
      </w:pPr>
      <w:r>
        <w:t xml:space="preserve">(в ред. </w:t>
      </w:r>
      <w:hyperlink r:id="rId37" w:history="1">
        <w:r>
          <w:rPr>
            <w:color w:val="0000FF"/>
          </w:rPr>
          <w:t>Постановления</w:t>
        </w:r>
      </w:hyperlink>
      <w:r>
        <w:t xml:space="preserve"> Правительства РФ от 19.12.2018 N 1595)</w:t>
      </w:r>
    </w:p>
    <w:p w:rsidR="00B336CC" w:rsidRDefault="00B336CC">
      <w:pPr>
        <w:pStyle w:val="ConsPlusNormal"/>
        <w:spacing w:before="220"/>
        <w:ind w:firstLine="540"/>
        <w:jc w:val="both"/>
      </w:pPr>
      <w:bookmarkStart w:id="11" w:name="P966"/>
      <w:bookmarkEnd w:id="11"/>
      <w:r>
        <w:t>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программ, которые включают в себя одно или несколько из следующих мероприятий:</w:t>
      </w:r>
    </w:p>
    <w:p w:rsidR="00B336CC" w:rsidRDefault="00B336CC">
      <w:pPr>
        <w:pStyle w:val="ConsPlusNormal"/>
        <w:spacing w:before="220"/>
        <w:ind w:firstLine="540"/>
        <w:jc w:val="both"/>
      </w:pPr>
      <w:r>
        <w:t xml:space="preserve">а) модернизация инфраструктуры общего образования (строительство зданий (пристрой к зданиям) общеобразовательных организаций, приобретение (выкуп) зданий общеобразовательных организаций, проведение капитального ремонта, реконструкция), возврат в систему общего образования зданий, используемых не по назначению, приобретение (выкуп) зданий общеобразовательных организаций, в том числе оснащение новых мест в общеобразовательных организациях средствами обучения и воспитания, необходимыми для реализации основных образовательных программ начального общего, основного общего и </w:t>
      </w:r>
      <w:r>
        <w:lastRenderedPageBreak/>
        <w:t>среднего общего образования (далее - средства обучения и воспитания);</w:t>
      </w:r>
    </w:p>
    <w:p w:rsidR="00B336CC" w:rsidRDefault="00B336CC">
      <w:pPr>
        <w:pStyle w:val="ConsPlusNormal"/>
        <w:spacing w:before="220"/>
        <w:ind w:firstLine="540"/>
        <w:jc w:val="both"/>
      </w:pPr>
      <w:r>
        <w:t>б) оптимизация загруженности общеобразовательных организаций, повышение эффективности использования помещений образовательных организаций разных типов, включая профессиональные образовательные организации, организации дополнительного образования и образовательные организации высшего образования, проведение организационных мероприятий, направленных на оптимизацию образовательной деятельности, и кадровых решений, в том числе решений по повышению квалификации педагогических работников начального общего, основного общего и среднего общего образования;</w:t>
      </w:r>
    </w:p>
    <w:p w:rsidR="00B336CC" w:rsidRDefault="00B336CC">
      <w:pPr>
        <w:pStyle w:val="ConsPlusNormal"/>
        <w:spacing w:before="220"/>
        <w:ind w:firstLine="540"/>
        <w:jc w:val="both"/>
      </w:pPr>
      <w:r>
        <w:t>в) поддержка развития негосударственного сектора общего образования.</w:t>
      </w:r>
    </w:p>
    <w:p w:rsidR="00B336CC" w:rsidRDefault="00B336CC">
      <w:pPr>
        <w:pStyle w:val="ConsPlusNormal"/>
        <w:spacing w:before="220"/>
        <w:ind w:firstLine="540"/>
        <w:jc w:val="both"/>
      </w:pPr>
      <w:bookmarkStart w:id="12" w:name="P970"/>
      <w:bookmarkEnd w:id="12"/>
      <w:r>
        <w:t xml:space="preserve">3. </w:t>
      </w:r>
      <w:hyperlink r:id="rId38" w:history="1">
        <w:r>
          <w:rPr>
            <w:color w:val="0000FF"/>
          </w:rPr>
          <w:t>Распределение</w:t>
        </w:r>
      </w:hyperlink>
      <w:r>
        <w:t xml:space="preserve">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 (далее - федеральный закон).</w:t>
      </w:r>
    </w:p>
    <w:p w:rsidR="00B336CC" w:rsidRDefault="00B336CC">
      <w:pPr>
        <w:pStyle w:val="ConsPlusNormal"/>
        <w:spacing w:before="220"/>
        <w:ind w:firstLine="540"/>
        <w:jc w:val="both"/>
      </w:pPr>
      <w:r>
        <w:t>4. Субсидии предоставляются бюджетам субъектов Российской Федерации, заявки которых прошли отбор в порядке, установленном Министерством просвещения Российской Федерации.</w:t>
      </w:r>
    </w:p>
    <w:p w:rsidR="00B336CC" w:rsidRDefault="00B336CC">
      <w:pPr>
        <w:pStyle w:val="ConsPlusNormal"/>
        <w:jc w:val="both"/>
      </w:pPr>
      <w:r>
        <w:t xml:space="preserve">(в ред. </w:t>
      </w:r>
      <w:hyperlink r:id="rId39"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5. Критериями отбора субъекта Российской Федерации для предоставления субсидии являются:</w:t>
      </w:r>
    </w:p>
    <w:p w:rsidR="00B336CC" w:rsidRDefault="00B336CC">
      <w:pPr>
        <w:pStyle w:val="ConsPlusNormal"/>
        <w:spacing w:before="220"/>
        <w:ind w:firstLine="540"/>
        <w:jc w:val="both"/>
      </w:pPr>
      <w:r>
        <w:t>а) наличие с учетом демографического прогноза потребности субъекта Российской Федерации в обеспечении местами обучающихся в одну смену, динамики численности детей школьного возраста и сохранения существующего односменного режима обучения;</w:t>
      </w:r>
    </w:p>
    <w:p w:rsidR="00B336CC" w:rsidRDefault="00B336CC">
      <w:pPr>
        <w:pStyle w:val="ConsPlusNormal"/>
        <w:spacing w:before="220"/>
        <w:ind w:firstLine="540"/>
        <w:jc w:val="both"/>
      </w:pPr>
      <w:r>
        <w:t>б) наличие в субъекте Российской Федерации зданий общеобразовательных организаций, которые находятся в аварийном состоянии, и (или) требуют капитального ремонта, и (или) не имеют санитарно-гигиенических помещений, и (или) не соответствуют современным требованиям к условиям обучения и (или) сменности обучения в общеобразовательных организациях;</w:t>
      </w:r>
    </w:p>
    <w:p w:rsidR="00B336CC" w:rsidRDefault="00B336CC">
      <w:pPr>
        <w:pStyle w:val="ConsPlusNormal"/>
        <w:spacing w:before="220"/>
        <w:ind w:firstLine="540"/>
        <w:jc w:val="both"/>
      </w:pPr>
      <w:r>
        <w:t xml:space="preserve">в) наличие региональной программы, предусматривающей мероприятия, указанные в </w:t>
      </w:r>
      <w:hyperlink w:anchor="P966" w:history="1">
        <w:r>
          <w:rPr>
            <w:color w:val="0000FF"/>
          </w:rPr>
          <w:t>пункте 2</w:t>
        </w:r>
      </w:hyperlink>
      <w:r>
        <w:t xml:space="preserve"> настоящих Правил;</w:t>
      </w:r>
    </w:p>
    <w:p w:rsidR="00B336CC" w:rsidRDefault="00B336CC">
      <w:pPr>
        <w:pStyle w:val="ConsPlusNormal"/>
        <w:spacing w:before="220"/>
        <w:ind w:firstLine="540"/>
        <w:jc w:val="both"/>
      </w:pPr>
      <w:bookmarkStart w:id="13" w:name="P977"/>
      <w:bookmarkEnd w:id="13"/>
      <w:r>
        <w:t>г) наличие обязательства субъекта Российской Федерации по обеспечению создания новых мест в общеобразовательных организациях в соответствии с прогнозируемой потребностью и современными условиями обучения, включая их оснащение средствами обучения и воспитания,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а также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Указанный перечень, критерии его формирования и требования к функциональному оснащению, а также норматив стоимости оснащения одного места обучающегося средствами обучения и воспитания утверждаются Министерством просвещения Российской Федерации.</w:t>
      </w:r>
    </w:p>
    <w:p w:rsidR="00B336CC" w:rsidRDefault="00B336CC">
      <w:pPr>
        <w:pStyle w:val="ConsPlusNormal"/>
        <w:jc w:val="both"/>
      </w:pPr>
      <w:r>
        <w:t xml:space="preserve">(в ред. </w:t>
      </w:r>
      <w:hyperlink r:id="rId40"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6. Для участия в отборе субъекта Российской Федерации для предоставления субсидии орган, уполномоченный высшим исполнительным органом государственной власти субъекта Российской Федерации, представляет в Министерство просвещения Российской Федерации заявку на участие в отборе (далее - заявка). Состав и сроки представления заявки устанавливаются указанным Министерством.</w:t>
      </w:r>
    </w:p>
    <w:p w:rsidR="00B336CC" w:rsidRDefault="00B336CC">
      <w:pPr>
        <w:pStyle w:val="ConsPlusNormal"/>
        <w:jc w:val="both"/>
      </w:pPr>
      <w:r>
        <w:t xml:space="preserve">(в ред. </w:t>
      </w:r>
      <w:hyperlink r:id="rId41"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lastRenderedPageBreak/>
        <w:t>7. Условиями предоставления субсидий являются:</w:t>
      </w:r>
    </w:p>
    <w:p w:rsidR="00B336CC" w:rsidRDefault="00B336CC">
      <w:pPr>
        <w:pStyle w:val="ConsPlusNormal"/>
        <w:spacing w:before="220"/>
        <w:ind w:firstLine="540"/>
        <w:jc w:val="both"/>
      </w:pPr>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а также порядка определения объемов указанных ассигнований, если иное не установлено актами Президента Российской Федерации или актами Правительства Российской Федерации;</w:t>
      </w:r>
    </w:p>
    <w:p w:rsidR="00B336CC" w:rsidRDefault="00B336CC">
      <w:pPr>
        <w:pStyle w:val="ConsPlusNormal"/>
        <w:spacing w:before="220"/>
        <w:ind w:firstLine="540"/>
        <w:jc w:val="both"/>
      </w:pPr>
      <w:r>
        <w:t xml:space="preserve">б) наличие в субъекте Российской Федерации утвержденной высшим исполнительным органом государственной власти субъекта Российской Федерации региональной программы, включающей в себя одно или несколько мероприятий, предусмотренных </w:t>
      </w:r>
      <w:hyperlink w:anchor="P966" w:history="1">
        <w:r>
          <w:rPr>
            <w:color w:val="0000FF"/>
          </w:rPr>
          <w:t>пунктом 2</w:t>
        </w:r>
      </w:hyperlink>
      <w:r>
        <w:t xml:space="preserve"> настоящих Правил;</w:t>
      </w:r>
    </w:p>
    <w:p w:rsidR="00B336CC" w:rsidRDefault="00B336CC">
      <w:pPr>
        <w:pStyle w:val="ConsPlusNormal"/>
        <w:spacing w:before="220"/>
        <w:ind w:firstLine="540"/>
        <w:jc w:val="both"/>
      </w:pPr>
      <w:r>
        <w:t xml:space="preserve">в) заключение соглашения между Министерством просвещения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42"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336CC" w:rsidRDefault="00B336CC">
      <w:pPr>
        <w:pStyle w:val="ConsPlusNormal"/>
        <w:jc w:val="both"/>
      </w:pPr>
      <w:r>
        <w:t xml:space="preserve">(в ред. </w:t>
      </w:r>
      <w:hyperlink r:id="rId43"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 xml:space="preserve">8. В целях реализации региональной программы, включающей в себя одно или несколько мероприятий, указанных в </w:t>
      </w:r>
      <w:hyperlink w:anchor="P966" w:history="1">
        <w:r>
          <w:rPr>
            <w:color w:val="0000FF"/>
          </w:rPr>
          <w:t>пункте 2</w:t>
        </w:r>
      </w:hyperlink>
      <w:r>
        <w:t xml:space="preserve"> настоящих Правил, может быть предусмотрено предоставление межбюджетных трансфертов из бюджета субъекта Российской Федерации местным бюджетам.</w:t>
      </w:r>
    </w:p>
    <w:p w:rsidR="00B336CC" w:rsidRDefault="00B336CC">
      <w:pPr>
        <w:pStyle w:val="ConsPlusNormal"/>
        <w:spacing w:before="220"/>
        <w:ind w:firstLine="540"/>
        <w:jc w:val="both"/>
      </w:pPr>
      <w:r>
        <w:t xml:space="preserve">9. Предоставление субсидии осуществляется в соответствии с </w:t>
      </w:r>
      <w:hyperlink w:anchor="P970" w:history="1">
        <w:r>
          <w:rPr>
            <w:color w:val="0000FF"/>
          </w:rPr>
          <w:t>пунктом 3</w:t>
        </w:r>
      </w:hyperlink>
      <w:r>
        <w:t xml:space="preserve"> настоящих Правил и соглашением, заключенным в государственной интегрированной информационной системе управления общественными финансами "Электронный бюджет". В соглашении предусматриваются положения </w:t>
      </w:r>
      <w:hyperlink r:id="rId44" w:history="1">
        <w:r>
          <w:rPr>
            <w:color w:val="0000FF"/>
          </w:rPr>
          <w:t>пункта 10</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10. Типовые формы соглашения и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B336CC" w:rsidRDefault="00B336CC">
      <w:pPr>
        <w:pStyle w:val="ConsPlusNormal"/>
        <w:spacing w:before="220"/>
        <w:ind w:firstLine="540"/>
        <w:jc w:val="both"/>
      </w:pPr>
      <w:r>
        <w:t>11. В целях повышения эффективности реализации Программы в соглашении предусматриваются следующие обязательства субъекта Российской Федерации:</w:t>
      </w:r>
    </w:p>
    <w:p w:rsidR="00B336CC" w:rsidRDefault="00B336CC">
      <w:pPr>
        <w:pStyle w:val="ConsPlusNormal"/>
        <w:spacing w:before="220"/>
        <w:ind w:firstLine="540"/>
        <w:jc w:val="both"/>
      </w:pPr>
      <w:r>
        <w:t>а) использование экономически эффективной проектной документации повторного использования, в случае отсутствия такой документации - типовой проектной документации для объектов образовательных организаций из соответствующих реестров Министерства строительства и жилищно-коммунального хозяйства Российской Федерации при осуществлении расходов бюджета субъекта Российской Федерации, источником софинансирования которых является субсидия;</w:t>
      </w:r>
    </w:p>
    <w:p w:rsidR="00B336CC" w:rsidRDefault="00B336CC">
      <w:pPr>
        <w:pStyle w:val="ConsPlusNormal"/>
        <w:spacing w:before="220"/>
        <w:ind w:firstLine="540"/>
        <w:jc w:val="both"/>
      </w:pPr>
      <w:r>
        <w:t xml:space="preserve">б) обеспечение создания новых мест в общеобразовательных организациях путем строительства, приобретения (выкупа), реконструкции и (или) капитального ремонта не менее одного здания (пристроя к зданию) в соответствии с заявкой и прогнозируемой потребностью, предусмотренной региональной программой, санитарно-эпидемиологическими требованиями, </w:t>
      </w:r>
      <w:r>
        <w:lastRenderedPageBreak/>
        <w:t xml:space="preserve">строительными и противопожарными нормами, федеральными государственными образовательными стандартами общего образования, включая оснащение новых мест средствами обучения и воспитания в соответствии с перечнем, указанным в </w:t>
      </w:r>
      <w:hyperlink w:anchor="P977" w:history="1">
        <w:r>
          <w:rPr>
            <w:color w:val="0000FF"/>
          </w:rPr>
          <w:t>подпункте "г" пункта 5</w:t>
        </w:r>
      </w:hyperlink>
      <w:r>
        <w:t xml:space="preserve"> настоящих Правил;</w:t>
      </w:r>
    </w:p>
    <w:p w:rsidR="00B336CC" w:rsidRDefault="00B336CC">
      <w:pPr>
        <w:pStyle w:val="ConsPlusNormal"/>
        <w:spacing w:before="220"/>
        <w:ind w:firstLine="540"/>
        <w:jc w:val="both"/>
      </w:pPr>
      <w:r>
        <w:t>в) направление субсидии на софинансирование расходов субъекта Российской Федерации на проведение строительства, приобретение (выкуп), капитальный ремонт или реконструкцию не менее одного здания (пристроя к зданию) общеобразовательной организации в рамках региональной программы для решения задач по переводу обучающихся в односменный режим обучения, переводу обучающихся из аварийных зданий и зданий, требующих капитального ремонта, а также по обеспечению зданий общеобразовательных организаций современными средствами обучения и воспитания, необходимыми видами благоустройства, в том числе санитарно-гигиеническими помещениями указанных зданий;</w:t>
      </w:r>
    </w:p>
    <w:p w:rsidR="00B336CC" w:rsidRDefault="00B336CC">
      <w:pPr>
        <w:pStyle w:val="ConsPlusNormal"/>
        <w:spacing w:before="220"/>
        <w:ind w:firstLine="540"/>
        <w:jc w:val="both"/>
      </w:pPr>
      <w:r>
        <w:t>г) неиспользование субсидии на строительство, приобретение (выкуп), капитальный ремонт зданий и реконструкцию (пристроя к зданию) общеобразовательных организаций, финансовое обеспечение которых осуществляется за счет иных средств федерального бюджета;</w:t>
      </w:r>
    </w:p>
    <w:p w:rsidR="00B336CC" w:rsidRDefault="00B336CC">
      <w:pPr>
        <w:pStyle w:val="ConsPlusNormal"/>
        <w:spacing w:before="220"/>
        <w:ind w:firstLine="540"/>
        <w:jc w:val="both"/>
      </w:pPr>
      <w:r>
        <w:t>д) обеспечение 24-часового онлайн-видеонаблюдения с трансляцией в информационно-телекоммуникационной сети "Интернет" за объектами строительства, приобретения (выкупа), капитального ремонта и реконструкции, на софинансирование расходов которых направляется субсидия в соответствии с рекомендациями Министерства просвещения Российской Федерации.</w:t>
      </w:r>
    </w:p>
    <w:p w:rsidR="00B336CC" w:rsidRDefault="00B336CC">
      <w:pPr>
        <w:pStyle w:val="ConsPlusNormal"/>
        <w:jc w:val="both"/>
      </w:pPr>
      <w:r>
        <w:t xml:space="preserve">(в ред. </w:t>
      </w:r>
      <w:hyperlink r:id="rId45"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bookmarkStart w:id="14" w:name="P996"/>
      <w:bookmarkEnd w:id="14"/>
      <w:r>
        <w:t>12. Внесение в соглашение изменений, предусматривающих ухудшение значения показателя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а также в случае существенного (более чем на 20 процентов) сокращения размера субсидии.</w:t>
      </w:r>
    </w:p>
    <w:p w:rsidR="00B336CC" w:rsidRDefault="00B336CC">
      <w:pPr>
        <w:pStyle w:val="ConsPlusNormal"/>
        <w:spacing w:before="220"/>
        <w:ind w:firstLine="540"/>
        <w:jc w:val="both"/>
      </w:pPr>
      <w:r>
        <w:t>Допускается внесение в соглашение изменений, предусматривающих увеличение значения показателя результативности использования субсидии, без увеличения размера субсидии.</w:t>
      </w:r>
    </w:p>
    <w:p w:rsidR="00B336CC" w:rsidRDefault="00B336CC">
      <w:pPr>
        <w:pStyle w:val="ConsPlusNormal"/>
        <w:spacing w:before="220"/>
        <w:ind w:firstLine="540"/>
        <w:jc w:val="both"/>
      </w:pPr>
      <w:bookmarkStart w:id="15" w:name="P998"/>
      <w:bookmarkEnd w:id="15"/>
      <w:r>
        <w:t>13. Общий размер субсидии i-му субъекту Российской Федерации (S</w:t>
      </w:r>
      <w:r>
        <w:rPr>
          <w:vertAlign w:val="subscript"/>
        </w:rPr>
        <w:t>i</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27"/>
        </w:rPr>
        <w:pict>
          <v:shape id="_x0000_i1025" style="width:60.75pt;height:38.25pt" coordsize="" o:spt="100" adj="0,,0" path="" filled="f" stroked="f">
            <v:stroke joinstyle="miter"/>
            <v:imagedata r:id="rId46" o:title="base_1_316928_32768"/>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n - общее количество объектов, указанных в прошедшей отбор заявке;</w:t>
      </w:r>
    </w:p>
    <w:p w:rsidR="00B336CC" w:rsidRDefault="00B336CC">
      <w:pPr>
        <w:pStyle w:val="ConsPlusNormal"/>
        <w:spacing w:before="220"/>
        <w:ind w:firstLine="540"/>
        <w:jc w:val="both"/>
      </w:pPr>
      <w:r>
        <w:t>j - порядковый номер объекта в рамках прошедшей отбор заявки i-го субъекта Российской Федерации, при этом j = 1...n;</w:t>
      </w:r>
    </w:p>
    <w:p w:rsidR="00B336CC" w:rsidRDefault="00B336CC">
      <w:pPr>
        <w:pStyle w:val="ConsPlusNormal"/>
        <w:spacing w:before="220"/>
        <w:ind w:firstLine="540"/>
        <w:jc w:val="both"/>
      </w:pPr>
      <w:r>
        <w:t>S</w:t>
      </w:r>
      <w:r>
        <w:rPr>
          <w:vertAlign w:val="subscript"/>
        </w:rPr>
        <w:t>ij</w:t>
      </w:r>
      <w:r>
        <w:t xml:space="preserve"> - размер субсидии, предоставляемой бюджету i-го субъекта Российской Федерации на реализацию мероприятий по созданию j-го объекта региональной программы в рамках прошедшей отбор заявки;</w:t>
      </w:r>
    </w:p>
    <w:p w:rsidR="00B336CC" w:rsidRDefault="00B336CC">
      <w:pPr>
        <w:pStyle w:val="ConsPlusNormal"/>
        <w:spacing w:before="220"/>
        <w:ind w:firstLine="540"/>
        <w:jc w:val="both"/>
      </w:pPr>
      <w:r>
        <w:t>i - порядковый номер субъекта Российской Федерации, заявка которого прошла отбор.</w:t>
      </w:r>
    </w:p>
    <w:p w:rsidR="00B336CC" w:rsidRDefault="00B336CC">
      <w:pPr>
        <w:pStyle w:val="ConsPlusNormal"/>
        <w:spacing w:before="220"/>
        <w:ind w:firstLine="540"/>
        <w:jc w:val="both"/>
      </w:pPr>
      <w:r>
        <w:t xml:space="preserve">При этом расчет указанного размера субсидии для каждого j-го объекта i-го субъекта </w:t>
      </w:r>
      <w:r>
        <w:lastRenderedPageBreak/>
        <w:t>Российской Федерации, заявка которого прошла отбор, производится в 2 этапа.</w:t>
      </w:r>
    </w:p>
    <w:p w:rsidR="00B336CC" w:rsidRDefault="00B336CC">
      <w:pPr>
        <w:pStyle w:val="ConsPlusNormal"/>
        <w:spacing w:before="220"/>
        <w:ind w:firstLine="540"/>
        <w:jc w:val="both"/>
      </w:pPr>
      <w:r>
        <w:t>14. На первом этапе расчет размера субсидии определяется в целях реализации мероприятий по созданию первого приоритетного объекта, определяемого субъектом Российской Федерации, заявка которого прошла отбор. Размер субсидии, предоставляемой бюджету i-го субъекта Российской Федерации на реализацию мероприятий по созданию j-го объекта региональной программы в рамках прошедшей отбор заявки (S</w:t>
      </w:r>
      <w:r>
        <w:rPr>
          <w:vertAlign w:val="subscript"/>
        </w:rPr>
        <w:t>ij</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23"/>
        </w:rPr>
        <w:pict>
          <v:shape id="_x0000_i1026" style="width:90.75pt;height:34.5pt" coordsize="" o:spt="100" adj="0,,0" path="" filled="f" stroked="f">
            <v:stroke joinstyle="miter"/>
            <v:imagedata r:id="rId47" o:title="base_1_316928_32769"/>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Z</w:t>
      </w:r>
      <w:r>
        <w:rPr>
          <w:vertAlign w:val="subscript"/>
        </w:rPr>
        <w:t>ij</w:t>
      </w:r>
      <w:r>
        <w:t xml:space="preserve"> - расчетная стоимость строительства, приобретения (выкупа), капитального ремонта, реконструкции и оснащения здания (пристроя к зданию) общеобразовательной организации средствами обучения и воспитания, не требующими предварительной сборки, установки и закрепления на фундаментах или опорах (далее - немонтируемые средства обучения и воспитания) j-го здания (пристроя к зданию) из числа объектов, указанных как приоритетные в прошедшей отбор заявке;</w:t>
      </w:r>
    </w:p>
    <w:p w:rsidR="00B336CC" w:rsidRDefault="00B336CC">
      <w:pPr>
        <w:pStyle w:val="ConsPlusNormal"/>
        <w:spacing w:before="220"/>
        <w:ind w:firstLine="540"/>
        <w:jc w:val="both"/>
      </w:pPr>
      <w:r>
        <w:t>Y</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 выраженный в процентах объема указанного расходного обязательства и определяемый в соответствии с </w:t>
      </w:r>
      <w:hyperlink r:id="rId48" w:history="1">
        <w:r>
          <w:rPr>
            <w:color w:val="0000FF"/>
          </w:rPr>
          <w:t>пунктом 13</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В случае если суммарный размер субсидии, предоставляемой бюджетам субъектов Российской Федерации на реализацию мероприятий по созданию j-х объектов региональных программ в рамках прошедших отбор заявок, больше (равен) объема средств, предусмотренного федеральным законом на софинансирование мероприятий региональных программ в очередном финансовом году, при расчете субсидии на очередной финансовый год, то размер субсидии, предоставляемой бюджету i-го субъекта Российской Федерации на реализацию мероприятий по созданию j-го объекта региональной программы в рамках прошедшей отбор заявки (S</w:t>
      </w:r>
      <w:r>
        <w:rPr>
          <w:vertAlign w:val="subscript"/>
        </w:rPr>
        <w:t>ij</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28"/>
        </w:rPr>
        <w:pict>
          <v:shape id="_x0000_i1027" style="width:130.5pt;height:39.75pt" coordsize="" o:spt="100" adj="0,,0" path="" filled="f" stroked="f">
            <v:stroke joinstyle="miter"/>
            <v:imagedata r:id="rId49" o:title="base_1_316928_32770"/>
            <v:formulas/>
            <v:path o:connecttype="segments"/>
          </v:shape>
        </w:pict>
      </w:r>
    </w:p>
    <w:p w:rsidR="00B336CC" w:rsidRDefault="00B336CC">
      <w:pPr>
        <w:pStyle w:val="ConsPlusNormal"/>
        <w:jc w:val="both"/>
      </w:pPr>
    </w:p>
    <w:p w:rsidR="00B336CC" w:rsidRDefault="00B336CC">
      <w:pPr>
        <w:pStyle w:val="ConsPlusNormal"/>
        <w:ind w:firstLine="540"/>
        <w:jc w:val="both"/>
      </w:pPr>
      <w:r>
        <w:t>где S</w:t>
      </w:r>
      <w:r>
        <w:rPr>
          <w:vertAlign w:val="subscript"/>
        </w:rPr>
        <w:t>o</w:t>
      </w:r>
      <w:r>
        <w:t xml:space="preserve"> - объем средств, предусмотренный федеральным законом на софинансирование мероприятий региональных программ в очередном финансовом году.</w:t>
      </w:r>
    </w:p>
    <w:p w:rsidR="00B336CC" w:rsidRDefault="00B336CC">
      <w:pPr>
        <w:pStyle w:val="ConsPlusNormal"/>
        <w:spacing w:before="220"/>
        <w:ind w:firstLine="540"/>
        <w:jc w:val="both"/>
      </w:pPr>
      <w:r>
        <w:t xml:space="preserve">В случае если суммарный размер субсидии, предоставляемой бюджетам субъектов Российской Федерации на реализацию мероприятий по созданию j-х объектов региональных программ в рамках прошедших отбор заявок, меньше объема средств, предусмотренного федеральным законом на софинансирование мероприятий региональных программ в очередном финансовом году, при расчете субсидии на очередной финансовый год, то расчет субсидии производится в соответствии с </w:t>
      </w:r>
      <w:hyperlink w:anchor="P1022" w:history="1">
        <w:r>
          <w:rPr>
            <w:color w:val="0000FF"/>
          </w:rPr>
          <w:t>пунктом 15</w:t>
        </w:r>
      </w:hyperlink>
      <w:r>
        <w:t xml:space="preserve"> настоящих Правил.</w:t>
      </w:r>
    </w:p>
    <w:p w:rsidR="00B336CC" w:rsidRDefault="00B336CC">
      <w:pPr>
        <w:pStyle w:val="ConsPlusNormal"/>
        <w:spacing w:before="220"/>
        <w:ind w:firstLine="540"/>
        <w:jc w:val="both"/>
      </w:pPr>
      <w:r>
        <w:t xml:space="preserve">При расчете субсидии на 1-й (2-й) год планового периода указанный объем средств определяется в порядке, предусмотренном </w:t>
      </w:r>
      <w:hyperlink w:anchor="P1059" w:history="1">
        <w:r>
          <w:rPr>
            <w:color w:val="0000FF"/>
          </w:rPr>
          <w:t>пунктом 22</w:t>
        </w:r>
      </w:hyperlink>
      <w:r>
        <w:t xml:space="preserve"> настоящих Правил.</w:t>
      </w:r>
    </w:p>
    <w:p w:rsidR="00B336CC" w:rsidRDefault="00B336CC">
      <w:pPr>
        <w:pStyle w:val="ConsPlusNormal"/>
        <w:spacing w:before="220"/>
        <w:ind w:firstLine="540"/>
        <w:jc w:val="both"/>
      </w:pPr>
      <w:bookmarkStart w:id="16" w:name="P1022"/>
      <w:bookmarkEnd w:id="16"/>
      <w:r>
        <w:t xml:space="preserve">15. На втором этапе расчет размера субсидии применяется в случае, если в результате распределения средств субсидии на этапе первом образовался нераспределенный остаток таких средств. В этом случае расчет субсидии производится по второму и последующим приоритетным объектам, определяемым субъектом Российской Федерации, заявка которого прошла отбор, в </w:t>
      </w:r>
      <w:r>
        <w:lastRenderedPageBreak/>
        <w:t xml:space="preserve">соответствии с коэффициентами, предусмотренными </w:t>
      </w:r>
      <w:hyperlink w:anchor="P1077" w:history="1">
        <w:r>
          <w:rPr>
            <w:color w:val="0000FF"/>
          </w:rPr>
          <w:t>пунктом 27</w:t>
        </w:r>
      </w:hyperlink>
      <w:r>
        <w:t xml:space="preserve"> настоящих Правил, в порядке убывания.</w:t>
      </w:r>
    </w:p>
    <w:p w:rsidR="00B336CC" w:rsidRDefault="00B336CC">
      <w:pPr>
        <w:pStyle w:val="ConsPlusNormal"/>
        <w:spacing w:before="220"/>
        <w:ind w:firstLine="540"/>
        <w:jc w:val="both"/>
      </w:pPr>
      <w:r>
        <w:t xml:space="preserve">15(1). В случае предоставления субсидии за счет бюджетных ассигнований из резервного фонда распределение производится по объекту, следующему за объектом, на который ранее рассчитана и предоставлена субсидия, по субъекту Российской Федерации, заявка которого прошла отбор в соответствии с коэффициентами, предусмотренными </w:t>
      </w:r>
      <w:hyperlink w:anchor="P1077" w:history="1">
        <w:r>
          <w:rPr>
            <w:color w:val="0000FF"/>
          </w:rPr>
          <w:t>пунктом 27</w:t>
        </w:r>
      </w:hyperlink>
      <w:r>
        <w:t xml:space="preserve"> настоящих Правил, в порядке убывания.</w:t>
      </w:r>
    </w:p>
    <w:p w:rsidR="00B336CC" w:rsidRDefault="00B336CC">
      <w:pPr>
        <w:pStyle w:val="ConsPlusNormal"/>
        <w:spacing w:before="220"/>
        <w:ind w:firstLine="540"/>
        <w:jc w:val="both"/>
      </w:pPr>
      <w:r>
        <w:t>При отсутствии в отобранной заявке субъекта Российской Федерации объекта, следующего за объектом, на который ранее рассчитана и предоставлена субсидия, или при отсутствии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содержащего обязательство субъекта Российской Федерации по реализации в текущем финансовом году мероприятий по вводу объекта, следующего за объектом, на который ранее рассчитана и предоставлена субсидия, расчет субсидии производится для следующего субъекта Российской Федерации.</w:t>
      </w:r>
    </w:p>
    <w:p w:rsidR="00B336CC" w:rsidRDefault="00B336CC">
      <w:pPr>
        <w:pStyle w:val="ConsPlusNormal"/>
        <w:spacing w:before="220"/>
        <w:ind w:firstLine="540"/>
        <w:jc w:val="both"/>
      </w:pPr>
      <w:r>
        <w:t xml:space="preserve">В случае если расчетная стоимость объекта строительства, приобретения (выкупа), капитального ремонта, реконструкции и оснащения здания (пристроя к зданию) общеобразовательной организации немонтируемыми средствами обучения и воспитания превышает объем бюджетных ассигнований за счет средств резервного фонда, в котором объем нераспределенных средств субсидии больше нуля, то размер субсидии, предоставляемой бюджету i-го субъекта Российской Федерации на реализацию приоритетного объекта, определяется в порядке, установленном </w:t>
      </w:r>
      <w:hyperlink w:anchor="P1122" w:history="1">
        <w:r>
          <w:rPr>
            <w:color w:val="0000FF"/>
          </w:rPr>
          <w:t>пунктом 36</w:t>
        </w:r>
      </w:hyperlink>
      <w:r>
        <w:t xml:space="preserve"> настоящих Правил.</w:t>
      </w:r>
    </w:p>
    <w:p w:rsidR="00B336CC" w:rsidRDefault="00B336CC">
      <w:pPr>
        <w:pStyle w:val="ConsPlusNormal"/>
        <w:jc w:val="both"/>
      </w:pPr>
      <w:r>
        <w:t xml:space="preserve">(п. 15(1) введен </w:t>
      </w:r>
      <w:hyperlink r:id="rId50" w:history="1">
        <w:r>
          <w:rPr>
            <w:color w:val="0000FF"/>
          </w:rPr>
          <w:t>Постановлением</w:t>
        </w:r>
      </w:hyperlink>
      <w:r>
        <w:t xml:space="preserve"> Правительства РФ от 19.12.2018 N 1595)</w:t>
      </w:r>
    </w:p>
    <w:p w:rsidR="00B336CC" w:rsidRDefault="00B336CC">
      <w:pPr>
        <w:pStyle w:val="ConsPlusNormal"/>
        <w:spacing w:before="220"/>
        <w:ind w:firstLine="540"/>
        <w:jc w:val="both"/>
      </w:pPr>
      <w:r>
        <w:t>16. Расчетная стоимость строительства, приобретения (выкупа), капитального ремонта, реконструкции и оснащения здания (пристроя к зданию) общеобразовательной организации немонтируемыми средствами обучения и воспитания j-го здания (пристроя к зданию) из числа объектов, указанных как приоритетные в прошедшей отбор заявке (Z</w:t>
      </w:r>
      <w:r>
        <w:rPr>
          <w:vertAlign w:val="subscript"/>
        </w:rPr>
        <w:t>ij</w:t>
      </w:r>
      <w:r>
        <w:t>), определяется по формуле:</w:t>
      </w:r>
    </w:p>
    <w:p w:rsidR="00B336CC" w:rsidRDefault="00B336CC">
      <w:pPr>
        <w:pStyle w:val="ConsPlusNormal"/>
        <w:jc w:val="both"/>
      </w:pPr>
    </w:p>
    <w:p w:rsidR="00B336CC" w:rsidRDefault="00B336CC">
      <w:pPr>
        <w:pStyle w:val="ConsPlusNormal"/>
        <w:jc w:val="center"/>
      </w:pPr>
      <w:r>
        <w:t>Z</w:t>
      </w:r>
      <w:r>
        <w:rPr>
          <w:vertAlign w:val="subscript"/>
        </w:rPr>
        <w:t>ij</w:t>
      </w:r>
      <w:r>
        <w:t xml:space="preserve"> = Zm</w:t>
      </w:r>
      <w:r>
        <w:rPr>
          <w:vertAlign w:val="subscript"/>
        </w:rPr>
        <w:t>ij</w:t>
      </w:r>
      <w:r>
        <w:t xml:space="preserve"> + Z</w:t>
      </w:r>
      <w:r>
        <w:rPr>
          <w:vertAlign w:val="subscript"/>
        </w:rPr>
        <w:t>оснащение ij</w:t>
      </w:r>
      <w:r>
        <w:t>,</w: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Z</w:t>
      </w:r>
      <w:r>
        <w:rPr>
          <w:vertAlign w:val="subscript"/>
        </w:rPr>
        <w:t>mij</w:t>
      </w:r>
      <w:r>
        <w:t xml:space="preserve"> - стоимость строительства, приобретения (выкупа), капитального ремонта или реконструкции j-го здания (пристроя к зданию) из числа объектов, указанных в прошедшей отбор заявке, без учета их оснащения немонтируемыми средствами обучения и воспитания;</w:t>
      </w:r>
    </w:p>
    <w:p w:rsidR="00B336CC" w:rsidRDefault="00B336CC">
      <w:pPr>
        <w:pStyle w:val="ConsPlusNormal"/>
        <w:spacing w:before="220"/>
        <w:ind w:firstLine="540"/>
        <w:jc w:val="both"/>
      </w:pPr>
      <w:r>
        <w:t>Z</w:t>
      </w:r>
      <w:r>
        <w:rPr>
          <w:vertAlign w:val="subscript"/>
        </w:rPr>
        <w:t>оснащение ij</w:t>
      </w:r>
      <w:r>
        <w:t xml:space="preserve"> - стоимость оснащения j-го здания (пристроя к зданию) общеобразовательной организации немонтируемыми средствами обучения и воспитания в соответствии с нормативом стоимости оснащения одного места обучающегося средствами обучения и воспитания, утверждаемым Министерством просвещения Российской Федерации, с перерасчетом на проектную мощность строящихся, приобретаемых (выкупаемых), ремонтируемых или реконструируемых зданий i-го субъекта Российской Федерации.</w:t>
      </w:r>
    </w:p>
    <w:p w:rsidR="00B336CC" w:rsidRDefault="00B336CC">
      <w:pPr>
        <w:pStyle w:val="ConsPlusNormal"/>
        <w:jc w:val="both"/>
      </w:pPr>
      <w:r>
        <w:t xml:space="preserve">(в ред. </w:t>
      </w:r>
      <w:hyperlink r:id="rId51"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17. Стоимость строительства, приобретения (выкупа), капитального ремонта или реконструкции j-го здания (пристроя к зданию) из числа объектов, указанных в прошедшей отбор заявке, без учета их оснащения немонтируемыми средствами обучения и воспитания (Z</w:t>
      </w:r>
      <w:r>
        <w:rPr>
          <w:vertAlign w:val="subscript"/>
        </w:rPr>
        <w:t>mij</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30"/>
        </w:rPr>
        <w:lastRenderedPageBreak/>
        <w:pict>
          <v:shape id="_x0000_i1028" style="width:87.75pt;height:41.25pt" coordsize="" o:spt="100" adj="0,,0" path="" filled="f" stroked="f">
            <v:stroke joinstyle="miter"/>
            <v:imagedata r:id="rId52" o:title="base_1_316928_32771"/>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Zm</w:t>
      </w:r>
      <w:r>
        <w:rPr>
          <w:vertAlign w:val="subscript"/>
        </w:rPr>
        <w:t>ijнцс</w:t>
      </w:r>
      <w:r>
        <w:t xml:space="preserve"> - стоимость строительства или приобретения (выкупа) j-го здания (пристроя к зданию) из числа объектов, указанных в прошедшей отбор заявке, без учета их оснащения немонтируемыми средствами обучения и воспитания;</w:t>
      </w:r>
    </w:p>
    <w:p w:rsidR="00B336CC" w:rsidRDefault="00B336CC">
      <w:pPr>
        <w:pStyle w:val="ConsPlusNormal"/>
        <w:spacing w:before="220"/>
        <w:ind w:firstLine="540"/>
        <w:jc w:val="both"/>
      </w:pPr>
      <w:r>
        <w:t>Zm</w:t>
      </w:r>
      <w:r>
        <w:rPr>
          <w:vertAlign w:val="subscript"/>
        </w:rPr>
        <w:t>ijпсд</w:t>
      </w:r>
      <w:r>
        <w:t xml:space="preserve"> - стоимость капитального ремонта или реконструкции j-го здания (пристроя к зданию) из числа объектов, указанных в прошедшей отбор заявке, без учета их оснащения немонтируемыми средствами обучения и воспитания.</w:t>
      </w:r>
    </w:p>
    <w:p w:rsidR="00B336CC" w:rsidRDefault="00B336CC">
      <w:pPr>
        <w:pStyle w:val="ConsPlusNormal"/>
        <w:spacing w:before="220"/>
        <w:ind w:firstLine="540"/>
        <w:jc w:val="both"/>
      </w:pPr>
      <w:r>
        <w:t>18. Стоимость строительства или приобретения (выкупа) j-го здания (пристроя к зданию) из числа объектов, указанных в прошедшей отбор заявке, без учета их оснащения немонтируемыми средствами обучения и воспитания (Zm</w:t>
      </w:r>
      <w:r>
        <w:rPr>
          <w:vertAlign w:val="subscript"/>
        </w:rPr>
        <w:t>ijнцс</w:t>
      </w:r>
      <w:r>
        <w:t>) определяется по формуле:</w:t>
      </w:r>
    </w:p>
    <w:p w:rsidR="00B336CC" w:rsidRDefault="00B336CC">
      <w:pPr>
        <w:pStyle w:val="ConsPlusNormal"/>
        <w:jc w:val="both"/>
      </w:pPr>
    </w:p>
    <w:p w:rsidR="00B336CC" w:rsidRDefault="00B336CC">
      <w:pPr>
        <w:pStyle w:val="ConsPlusNormal"/>
        <w:jc w:val="center"/>
      </w:pPr>
      <w:r>
        <w:t>Zm</w:t>
      </w:r>
      <w:r>
        <w:rPr>
          <w:vertAlign w:val="subscript"/>
        </w:rPr>
        <w:t>ijнцс</w:t>
      </w:r>
      <w:r>
        <w:t xml:space="preserve"> = M</w:t>
      </w:r>
      <w:r>
        <w:rPr>
          <w:vertAlign w:val="subscript"/>
        </w:rPr>
        <w:t>ij</w:t>
      </w:r>
      <w:r>
        <w:t xml:space="preserve"> x НЦС</w:t>
      </w:r>
      <w:r>
        <w:rPr>
          <w:vertAlign w:val="subscript"/>
        </w:rPr>
        <w:t>ij</w:t>
      </w:r>
      <w:r>
        <w:t>,</w: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M</w:t>
      </w:r>
      <w:r>
        <w:rPr>
          <w:vertAlign w:val="subscript"/>
        </w:rPr>
        <w:t>ij</w:t>
      </w:r>
      <w:r>
        <w:t xml:space="preserve"> - число новых мест в общеобразовательных организациях в рамках указанного в заявке j-го объекта i-го субъекта Российской Федерации;</w:t>
      </w:r>
    </w:p>
    <w:p w:rsidR="00B336CC" w:rsidRDefault="00B336CC">
      <w:pPr>
        <w:pStyle w:val="ConsPlusNormal"/>
        <w:spacing w:before="220"/>
        <w:ind w:firstLine="540"/>
        <w:jc w:val="both"/>
      </w:pPr>
      <w:r>
        <w:t>НЦС</w:t>
      </w:r>
      <w:r>
        <w:rPr>
          <w:vertAlign w:val="subscript"/>
        </w:rPr>
        <w:t>ij</w:t>
      </w:r>
      <w:r>
        <w:t xml:space="preserve"> - укрупненный сметный норматив цены строительства в расчете на одно место обучающегося, установленный Министерством строительства и жилищно-коммунального хозяйства Российской Федерации.</w:t>
      </w:r>
    </w:p>
    <w:p w:rsidR="00B336CC" w:rsidRDefault="00B336CC">
      <w:pPr>
        <w:pStyle w:val="ConsPlusNormal"/>
        <w:spacing w:before="220"/>
        <w:ind w:firstLine="540"/>
        <w:jc w:val="both"/>
      </w:pPr>
      <w:r>
        <w:t>19. Стоимость капитального ремонта или реконструкции j-го здания (пристроя к зданию) из числа объектов, указанных в прошедшей отбор заявке, без учета их оснащения немонтируемыми средствами обучения и воспитания соответствует стоимости капитального ремонта или реконструкции здания (пристроя к зданию), установленной проектно-сметной документацией.</w:t>
      </w:r>
    </w:p>
    <w:p w:rsidR="00B336CC" w:rsidRDefault="00B336CC">
      <w:pPr>
        <w:pStyle w:val="ConsPlusNormal"/>
        <w:spacing w:before="220"/>
        <w:ind w:firstLine="540"/>
        <w:jc w:val="both"/>
      </w:pPr>
      <w:r>
        <w:t>20. Стоимость оснащения j-го здания (пристроя к зданию) общеобразовательной организации немонтируемыми средствами обучения и воспитания в соответствии с нормативом стоимости оснащения одного места обучающегося средствами обучения и воспитания, утверждаемым Министерством просвещения Российской Федерации, с перерасчетом на проектную мощность строящихся, приобретаемых (выкупаемых), ремонтируемых или реконструируемых зданий i-го субъекта Российской Федерации (Z</w:t>
      </w:r>
      <w:r>
        <w:rPr>
          <w:vertAlign w:val="subscript"/>
        </w:rPr>
        <w:t>оснащение ij</w:t>
      </w:r>
      <w:r>
        <w:t>) определяется по формуле:</w:t>
      </w:r>
    </w:p>
    <w:p w:rsidR="00B336CC" w:rsidRDefault="00B336CC">
      <w:pPr>
        <w:pStyle w:val="ConsPlusNormal"/>
        <w:jc w:val="both"/>
      </w:pPr>
      <w:r>
        <w:t xml:space="preserve">(в ред. </w:t>
      </w:r>
      <w:hyperlink r:id="rId53" w:history="1">
        <w:r>
          <w:rPr>
            <w:color w:val="0000FF"/>
          </w:rPr>
          <w:t>Постановления</w:t>
        </w:r>
      </w:hyperlink>
      <w:r>
        <w:t xml:space="preserve"> Правительства РФ от 22.01.2019 N 23)</w:t>
      </w:r>
    </w:p>
    <w:p w:rsidR="00B336CC" w:rsidRDefault="00B336CC">
      <w:pPr>
        <w:pStyle w:val="ConsPlusNormal"/>
        <w:jc w:val="both"/>
      </w:pPr>
    </w:p>
    <w:p w:rsidR="00B336CC" w:rsidRDefault="00B336CC">
      <w:pPr>
        <w:pStyle w:val="ConsPlusNormal"/>
        <w:jc w:val="center"/>
      </w:pPr>
      <w:r>
        <w:t>Z</w:t>
      </w:r>
      <w:r>
        <w:rPr>
          <w:vertAlign w:val="subscript"/>
        </w:rPr>
        <w:t>оснащение ij</w:t>
      </w:r>
      <w:r>
        <w:t xml:space="preserve"> = M</w:t>
      </w:r>
      <w:r>
        <w:rPr>
          <w:vertAlign w:val="subscript"/>
        </w:rPr>
        <w:t>ij</w:t>
      </w:r>
      <w:r>
        <w:t xml:space="preserve"> x N,</w:t>
      </w:r>
    </w:p>
    <w:p w:rsidR="00B336CC" w:rsidRDefault="00B336CC">
      <w:pPr>
        <w:pStyle w:val="ConsPlusNormal"/>
        <w:jc w:val="both"/>
      </w:pPr>
    </w:p>
    <w:p w:rsidR="00B336CC" w:rsidRDefault="00B336CC">
      <w:pPr>
        <w:pStyle w:val="ConsPlusNormal"/>
        <w:ind w:firstLine="540"/>
        <w:jc w:val="both"/>
      </w:pPr>
      <w:r>
        <w:t>где N - норматив стоимости оснащения одного места обучающегося средствами обучения и воспитания, утвержденный Министерством просвещения Российской Федерации.</w:t>
      </w:r>
    </w:p>
    <w:p w:rsidR="00B336CC" w:rsidRDefault="00B336CC">
      <w:pPr>
        <w:pStyle w:val="ConsPlusNormal"/>
        <w:jc w:val="both"/>
      </w:pPr>
      <w:r>
        <w:t xml:space="preserve">(в ред. </w:t>
      </w:r>
      <w:hyperlink r:id="rId54"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bookmarkStart w:id="17" w:name="P1057"/>
      <w:bookmarkEnd w:id="17"/>
      <w:r>
        <w:t xml:space="preserve">21. В случае если размер субсидии, предоставляемой бюджету i-го субъекта Российской Федерации на реализацию мероприятий по созданию j-го объекта региональной программы в рамках прошедшей отбор заявки на очередной финансовый год (первый год планового периода), меньше расчетной стоимости строительства (приобретения (выкупа), капитального ремонта, реконструкции здания (пристроя к зданию) общеобразовательной организации и оснащения такого приоритетного объекта немонтируемыми средствами обучения и воспитания с учетом </w:t>
      </w:r>
      <w:r>
        <w:lastRenderedPageBreak/>
        <w:t>предельного уровня софинансирования, то остаток средств, необходимый для ввода такого приоритетного объекта в эксплуатацию (для завершения работ по капитальному ремонту), предоставляется из федерального бюджета в бюджет i-го субъекта Российской Федерации в первом (во втором) году планового периода в пределах объема бюджетных ассигнований, предусмотренных федеральным законом.</w:t>
      </w:r>
    </w:p>
    <w:p w:rsidR="00B336CC" w:rsidRDefault="00B336CC">
      <w:pPr>
        <w:pStyle w:val="ConsPlusNormal"/>
        <w:spacing w:before="220"/>
        <w:ind w:firstLine="540"/>
        <w:jc w:val="both"/>
      </w:pPr>
      <w:r>
        <w:t>Срок софинансирования мероприятий по созданию приоритетного объекта региональной программы за счет средств федерального бюджета не может превышать 2 года, а приоритетный объект должен быть введен в эксплуатацию (работы по капитальному ремонту должны быть завершены) не позднее 31 декабря года, следующего за годом начала софинансирования из федерального бюджета мероприятий по строительству, приобретению (выкупу) зданий (пристроя к зданию) общеобразовательных организаций, капитальному ремонту или реконструкции такого приоритетного объекта.</w:t>
      </w:r>
    </w:p>
    <w:p w:rsidR="00B336CC" w:rsidRDefault="00B336CC">
      <w:pPr>
        <w:pStyle w:val="ConsPlusNormal"/>
        <w:spacing w:before="220"/>
        <w:ind w:firstLine="540"/>
        <w:jc w:val="both"/>
      </w:pPr>
      <w:bookmarkStart w:id="18" w:name="P1059"/>
      <w:bookmarkEnd w:id="18"/>
      <w:r>
        <w:t>22. Субъектам Российской Федерации, заявки которых прошли отбор на плановый период и которым не предоставляется субсидия в очередном финансовом году, субсидия предоставляется на реализацию мероприятий по строительству, приобретению (выкупу) зданий (пристроя к зданию) общеобразовательных организаций, капитальному ремонту или реконструкции 2 приоритетных объектов соответствующего субъекта Российской Федерации при их наличии в заявке.</w:t>
      </w:r>
    </w:p>
    <w:p w:rsidR="00B336CC" w:rsidRDefault="00B336CC">
      <w:pPr>
        <w:pStyle w:val="ConsPlusNormal"/>
        <w:spacing w:before="220"/>
        <w:ind w:firstLine="540"/>
        <w:jc w:val="both"/>
      </w:pPr>
      <w:r>
        <w:t xml:space="preserve">23. Расчет размера субсидии, предоставляемой бюджетам субъектов Российской Федерации в первом (втором) году планового периода, осуществляется в соответствии с </w:t>
      </w:r>
      <w:hyperlink w:anchor="P998" w:history="1">
        <w:r>
          <w:rPr>
            <w:color w:val="0000FF"/>
          </w:rPr>
          <w:t>пунктами 13</w:t>
        </w:r>
      </w:hyperlink>
      <w:r>
        <w:t xml:space="preserve"> - </w:t>
      </w:r>
      <w:hyperlink w:anchor="P1059" w:history="1">
        <w:r>
          <w:rPr>
            <w:color w:val="0000FF"/>
          </w:rPr>
          <w:t>22</w:t>
        </w:r>
      </w:hyperlink>
      <w:r>
        <w:t xml:space="preserve"> настоящих Правил.</w:t>
      </w:r>
    </w:p>
    <w:p w:rsidR="00B336CC" w:rsidRDefault="00B336CC">
      <w:pPr>
        <w:pStyle w:val="ConsPlusNormal"/>
        <w:spacing w:before="220"/>
        <w:ind w:firstLine="540"/>
        <w:jc w:val="both"/>
      </w:pPr>
      <w:r>
        <w:t xml:space="preserve">При этом при расчете размера субсидии, предоставляемой бюджету i-го субъекта Российской Федерации на реализацию мероприятий по созданию j-го объекта региональной программы в рамках прошедшей отбор заявки в соответствии с </w:t>
      </w:r>
      <w:hyperlink w:anchor="P996" w:history="1">
        <w:r>
          <w:rPr>
            <w:color w:val="0000FF"/>
          </w:rPr>
          <w:t>пунктом 12</w:t>
        </w:r>
      </w:hyperlink>
      <w:r>
        <w:t xml:space="preserve"> настоящих Правил, объем средств, предусмотренный федеральным законом на софинансирование мероприятий региональных программ в очередном финансовом году, при расчете субсидии на очередной финансовый год определяется как объем средств, предусмотренный федеральным законом на софинансирование мероприятий региональных программ в первом (втором) году планового периода, за вычетом ранее распределенных в соответствии с </w:t>
      </w:r>
      <w:hyperlink w:anchor="P1057" w:history="1">
        <w:r>
          <w:rPr>
            <w:color w:val="0000FF"/>
          </w:rPr>
          <w:t>пунктом 21</w:t>
        </w:r>
      </w:hyperlink>
      <w:r>
        <w:t xml:space="preserve"> настоящих Правил средств первого (второго) года планового периода.</w:t>
      </w:r>
    </w:p>
    <w:p w:rsidR="00B336CC" w:rsidRDefault="00B336CC">
      <w:pPr>
        <w:pStyle w:val="ConsPlusNormal"/>
        <w:spacing w:before="220"/>
        <w:ind w:firstLine="540"/>
        <w:jc w:val="both"/>
      </w:pPr>
      <w:bookmarkStart w:id="19" w:name="P1062"/>
      <w:bookmarkEnd w:id="19"/>
      <w:r>
        <w:t>24. В случае если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софинансирование которого осуществляется за счет субсидии, не позволяет обеспечить установленный для субъекта Российской Федерации предельный уровень софинансирования, общий размер субсидии i-му субъекту Российской Федерации (S</w:t>
      </w:r>
      <w:r>
        <w:rPr>
          <w:vertAlign w:val="subscript"/>
        </w:rPr>
        <w:t>i</w:t>
      </w:r>
      <w:r>
        <w:t>) подлежит уменьшению в целях обеспечения определенного законодательством Российской Федерации предельного уровня софинансирования из федерального бюджета и определяется по формуле:</w:t>
      </w:r>
    </w:p>
    <w:p w:rsidR="00B336CC" w:rsidRDefault="00B336CC">
      <w:pPr>
        <w:pStyle w:val="ConsPlusNormal"/>
        <w:jc w:val="both"/>
      </w:pPr>
    </w:p>
    <w:p w:rsidR="00B336CC" w:rsidRDefault="00B336CC">
      <w:pPr>
        <w:pStyle w:val="ConsPlusNormal"/>
        <w:jc w:val="center"/>
      </w:pPr>
      <w:r w:rsidRPr="00F27036">
        <w:rPr>
          <w:position w:val="-26"/>
        </w:rPr>
        <w:pict>
          <v:shape id="_x0000_i1029" style="width:90.75pt;height:37.5pt" coordsize="" o:spt="100" adj="0,,0" path="" filled="f" stroked="f">
            <v:stroke joinstyle="miter"/>
            <v:imagedata r:id="rId55" o:title="base_1_316928_32772"/>
            <v:formulas/>
            <v:path o:connecttype="segments"/>
          </v:shape>
        </w:pict>
      </w:r>
    </w:p>
    <w:p w:rsidR="00B336CC" w:rsidRDefault="00B336CC">
      <w:pPr>
        <w:pStyle w:val="ConsPlusNormal"/>
        <w:jc w:val="both"/>
      </w:pPr>
    </w:p>
    <w:p w:rsidR="00B336CC" w:rsidRDefault="00B336CC">
      <w:pPr>
        <w:pStyle w:val="ConsPlusNormal"/>
        <w:ind w:firstLine="540"/>
        <w:jc w:val="both"/>
      </w:pPr>
      <w:r>
        <w:t>где КБ</w:t>
      </w:r>
      <w:r>
        <w:rPr>
          <w:vertAlign w:val="subscript"/>
        </w:rPr>
        <w:t>i</w:t>
      </w:r>
      <w:r>
        <w:t xml:space="preserve"> -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софинансирование которого осуществляется за счет субсидии.</w:t>
      </w:r>
    </w:p>
    <w:p w:rsidR="00B336CC" w:rsidRDefault="00B336CC">
      <w:pPr>
        <w:pStyle w:val="ConsPlusNormal"/>
        <w:spacing w:before="220"/>
        <w:ind w:firstLine="540"/>
        <w:jc w:val="both"/>
      </w:pPr>
      <w:r>
        <w:t>При этом высвобождающиеся бюджетные ассигнования распределяются между другими субъектами Российской Федерации в порядке, установленном настоящими Правилами.</w:t>
      </w:r>
    </w:p>
    <w:p w:rsidR="00B336CC" w:rsidRDefault="00B336CC">
      <w:pPr>
        <w:pStyle w:val="ConsPlusNormal"/>
        <w:spacing w:before="220"/>
        <w:ind w:firstLine="540"/>
        <w:jc w:val="both"/>
      </w:pPr>
      <w:r>
        <w:t>25. Объем нераспределенных средств субсидии (S</w:t>
      </w:r>
      <w:r>
        <w:rPr>
          <w:vertAlign w:val="subscript"/>
        </w:rPr>
        <w:t>opr</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10"/>
        </w:rPr>
        <w:pict>
          <v:shape id="_x0000_i1030" style="width:90.75pt;height:21.75pt" coordsize="" o:spt="100" adj="0,,0" path="" filled="f" stroked="f">
            <v:stroke joinstyle="miter"/>
            <v:imagedata r:id="rId56" o:title="base_1_316928_32773"/>
            <v:formulas/>
            <v:path o:connecttype="segments"/>
          </v:shape>
        </w:pict>
      </w:r>
    </w:p>
    <w:p w:rsidR="00B336CC" w:rsidRDefault="00B336CC">
      <w:pPr>
        <w:pStyle w:val="ConsPlusNormal"/>
        <w:jc w:val="both"/>
      </w:pPr>
    </w:p>
    <w:p w:rsidR="00B336CC" w:rsidRDefault="00B336CC">
      <w:pPr>
        <w:pStyle w:val="ConsPlusNormal"/>
        <w:ind w:firstLine="540"/>
        <w:jc w:val="both"/>
      </w:pPr>
      <w:r>
        <w:t xml:space="preserve">26. В случае наличия нераспределенных средств, высвободившихся в результате расчетов, произведенных в соответствии с </w:t>
      </w:r>
      <w:hyperlink w:anchor="P1062" w:history="1">
        <w:r>
          <w:rPr>
            <w:color w:val="0000FF"/>
          </w:rPr>
          <w:t>пунктом 24</w:t>
        </w:r>
      </w:hyperlink>
      <w:r>
        <w:t xml:space="preserve"> настоящих Правил, при недостаточном объеме бюджетных ассигнований в бюджете i-го субъекта Российской Федерации, общий размер субсидии i-му субъекту Российской Федерации (S</w:t>
      </w:r>
      <w:r>
        <w:rPr>
          <w:vertAlign w:val="subscript"/>
        </w:rPr>
        <w:t>i</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31"/>
        </w:rPr>
        <w:pict>
          <v:shape id="_x0000_i1031" style="width:206.25pt;height:42.75pt" coordsize="" o:spt="100" adj="0,,0" path="" filled="f" stroked="f">
            <v:stroke joinstyle="miter"/>
            <v:imagedata r:id="rId57" o:title="base_1_316928_32774"/>
            <v:formulas/>
            <v:path o:connecttype="segments"/>
          </v:shape>
        </w:pict>
      </w:r>
    </w:p>
    <w:p w:rsidR="00B336CC" w:rsidRDefault="00B336CC">
      <w:pPr>
        <w:pStyle w:val="ConsPlusNormal"/>
        <w:jc w:val="both"/>
      </w:pPr>
    </w:p>
    <w:p w:rsidR="00B336CC" w:rsidRDefault="00B336CC">
      <w:pPr>
        <w:pStyle w:val="ConsPlusNormal"/>
        <w:ind w:firstLine="540"/>
        <w:jc w:val="both"/>
      </w:pPr>
      <w:r>
        <w:t xml:space="preserve">где n2 - количество субъектов Российской Федерации, для которых размер субсидии, предоставляемой бюджету i-го субъекта Российской Федерации на реализацию мероприятий по созданию j-го объекта региональной программы в рамках прошедшей отбор заявки, меньше расчетной стоимости строительства, приобретения (выкупа), капитального ремонта, реконструкции и оснащения здания (пристроя к зданию) общеобразовательной организации немонтируемыми средствами обучения и воспитания j-го здания (пристроя к зданию) из числа объектов, указанных как приоритетные в прошедшей отбор заявке, с учетом предельного уровня софинансирования из федерального бюджета расходного обязательства i-го субъекта Российской Федерации, выраженного в процентах объема указанного расходного обязательства и определяемого в соответствии с </w:t>
      </w:r>
      <w:hyperlink r:id="rId58" w:history="1">
        <w:r>
          <w:rPr>
            <w:color w:val="0000FF"/>
          </w:rPr>
          <w:t>пунктом 13</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bookmarkStart w:id="20" w:name="P1077"/>
      <w:bookmarkEnd w:id="20"/>
      <w:r>
        <w:t>27. Коэффициент потребности i-го субъекта Российской Федерации на плановый период, применяемый для ранжирования субъектов Российской Федерации в порядке убывания (K</w:t>
      </w:r>
      <w:r>
        <w:rPr>
          <w:vertAlign w:val="subscript"/>
        </w:rPr>
        <w:t>i</w:t>
      </w:r>
      <w:r>
        <w:t>), определяется по формуле:</w:t>
      </w:r>
    </w:p>
    <w:p w:rsidR="00B336CC" w:rsidRDefault="00B336CC">
      <w:pPr>
        <w:pStyle w:val="ConsPlusNormal"/>
        <w:jc w:val="both"/>
      </w:pPr>
    </w:p>
    <w:p w:rsidR="00B336CC" w:rsidRDefault="00B336CC">
      <w:pPr>
        <w:pStyle w:val="ConsPlusNormal"/>
        <w:jc w:val="center"/>
      </w:pPr>
      <w:r>
        <w:t>K</w:t>
      </w:r>
      <w:r>
        <w:rPr>
          <w:vertAlign w:val="subscript"/>
        </w:rPr>
        <w:t>i</w:t>
      </w:r>
      <w:r>
        <w:t xml:space="preserve"> = K</w:t>
      </w:r>
      <w:r>
        <w:rPr>
          <w:vertAlign w:val="subscript"/>
        </w:rPr>
        <w:t>iпотр</w:t>
      </w:r>
      <w:r>
        <w:t xml:space="preserve"> + K</w:t>
      </w:r>
      <w:r>
        <w:rPr>
          <w:vertAlign w:val="subscript"/>
        </w:rPr>
        <w:t>iплат,</w: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K</w:t>
      </w:r>
      <w:r>
        <w:rPr>
          <w:vertAlign w:val="subscript"/>
        </w:rPr>
        <w:t>iпотр</w:t>
      </w:r>
      <w:r>
        <w:t xml:space="preserve"> - коэффициент потребности i-го субъекта Российской Федерации в создании новых мест в общеобразовательных организациях;</w:t>
      </w:r>
    </w:p>
    <w:p w:rsidR="00B336CC" w:rsidRDefault="00B336CC">
      <w:pPr>
        <w:pStyle w:val="ConsPlusNormal"/>
        <w:spacing w:before="220"/>
        <w:ind w:firstLine="540"/>
        <w:jc w:val="both"/>
      </w:pPr>
      <w:r>
        <w:t>K</w:t>
      </w:r>
      <w:r>
        <w:rPr>
          <w:vertAlign w:val="subscript"/>
        </w:rPr>
        <w:t>iплат</w:t>
      </w:r>
      <w:r>
        <w:t xml:space="preserve"> - коэффициент платежеспособности i-го субъекта Российской Федерации.</w:t>
      </w:r>
    </w:p>
    <w:p w:rsidR="00B336CC" w:rsidRDefault="00B336CC">
      <w:pPr>
        <w:pStyle w:val="ConsPlusNormal"/>
        <w:spacing w:before="220"/>
        <w:ind w:firstLine="540"/>
        <w:jc w:val="both"/>
      </w:pPr>
      <w:r>
        <w:t>28. Коэффициент потребности i-го субъекта Российской Федерации в создании новых мест в общеобразовательных организациях (K</w:t>
      </w:r>
      <w:r>
        <w:rPr>
          <w:vertAlign w:val="subscript"/>
        </w:rPr>
        <w:t>iпотр</w:t>
      </w:r>
      <w:r>
        <w:t>) определяется по формуле:</w:t>
      </w:r>
    </w:p>
    <w:p w:rsidR="00B336CC" w:rsidRDefault="00B336CC">
      <w:pPr>
        <w:pStyle w:val="ConsPlusNormal"/>
        <w:jc w:val="both"/>
      </w:pPr>
    </w:p>
    <w:p w:rsidR="00B336CC" w:rsidRDefault="00B336CC">
      <w:pPr>
        <w:pStyle w:val="ConsPlusNormal"/>
        <w:jc w:val="center"/>
      </w:pPr>
      <w:r>
        <w:t>K</w:t>
      </w:r>
      <w:r>
        <w:rPr>
          <w:vertAlign w:val="subscript"/>
        </w:rPr>
        <w:t>iпотр</w:t>
      </w:r>
      <w:r>
        <w:t xml:space="preserve"> = K</w:t>
      </w:r>
      <w:r>
        <w:rPr>
          <w:vertAlign w:val="subscript"/>
        </w:rPr>
        <w:t>i2,3</w:t>
      </w:r>
      <w:r>
        <w:t xml:space="preserve"> + K</w:t>
      </w:r>
      <w:r>
        <w:rPr>
          <w:vertAlign w:val="subscript"/>
        </w:rPr>
        <w:t>iкр</w:t>
      </w:r>
      <w:r>
        <w:t xml:space="preserve"> + K</w:t>
      </w:r>
      <w:r>
        <w:rPr>
          <w:vertAlign w:val="subscript"/>
        </w:rPr>
        <w:t>iав</w:t>
      </w:r>
      <w:r>
        <w:t>,</w: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K</w:t>
      </w:r>
      <w:r>
        <w:rPr>
          <w:vertAlign w:val="subscript"/>
        </w:rPr>
        <w:t>i2,3</w:t>
      </w:r>
      <w:r>
        <w:t xml:space="preserve"> - коэффициент учащихся во вторую и третью смену в i-м субъекте Российской Федерации;</w:t>
      </w:r>
    </w:p>
    <w:p w:rsidR="00B336CC" w:rsidRDefault="00B336CC">
      <w:pPr>
        <w:pStyle w:val="ConsPlusNormal"/>
        <w:spacing w:before="220"/>
        <w:ind w:firstLine="540"/>
        <w:jc w:val="both"/>
      </w:pPr>
      <w:r>
        <w:t>K</w:t>
      </w:r>
      <w:r>
        <w:rPr>
          <w:vertAlign w:val="subscript"/>
        </w:rPr>
        <w:t>iкр</w:t>
      </w:r>
      <w:r>
        <w:t xml:space="preserve"> - коэффициент наличия зданий, требующих капитального ремонта, в i-м субъекте Российской Федерации;</w:t>
      </w:r>
    </w:p>
    <w:p w:rsidR="00B336CC" w:rsidRDefault="00B336CC">
      <w:pPr>
        <w:pStyle w:val="ConsPlusNormal"/>
        <w:spacing w:before="220"/>
        <w:ind w:firstLine="540"/>
        <w:jc w:val="both"/>
      </w:pPr>
      <w:r>
        <w:t>K</w:t>
      </w:r>
      <w:r>
        <w:rPr>
          <w:vertAlign w:val="subscript"/>
        </w:rPr>
        <w:t>iав</w:t>
      </w:r>
      <w:r>
        <w:t xml:space="preserve"> - коэффициент наличия зданий, находящихся в аварийном состоянии, в i-м субъекте Российской Федерации.</w:t>
      </w:r>
    </w:p>
    <w:p w:rsidR="00B336CC" w:rsidRDefault="00B336CC">
      <w:pPr>
        <w:pStyle w:val="ConsPlusNormal"/>
        <w:spacing w:before="220"/>
        <w:ind w:firstLine="540"/>
        <w:jc w:val="both"/>
      </w:pPr>
      <w:r>
        <w:t xml:space="preserve">29. Коэффициент учащихся во вторую и третью смену в i-м субъекте Российской Федерации </w:t>
      </w:r>
      <w:r>
        <w:lastRenderedPageBreak/>
        <w:t>(K</w:t>
      </w:r>
      <w:r>
        <w:rPr>
          <w:vertAlign w:val="subscript"/>
        </w:rPr>
        <w:t>i2,3</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27"/>
        </w:rPr>
        <w:pict>
          <v:shape id="_x0000_i1032" style="width:118.5pt;height:38.25pt" coordsize="" o:spt="100" adj="0,,0" path="" filled="f" stroked="f">
            <v:stroke joinstyle="miter"/>
            <v:imagedata r:id="rId59" o:title="base_1_316928_32775"/>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p</w:t>
      </w:r>
      <w:r>
        <w:rPr>
          <w:vertAlign w:val="subscript"/>
        </w:rPr>
        <w:t>1i</w:t>
      </w:r>
      <w:r>
        <w:t xml:space="preserve"> - численность обучающихся во вторую смену в i-м субъекте Российской Федерации, по данным федерального статистического наблюдения на последнюю отчетную дату;</w:t>
      </w:r>
    </w:p>
    <w:p w:rsidR="00B336CC" w:rsidRDefault="00B336CC">
      <w:pPr>
        <w:pStyle w:val="ConsPlusNormal"/>
        <w:spacing w:before="220"/>
        <w:ind w:firstLine="540"/>
        <w:jc w:val="both"/>
      </w:pPr>
      <w:r>
        <w:t>p</w:t>
      </w:r>
      <w:r>
        <w:rPr>
          <w:vertAlign w:val="subscript"/>
        </w:rPr>
        <w:t>2i</w:t>
      </w:r>
      <w:r>
        <w:t xml:space="preserve"> - численность обучающихся в третью смену в i-м субъекте Российской Федерации, по данным федерального статистического наблюдения на последнюю отчетную дату.</w:t>
      </w:r>
    </w:p>
    <w:p w:rsidR="00B336CC" w:rsidRDefault="00B336CC">
      <w:pPr>
        <w:pStyle w:val="ConsPlusNormal"/>
        <w:spacing w:before="220"/>
        <w:ind w:firstLine="540"/>
        <w:jc w:val="both"/>
      </w:pPr>
      <w:r>
        <w:t>30. Коэффициент наличия зданий, требующих капитального ремонта, в i-м субъекте Российской Федерации (K</w:t>
      </w:r>
      <w:r>
        <w:rPr>
          <w:vertAlign w:val="subscript"/>
        </w:rPr>
        <w:t>iкр</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27"/>
        </w:rPr>
        <w:pict>
          <v:shape id="_x0000_i1033" style="width:78pt;height:38.25pt" coordsize="" o:spt="100" adj="0,,0" path="" filled="f" stroked="f">
            <v:stroke joinstyle="miter"/>
            <v:imagedata r:id="rId60" o:title="base_1_316928_32776"/>
            <v:formulas/>
            <v:path o:connecttype="segments"/>
          </v:shape>
        </w:pict>
      </w:r>
    </w:p>
    <w:p w:rsidR="00B336CC" w:rsidRDefault="00B336CC">
      <w:pPr>
        <w:pStyle w:val="ConsPlusNormal"/>
        <w:jc w:val="both"/>
      </w:pPr>
    </w:p>
    <w:p w:rsidR="00B336CC" w:rsidRDefault="00B336CC">
      <w:pPr>
        <w:pStyle w:val="ConsPlusNormal"/>
        <w:ind w:firstLine="540"/>
        <w:jc w:val="both"/>
      </w:pPr>
      <w:r>
        <w:t>где p</w:t>
      </w:r>
      <w:r>
        <w:rPr>
          <w:vertAlign w:val="subscript"/>
        </w:rPr>
        <w:t>3i</w:t>
      </w:r>
      <w:r>
        <w:t xml:space="preserve"> - количество зданий, требующих капитального ремонта, в i-м субъекте Российской Федерации, по данным федерального статистического наблюдения на последнюю отчетную дату.</w:t>
      </w:r>
    </w:p>
    <w:p w:rsidR="00B336CC" w:rsidRDefault="00B336CC">
      <w:pPr>
        <w:pStyle w:val="ConsPlusNormal"/>
        <w:spacing w:before="220"/>
        <w:ind w:firstLine="540"/>
        <w:jc w:val="both"/>
      </w:pPr>
      <w:r>
        <w:t>31. Коэффициент наличия зданий, находящихся в аварийном состоянии, в i-м субъекте Российской Федерации (K</w:t>
      </w:r>
      <w:r>
        <w:rPr>
          <w:vertAlign w:val="subscript"/>
        </w:rPr>
        <w:t>iав</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27"/>
        </w:rPr>
        <w:pict>
          <v:shape id="_x0000_i1034" style="width:78pt;height:38.25pt" coordsize="" o:spt="100" adj="0,,0" path="" filled="f" stroked="f">
            <v:stroke joinstyle="miter"/>
            <v:imagedata r:id="rId61" o:title="base_1_316928_32777"/>
            <v:formulas/>
            <v:path o:connecttype="segments"/>
          </v:shape>
        </w:pict>
      </w:r>
    </w:p>
    <w:p w:rsidR="00B336CC" w:rsidRDefault="00B336CC">
      <w:pPr>
        <w:pStyle w:val="ConsPlusNormal"/>
        <w:jc w:val="both"/>
      </w:pPr>
    </w:p>
    <w:p w:rsidR="00B336CC" w:rsidRDefault="00B336CC">
      <w:pPr>
        <w:pStyle w:val="ConsPlusNormal"/>
        <w:ind w:firstLine="540"/>
        <w:jc w:val="both"/>
      </w:pPr>
      <w:r>
        <w:t>где p</w:t>
      </w:r>
      <w:r>
        <w:rPr>
          <w:vertAlign w:val="subscript"/>
        </w:rPr>
        <w:t>4i</w:t>
      </w:r>
      <w:r>
        <w:t xml:space="preserve"> - количество зданий, находящихся в аварийном состоянии, в i-м субъекте Российской Федерации, по данным федерального статистического наблюдения на последнюю отчетную дату.</w:t>
      </w:r>
    </w:p>
    <w:p w:rsidR="00B336CC" w:rsidRDefault="00B336CC">
      <w:pPr>
        <w:pStyle w:val="ConsPlusNormal"/>
        <w:spacing w:before="220"/>
        <w:ind w:firstLine="540"/>
        <w:jc w:val="both"/>
      </w:pPr>
      <w:r>
        <w:t>32. В случае если коэффициент потребности i-го субъекта Российской Федерации в создании новых мест в общеобразовательных организациях превышает среднее значение такого коэффициента, увеличенного вдвое, по всем субъектам Российской Федерации, заявка которых прошла отбор, то такой коэффициент приравнивается к среднему значению коэффициента, увеличенного вдвое.</w:t>
      </w:r>
    </w:p>
    <w:p w:rsidR="00B336CC" w:rsidRDefault="00B336CC">
      <w:pPr>
        <w:pStyle w:val="ConsPlusNormal"/>
        <w:spacing w:before="220"/>
        <w:ind w:firstLine="540"/>
        <w:jc w:val="both"/>
      </w:pPr>
      <w:r>
        <w:t>33. Коэффициент платежеспособности i-го субъекта Российской Федерации (K</w:t>
      </w:r>
      <w:r>
        <w:rPr>
          <w:vertAlign w:val="subscript"/>
        </w:rPr>
        <w:t>iплат</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26"/>
        </w:rPr>
        <w:pict>
          <v:shape id="_x0000_i1035" style="width:134.25pt;height:37.5pt" coordsize="" o:spt="100" adj="0,,0" path="" filled="f" stroked="f">
            <v:stroke joinstyle="miter"/>
            <v:imagedata r:id="rId62" o:title="base_1_316928_32778"/>
            <v:formulas/>
            <v:path o:connecttype="segments"/>
          </v:shape>
        </w:pict>
      </w:r>
    </w:p>
    <w:p w:rsidR="00B336CC" w:rsidRDefault="00B336CC">
      <w:pPr>
        <w:pStyle w:val="ConsPlusNormal"/>
        <w:jc w:val="both"/>
      </w:pPr>
    </w:p>
    <w:p w:rsidR="00B336CC" w:rsidRDefault="00B336CC">
      <w:pPr>
        <w:pStyle w:val="ConsPlusNormal"/>
        <w:ind w:firstLine="540"/>
        <w:jc w:val="both"/>
      </w:pPr>
      <w:r>
        <w:t>где Z</w:t>
      </w:r>
      <w:r>
        <w:rPr>
          <w:vertAlign w:val="subscript"/>
        </w:rPr>
        <w:t>i</w:t>
      </w:r>
      <w:r>
        <w:t xml:space="preserve"> - суммарная расчетная стоимость объектов i-го субъекта Российской Федерации, заявка которого прошла отбор.</w:t>
      </w:r>
    </w:p>
    <w:p w:rsidR="00B336CC" w:rsidRDefault="00B336CC">
      <w:pPr>
        <w:pStyle w:val="ConsPlusNormal"/>
        <w:spacing w:before="220"/>
        <w:ind w:firstLine="540"/>
        <w:jc w:val="both"/>
      </w:pPr>
      <w:r>
        <w:t>В случае предоставления субсидий за счет бюджетных ассигнований из резервного фонда при расчете коэффициента потребности i-го субъекта Российской Федерации на плановый период (К</w:t>
      </w:r>
      <w:r>
        <w:rPr>
          <w:vertAlign w:val="subscript"/>
        </w:rPr>
        <w:t>i</w:t>
      </w:r>
      <w:r>
        <w:t>) коэффициент платежеспособности i-го субъекта Российской Федерации (К</w:t>
      </w:r>
      <w:r>
        <w:rPr>
          <w:vertAlign w:val="subscript"/>
        </w:rPr>
        <w:t>iплат</w:t>
      </w:r>
      <w:r>
        <w:t>) приравнивается к единице.</w:t>
      </w:r>
    </w:p>
    <w:p w:rsidR="00B336CC" w:rsidRDefault="00B336CC">
      <w:pPr>
        <w:pStyle w:val="ConsPlusNormal"/>
        <w:jc w:val="both"/>
      </w:pPr>
      <w:r>
        <w:t xml:space="preserve">(абзац введен </w:t>
      </w:r>
      <w:hyperlink r:id="rId63" w:history="1">
        <w:r>
          <w:rPr>
            <w:color w:val="0000FF"/>
          </w:rPr>
          <w:t>Постановлением</w:t>
        </w:r>
      </w:hyperlink>
      <w:r>
        <w:t xml:space="preserve"> Правительства РФ от 19.12.2018 N 1595)</w:t>
      </w:r>
    </w:p>
    <w:p w:rsidR="00B336CC" w:rsidRDefault="00B336CC">
      <w:pPr>
        <w:pStyle w:val="ConsPlusNormal"/>
        <w:spacing w:before="220"/>
        <w:ind w:firstLine="540"/>
        <w:jc w:val="both"/>
      </w:pPr>
      <w:r>
        <w:lastRenderedPageBreak/>
        <w:t>34. Суммарная расчетная стоимость объектов i-го субъекта Российской Федерации, заявка которого прошла отбор (Z</w:t>
      </w:r>
      <w:r>
        <w:rPr>
          <w:vertAlign w:val="subscript"/>
        </w:rPr>
        <w:t>i</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10"/>
        </w:rPr>
        <w:pict>
          <v:shape id="_x0000_i1036" style="width:61.5pt;height:21.75pt" coordsize="" o:spt="100" adj="0,,0" path="" filled="f" stroked="f">
            <v:stroke joinstyle="miter"/>
            <v:imagedata r:id="rId64" o:title="base_1_316928_32779"/>
            <v:formulas/>
            <v:path o:connecttype="segments"/>
          </v:shape>
        </w:pict>
      </w:r>
    </w:p>
    <w:p w:rsidR="00B336CC" w:rsidRDefault="00B336CC">
      <w:pPr>
        <w:pStyle w:val="ConsPlusNormal"/>
        <w:jc w:val="both"/>
      </w:pPr>
    </w:p>
    <w:p w:rsidR="00B336CC" w:rsidRDefault="00B336CC">
      <w:pPr>
        <w:pStyle w:val="ConsPlusNormal"/>
        <w:ind w:firstLine="540"/>
        <w:jc w:val="both"/>
      </w:pPr>
      <w:r>
        <w:t>35. В случае если коэффициент платежеспособности i-го субъекта Российской Федерации превышает среднее значение этого коэффициента, увеличенного вдвое, по всем субъектам Российской Федерации, заявка которых прошла отбор, то такой коэффициент приравнивается к среднему значению коэффициента, увеличенного вдвое.</w:t>
      </w:r>
    </w:p>
    <w:p w:rsidR="00B336CC" w:rsidRDefault="00B336CC">
      <w:pPr>
        <w:pStyle w:val="ConsPlusNormal"/>
        <w:spacing w:before="220"/>
        <w:ind w:firstLine="540"/>
        <w:jc w:val="both"/>
      </w:pPr>
      <w:bookmarkStart w:id="21" w:name="P1122"/>
      <w:bookmarkEnd w:id="21"/>
      <w:r>
        <w:t>36. В случае если расчетная стоимость объекта строительства, приобретения (выкупа), капитального ремонта, реконструкции и оснащения здания (пристроя к зданию) общеобразовательной организации немонтируемыми средствами обучения и воспитания j-го здания (пристроя к зданию) превышает объем нераспределенных средств, то на этапе распределения, когда объем нераспределенных средств субсидии больше нуля, размер субсидии, предоставляемой бюджету i-го субъекта Российской Федерации на реализацию одного объекта региональной программы, уменьшается до скорректированного размера субсидии, предоставляемой бюджету i-го субъекта Российской Федерации на реализацию одного объекта региональной программы (</w:t>
      </w:r>
      <w:r w:rsidRPr="00F27036">
        <w:rPr>
          <w:position w:val="-9"/>
        </w:rPr>
        <w:pict>
          <v:shape id="_x0000_i1037" style="width:22.5pt;height:21pt" coordsize="" o:spt="100" adj="0,,0" path="" filled="f" stroked="f">
            <v:stroke joinstyle="miter"/>
            <v:imagedata r:id="rId65" o:title="base_1_316928_32780"/>
            <v:formulas/>
            <v:path o:connecttype="segments"/>
          </v:shape>
        </w:pict>
      </w:r>
      <w:r>
        <w:t>), и определяется по формуле:</w:t>
      </w:r>
    </w:p>
    <w:p w:rsidR="00B336CC" w:rsidRDefault="00B336CC">
      <w:pPr>
        <w:pStyle w:val="ConsPlusNormal"/>
        <w:jc w:val="both"/>
      </w:pPr>
    </w:p>
    <w:p w:rsidR="00B336CC" w:rsidRDefault="00B336CC">
      <w:pPr>
        <w:pStyle w:val="ConsPlusNormal"/>
        <w:jc w:val="center"/>
      </w:pPr>
      <w:r w:rsidRPr="00F27036">
        <w:rPr>
          <w:position w:val="-9"/>
        </w:rPr>
        <w:pict>
          <v:shape id="_x0000_i1038" style="width:79.5pt;height:21pt" coordsize="" o:spt="100" adj="0,,0" path="" filled="f" stroked="f">
            <v:stroke joinstyle="miter"/>
            <v:imagedata r:id="rId66" o:title="base_1_316928_32781"/>
            <v:formulas/>
            <v:path o:connecttype="segments"/>
          </v:shape>
        </w:pict>
      </w:r>
      <w:r>
        <w:t>,</w: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rsidRPr="00F27036">
        <w:rPr>
          <w:position w:val="-9"/>
        </w:rPr>
        <w:pict>
          <v:shape id="_x0000_i1039" style="width:23.25pt;height:21pt" coordsize="" o:spt="100" adj="0,,0" path="" filled="f" stroked="f">
            <v:stroke joinstyle="miter"/>
            <v:imagedata r:id="rId67" o:title="base_1_316928_32782"/>
            <v:formulas/>
            <v:path o:connecttype="segments"/>
          </v:shape>
        </w:pict>
      </w:r>
      <w:r>
        <w:t xml:space="preserve"> - размер субсидии, предоставляемой бюджету i-го субъекта Российской Федерации на строительство, приобретение (выкуп) зданий (пристроя к зданию) общеобразовательных организаций, капитальный ремонт или реконструкцию одного приоритетного объекта в рамках заявки;</w:t>
      </w:r>
    </w:p>
    <w:p w:rsidR="00B336CC" w:rsidRDefault="00B336CC">
      <w:pPr>
        <w:pStyle w:val="ConsPlusNormal"/>
        <w:spacing w:before="220"/>
        <w:ind w:firstLine="540"/>
        <w:jc w:val="both"/>
      </w:pPr>
      <w:r>
        <w:t>Кk - корректирующий коэффициент для i-го субъекта Российской Федерации.</w:t>
      </w:r>
    </w:p>
    <w:p w:rsidR="00B336CC" w:rsidRDefault="00B336CC">
      <w:pPr>
        <w:pStyle w:val="ConsPlusNormal"/>
        <w:jc w:val="both"/>
      </w:pPr>
      <w:r>
        <w:t xml:space="preserve">(п. 36 в ред. </w:t>
      </w:r>
      <w:hyperlink r:id="rId68" w:history="1">
        <w:r>
          <w:rPr>
            <w:color w:val="0000FF"/>
          </w:rPr>
          <w:t>Постановления</w:t>
        </w:r>
      </w:hyperlink>
      <w:r>
        <w:t xml:space="preserve"> Правительства РФ от 19.12.2018 N 1595)</w:t>
      </w:r>
    </w:p>
    <w:p w:rsidR="00B336CC" w:rsidRDefault="00B336CC">
      <w:pPr>
        <w:pStyle w:val="ConsPlusNormal"/>
        <w:spacing w:before="220"/>
        <w:ind w:firstLine="540"/>
        <w:jc w:val="both"/>
      </w:pPr>
      <w:r>
        <w:t>37. Корректирующий коэффициент для i-го субъекта Российской Федерации (Kk) определяется по формуле:</w:t>
      </w:r>
    </w:p>
    <w:p w:rsidR="00B336CC" w:rsidRDefault="00B336CC">
      <w:pPr>
        <w:pStyle w:val="ConsPlusNormal"/>
        <w:jc w:val="both"/>
      </w:pPr>
    </w:p>
    <w:p w:rsidR="00B336CC" w:rsidRDefault="00B336CC">
      <w:pPr>
        <w:pStyle w:val="ConsPlusNormal"/>
        <w:jc w:val="center"/>
      </w:pPr>
      <w:r w:rsidRPr="00F27036">
        <w:rPr>
          <w:position w:val="-28"/>
        </w:rPr>
        <w:pict>
          <v:shape id="_x0000_i1040" style="width:96pt;height:39.75pt" coordsize="" o:spt="100" adj="0,,0" path="" filled="f" stroked="f">
            <v:stroke joinstyle="miter"/>
            <v:imagedata r:id="rId69" o:title="base_1_316928_32783"/>
            <v:formulas/>
            <v:path o:connecttype="segments"/>
          </v:shape>
        </w:pict>
      </w:r>
    </w:p>
    <w:p w:rsidR="00B336CC" w:rsidRDefault="00B336CC">
      <w:pPr>
        <w:pStyle w:val="ConsPlusNormal"/>
        <w:jc w:val="both"/>
      </w:pPr>
    </w:p>
    <w:p w:rsidR="00B336CC" w:rsidRDefault="00B336CC">
      <w:pPr>
        <w:pStyle w:val="ConsPlusNormal"/>
        <w:ind w:firstLine="540"/>
        <w:jc w:val="both"/>
      </w:pPr>
      <w:r>
        <w:t xml:space="preserve">где </w:t>
      </w:r>
      <w:r w:rsidRPr="00F27036">
        <w:rPr>
          <w:position w:val="-5"/>
        </w:rPr>
        <w:pict>
          <v:shape id="_x0000_i1041" style="width:19.5pt;height:15.75pt" coordsize="" o:spt="100" adj="0,,0" path="" filled="f" stroked="f">
            <v:stroke joinstyle="miter"/>
            <v:imagedata r:id="rId70" o:title="base_1_316928_32784"/>
            <v:formulas/>
            <v:path o:connecttype="segments"/>
          </v:shape>
        </w:pict>
      </w:r>
      <w:r>
        <w:t xml:space="preserve"> - объем средств из федерального бюджета на софинансирование расходов на реализацию мероприятия, предусмотренного </w:t>
      </w:r>
      <w:hyperlink w:anchor="P966" w:history="1">
        <w:r>
          <w:rPr>
            <w:color w:val="0000FF"/>
          </w:rPr>
          <w:t>пунктом 2</w:t>
        </w:r>
      </w:hyperlink>
      <w:r>
        <w:t xml:space="preserve"> настоящих Правил, в рамках заявки с минимальной расчетной стоимостью.</w:t>
      </w:r>
    </w:p>
    <w:p w:rsidR="00B336CC" w:rsidRDefault="00B336CC">
      <w:pPr>
        <w:pStyle w:val="ConsPlusNormal"/>
        <w:spacing w:before="220"/>
        <w:ind w:firstLine="540"/>
        <w:jc w:val="both"/>
      </w:pPr>
      <w:r>
        <w:t xml:space="preserve">38. В случае если объем нераспределенных средств субсидии меньше минимальной расчетной стоимости i-го субъекта на j-й объект из числа оставшихся объектов, то объем средств из федерального бюджета на софинансирование расходов на реализацию мероприятия, предусмотренного </w:t>
      </w:r>
      <w:hyperlink w:anchor="P966" w:history="1">
        <w:r>
          <w:rPr>
            <w:color w:val="0000FF"/>
          </w:rPr>
          <w:t>пунктом 2</w:t>
        </w:r>
      </w:hyperlink>
      <w:r>
        <w:t xml:space="preserve"> настоящих Правил, в рамках заявки с минимальной расчетной стоимостью определяется по формуле:</w:t>
      </w:r>
    </w:p>
    <w:p w:rsidR="00B336CC" w:rsidRDefault="00B336CC">
      <w:pPr>
        <w:pStyle w:val="ConsPlusNormal"/>
        <w:jc w:val="both"/>
      </w:pPr>
    </w:p>
    <w:p w:rsidR="00B336CC" w:rsidRDefault="00B336CC">
      <w:pPr>
        <w:pStyle w:val="ConsPlusNormal"/>
        <w:jc w:val="center"/>
      </w:pPr>
      <w:r w:rsidRPr="00F27036">
        <w:rPr>
          <w:position w:val="-10"/>
        </w:rPr>
        <w:pict>
          <v:shape id="_x0000_i1042" style="width:94.5pt;height:21pt" coordsize="" o:spt="100" adj="0,,0" path="" filled="f" stroked="f">
            <v:stroke joinstyle="miter"/>
            <v:imagedata r:id="rId71" o:title="base_1_316928_32785"/>
            <v:formulas/>
            <v:path o:connecttype="segments"/>
          </v:shape>
        </w:pict>
      </w:r>
    </w:p>
    <w:p w:rsidR="00B336CC" w:rsidRDefault="00B336CC">
      <w:pPr>
        <w:pStyle w:val="ConsPlusNormal"/>
        <w:jc w:val="both"/>
      </w:pPr>
    </w:p>
    <w:p w:rsidR="00B336CC" w:rsidRDefault="00B336CC">
      <w:pPr>
        <w:pStyle w:val="ConsPlusNormal"/>
        <w:ind w:firstLine="540"/>
        <w:jc w:val="both"/>
      </w:pPr>
      <w:r>
        <w:t>где Z</w:t>
      </w:r>
      <w:r>
        <w:rPr>
          <w:vertAlign w:val="subscript"/>
        </w:rPr>
        <w:t>ij min</w:t>
      </w:r>
      <w:r>
        <w:t xml:space="preserve"> - расчетная стоимость строительства, приобретения (выкупа), капитального </w:t>
      </w:r>
      <w:r>
        <w:lastRenderedPageBreak/>
        <w:t>ремонта, реконструкции и оснащения здания (пристроя к зданию) общеобразовательной организации немонтируемыми средствами обучения и воспитания j-го здания (пристроя к зданию), расчетная потребность которого минимальна по отношению к другим объектам строительства, приобретения (выкупа), капитального ремонта или реконструкции j-го здания (пристроя к зданию) из числа объектов, указанных как приоритетные в прошедшей отбор заявке.</w:t>
      </w:r>
    </w:p>
    <w:p w:rsidR="00B336CC" w:rsidRDefault="00B336CC">
      <w:pPr>
        <w:pStyle w:val="ConsPlusNormal"/>
        <w:spacing w:before="220"/>
        <w:ind w:firstLine="540"/>
        <w:jc w:val="both"/>
      </w:pPr>
      <w:r>
        <w:t>39.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B336CC" w:rsidRDefault="00B336CC">
      <w:pPr>
        <w:pStyle w:val="ConsPlusNormal"/>
        <w:spacing w:before="220"/>
        <w:ind w:firstLine="540"/>
        <w:jc w:val="both"/>
      </w:pPr>
      <w:r>
        <w:t>Объем бюджетных ассигнований, предусмотренных в бюджете субъекта Российской Федерации на софинансирование расходов на реализацию мероприятий региональных программ, может быть увеличен субъектом Российской Федерации, что не влечет за собой обязательств по увеличению размера предоставляемой субсидии.</w:t>
      </w:r>
    </w:p>
    <w:p w:rsidR="00B336CC" w:rsidRDefault="00B336CC">
      <w:pPr>
        <w:pStyle w:val="ConsPlusNormal"/>
        <w:spacing w:before="220"/>
        <w:ind w:firstLine="540"/>
        <w:jc w:val="both"/>
      </w:pPr>
      <w:r>
        <w:t>40.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336CC" w:rsidRDefault="00B336CC">
      <w:pPr>
        <w:pStyle w:val="ConsPlusNormal"/>
        <w:spacing w:before="220"/>
        <w:ind w:firstLine="540"/>
        <w:jc w:val="both"/>
      </w:pPr>
      <w:r>
        <w:t xml:space="preserve">41.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72" w:history="1">
        <w:r>
          <w:rPr>
            <w:color w:val="0000FF"/>
          </w:rPr>
          <w:t>подпунктом "б"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показателя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73" w:history="1">
        <w:r>
          <w:rPr>
            <w:color w:val="0000FF"/>
          </w:rPr>
          <w:t>пунктом 16</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74" w:history="1">
        <w:r>
          <w:rPr>
            <w:color w:val="0000FF"/>
          </w:rPr>
          <w:t>подпунктом "а(1)" пункта 10</w:t>
        </w:r>
      </w:hyperlink>
      <w:r>
        <w:t xml:space="preserve"> Правил формирования, предоставления и распределения субсидий,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75" w:history="1">
        <w:r>
          <w:rPr>
            <w:color w:val="0000FF"/>
          </w:rPr>
          <w:t>пунктом 22(1)</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 xml:space="preserve">Освобождение субъектов Российской Федерации от применения мер ответственности, предусмотренных </w:t>
      </w:r>
      <w:hyperlink r:id="rId76" w:history="1">
        <w:r>
          <w:rPr>
            <w:color w:val="0000FF"/>
          </w:rPr>
          <w:t>пунктами 16</w:t>
        </w:r>
      </w:hyperlink>
      <w:r>
        <w:t xml:space="preserve"> и </w:t>
      </w:r>
      <w:hyperlink r:id="rId77" w:history="1">
        <w:r>
          <w:rPr>
            <w:color w:val="0000FF"/>
          </w:rPr>
          <w:t>22(1)</w:t>
        </w:r>
      </w:hyperlink>
      <w: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78" w:history="1">
        <w:r>
          <w:rPr>
            <w:color w:val="0000FF"/>
          </w:rPr>
          <w:t>пунктом 20</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42. Оценка эффективности использования субсидии осуществляется Министерством просвещения Российской Федерации на основании сравнения планируемых и достигнутых значений показателя результативности использования субсидии субъектом Российской Федерации - количества новых мест в общеобразовательных организациях субъекта Российской Федерации, введенных путем реализации региональных программ в рамках софинансирования за счет средств федерального бюджета.</w:t>
      </w:r>
    </w:p>
    <w:p w:rsidR="00B336CC" w:rsidRDefault="00B336CC">
      <w:pPr>
        <w:pStyle w:val="ConsPlusNormal"/>
        <w:jc w:val="both"/>
      </w:pPr>
      <w:r>
        <w:t xml:space="preserve">(в ред. </w:t>
      </w:r>
      <w:hyperlink r:id="rId79"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 xml:space="preserve">43. Уполномоченный орган исполнительной власти субъекта Российской Федерации </w:t>
      </w:r>
      <w:r>
        <w:lastRenderedPageBreak/>
        <w:t>размещает в государственной интегрированной информационной системе управления общественными финансами "Электронный бюджет" ежеквартально, не позднее 15-го числа месяца, следующего за отчетным периодом, отчет о расходах бюджета субъекта Российской Федерации, а также не позднее 15-го числа месяца, следующего за годом, в котором была получена субсидия, отчет о достижении установленных соглашением значений показателя результативности использования субсидии.</w:t>
      </w:r>
    </w:p>
    <w:p w:rsidR="00B336CC" w:rsidRDefault="00B336CC">
      <w:pPr>
        <w:pStyle w:val="ConsPlusNormal"/>
        <w:spacing w:before="220"/>
        <w:ind w:firstLine="540"/>
        <w:jc w:val="both"/>
      </w:pPr>
      <w:r>
        <w:t xml:space="preserve">44. В случае нецелевого использования субсидии и (или) нарушения субъектом Российской Федерации условий ее предоставления, предусмотренных настоящими Правилами и соглашением, в том числе невозврата субъектом Российской Федерации средств в федеральный бюджет в соответствии с </w:t>
      </w:r>
      <w:hyperlink r:id="rId80" w:history="1">
        <w:r>
          <w:rPr>
            <w:color w:val="0000FF"/>
          </w:rPr>
          <w:t>пунктами 16</w:t>
        </w:r>
      </w:hyperlink>
      <w:r>
        <w:t xml:space="preserve"> и </w:t>
      </w:r>
      <w:hyperlink r:id="rId81" w:history="1">
        <w:r>
          <w:rPr>
            <w:color w:val="0000FF"/>
          </w:rPr>
          <w:t>22(1)</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B336CC" w:rsidRDefault="00B336CC">
      <w:pPr>
        <w:pStyle w:val="ConsPlusNormal"/>
        <w:spacing w:before="220"/>
        <w:ind w:firstLine="540"/>
        <w:jc w:val="both"/>
      </w:pPr>
      <w:r>
        <w:t>Решения о приостановлении перечисления (сокращении объема) субсидии бюджету субъекта Российской Федерации не принимаются в случае, если условия предоставления субсидии не выполнены в силу обстоятельств непреодолимой силы.</w:t>
      </w:r>
    </w:p>
    <w:p w:rsidR="00B336CC" w:rsidRDefault="00B336CC">
      <w:pPr>
        <w:pStyle w:val="ConsPlusNormal"/>
        <w:spacing w:before="220"/>
        <w:ind w:firstLine="540"/>
        <w:jc w:val="both"/>
      </w:pPr>
      <w:r>
        <w:t>45. Ответственность за достоверность представляемых в Министерство просвещения Российской Федерации сведений и соблюдение условий, предусмотренных настоящими Правилами и соглашением, возлагается на уполномоченные органы.</w:t>
      </w:r>
    </w:p>
    <w:p w:rsidR="00B336CC" w:rsidRDefault="00B336CC">
      <w:pPr>
        <w:pStyle w:val="ConsPlusNormal"/>
        <w:jc w:val="both"/>
      </w:pPr>
      <w:r>
        <w:t xml:space="preserve">(в ред. </w:t>
      </w:r>
      <w:hyperlink r:id="rId82"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46. Контроль за соблюдением субъектом Российской Федерации условий предоставления субсидии, предусмотренных настоящими Правилами и соглашением, осуществляется Министерством просвещения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B336CC" w:rsidRDefault="00B336CC">
      <w:pPr>
        <w:pStyle w:val="ConsPlusNormal"/>
        <w:jc w:val="both"/>
      </w:pPr>
      <w:r>
        <w:t xml:space="preserve">(в ред. </w:t>
      </w:r>
      <w:hyperlink r:id="rId83" w:history="1">
        <w:r>
          <w:rPr>
            <w:color w:val="0000FF"/>
          </w:rPr>
          <w:t>Постановления</w:t>
        </w:r>
      </w:hyperlink>
      <w:r>
        <w:t xml:space="preserve"> Правительства РФ от 22.01.2019 N 23)</w:t>
      </w: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right"/>
        <w:outlineLvl w:val="1"/>
      </w:pPr>
      <w:r>
        <w:t>Приложение N 4</w:t>
      </w:r>
    </w:p>
    <w:p w:rsidR="00B336CC" w:rsidRDefault="00B336CC">
      <w:pPr>
        <w:pStyle w:val="ConsPlusNormal"/>
        <w:jc w:val="right"/>
      </w:pPr>
      <w:r>
        <w:t>к государственной программе</w:t>
      </w:r>
    </w:p>
    <w:p w:rsidR="00B336CC" w:rsidRDefault="00B336CC">
      <w:pPr>
        <w:pStyle w:val="ConsPlusNormal"/>
        <w:jc w:val="right"/>
      </w:pPr>
      <w:r>
        <w:t>Российской Федерации</w:t>
      </w:r>
    </w:p>
    <w:p w:rsidR="00B336CC" w:rsidRDefault="00B336CC">
      <w:pPr>
        <w:pStyle w:val="ConsPlusNormal"/>
        <w:jc w:val="right"/>
      </w:pPr>
      <w:r>
        <w:t>"Развитие образования"</w:t>
      </w:r>
    </w:p>
    <w:p w:rsidR="00B336CC" w:rsidRDefault="00B336CC">
      <w:pPr>
        <w:pStyle w:val="ConsPlusNormal"/>
        <w:jc w:val="both"/>
      </w:pPr>
    </w:p>
    <w:p w:rsidR="00B336CC" w:rsidRDefault="00B336CC">
      <w:pPr>
        <w:pStyle w:val="ConsPlusTitle"/>
        <w:jc w:val="center"/>
      </w:pPr>
      <w:bookmarkStart w:id="22" w:name="P1165"/>
      <w:bookmarkEnd w:id="22"/>
      <w:r>
        <w:t>ПРАВИЛА</w:t>
      </w:r>
    </w:p>
    <w:p w:rsidR="00B336CC" w:rsidRDefault="00B336CC">
      <w:pPr>
        <w:pStyle w:val="ConsPlusTitle"/>
        <w:jc w:val="center"/>
      </w:pPr>
      <w:r>
        <w:t>ПРЕДОСТАВЛЕНИЯ И РАСПРЕДЕЛЕНИЯ СУБСИДИЙ ИЗ ФЕДЕРАЛЬНОГО</w:t>
      </w:r>
    </w:p>
    <w:p w:rsidR="00B336CC" w:rsidRDefault="00B336CC">
      <w:pPr>
        <w:pStyle w:val="ConsPlusTitle"/>
        <w:jc w:val="center"/>
      </w:pPr>
      <w:r>
        <w:t>БЮДЖЕТА БЮДЖЕТАМ СУБЪЕКТОВ РОССИЙСКОЙ ФЕДЕРАЦИИ НА СОЗДАНИЕ</w:t>
      </w:r>
    </w:p>
    <w:p w:rsidR="00B336CC" w:rsidRDefault="00B336CC">
      <w:pPr>
        <w:pStyle w:val="ConsPlusTitle"/>
        <w:jc w:val="center"/>
      </w:pPr>
      <w:r>
        <w:t>В ОБЩЕОБРАЗОВАТЕЛЬНЫХ ОРГАНИЗАЦИЯХ, РАСПОЛОЖЕННЫХ</w:t>
      </w:r>
    </w:p>
    <w:p w:rsidR="00B336CC" w:rsidRDefault="00B336CC">
      <w:pPr>
        <w:pStyle w:val="ConsPlusTitle"/>
        <w:jc w:val="center"/>
      </w:pPr>
      <w:r>
        <w:t>В СЕЛЬСКОЙ МЕСТНОСТИ, УСЛОВИЙ ДЛЯ ЗАНЯТИЯ ФИЗИЧЕСКОЙ</w:t>
      </w:r>
    </w:p>
    <w:p w:rsidR="00B336CC" w:rsidRDefault="00B336CC">
      <w:pPr>
        <w:pStyle w:val="ConsPlusTitle"/>
        <w:jc w:val="center"/>
      </w:pPr>
      <w:r>
        <w:t>КУЛЬТУРОЙ И СПОРТОМ В РАМКАХ ГОСУДАРСТВЕННОЙ ПРОГРАММЫ</w:t>
      </w:r>
    </w:p>
    <w:p w:rsidR="00B336CC" w:rsidRDefault="00B336CC">
      <w:pPr>
        <w:pStyle w:val="ConsPlusTitle"/>
        <w:jc w:val="center"/>
      </w:pPr>
      <w:r>
        <w:t>РОССИЙСКОЙ ФЕДЕРАЦИИ "РАЗВИТИЕ ОБРАЗОВАНИЯ"</w:t>
      </w:r>
    </w:p>
    <w:p w:rsidR="00B336CC" w:rsidRDefault="00B336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36CC">
        <w:trPr>
          <w:jc w:val="center"/>
        </w:trPr>
        <w:tc>
          <w:tcPr>
            <w:tcW w:w="9294" w:type="dxa"/>
            <w:tcBorders>
              <w:top w:val="nil"/>
              <w:left w:val="single" w:sz="24" w:space="0" w:color="CED3F1"/>
              <w:bottom w:val="nil"/>
              <w:right w:val="single" w:sz="24" w:space="0" w:color="F4F3F8"/>
            </w:tcBorders>
            <w:shd w:val="clear" w:color="auto" w:fill="F4F3F8"/>
          </w:tcPr>
          <w:p w:rsidR="00B336CC" w:rsidRDefault="00B336CC">
            <w:pPr>
              <w:pStyle w:val="ConsPlusNormal"/>
              <w:jc w:val="center"/>
            </w:pPr>
            <w:r>
              <w:rPr>
                <w:color w:val="392C69"/>
              </w:rPr>
              <w:t>Список изменяющих документов</w:t>
            </w:r>
          </w:p>
          <w:p w:rsidR="00B336CC" w:rsidRDefault="00B336CC">
            <w:pPr>
              <w:pStyle w:val="ConsPlusNormal"/>
              <w:jc w:val="center"/>
            </w:pPr>
            <w:r>
              <w:rPr>
                <w:color w:val="392C69"/>
              </w:rPr>
              <w:t xml:space="preserve">(в ред. Постановлений Правительства РФ от 22.02.2018 </w:t>
            </w:r>
            <w:hyperlink r:id="rId84" w:history="1">
              <w:r>
                <w:rPr>
                  <w:color w:val="0000FF"/>
                </w:rPr>
                <w:t>N 187</w:t>
              </w:r>
            </w:hyperlink>
            <w:r>
              <w:rPr>
                <w:color w:val="392C69"/>
              </w:rPr>
              <w:t>,</w:t>
            </w:r>
          </w:p>
          <w:p w:rsidR="00B336CC" w:rsidRDefault="00B336CC">
            <w:pPr>
              <w:pStyle w:val="ConsPlusNormal"/>
              <w:jc w:val="center"/>
            </w:pPr>
            <w:r>
              <w:rPr>
                <w:color w:val="392C69"/>
              </w:rPr>
              <w:t xml:space="preserve">от 22.01.2019 </w:t>
            </w:r>
            <w:hyperlink r:id="rId85" w:history="1">
              <w:r>
                <w:rPr>
                  <w:color w:val="0000FF"/>
                </w:rPr>
                <w:t>N 23</w:t>
              </w:r>
            </w:hyperlink>
            <w:r>
              <w:rPr>
                <w:color w:val="392C69"/>
              </w:rPr>
              <w:t>)</w:t>
            </w:r>
          </w:p>
        </w:tc>
      </w:tr>
    </w:tbl>
    <w:p w:rsidR="00B336CC" w:rsidRDefault="00B336CC">
      <w:pPr>
        <w:pStyle w:val="ConsPlusNormal"/>
        <w:spacing w:before="280"/>
        <w:ind w:firstLine="540"/>
        <w:jc w:val="both"/>
      </w:pPr>
      <w:r>
        <w:t xml:space="preserve">1. Настоящие Правила устанавливают порядок и условия предоставления субсидий из федерального бюджета бюджетам субъектов Российской Федерации на создание в общеобразовательных организациях, расположенных в сельской местности, условий для занятия </w:t>
      </w:r>
      <w:r>
        <w:lastRenderedPageBreak/>
        <w:t xml:space="preserve">физической культурой и спортом в рамках государственной </w:t>
      </w:r>
      <w:hyperlink w:anchor="P39" w:history="1">
        <w:r>
          <w:rPr>
            <w:color w:val="0000FF"/>
          </w:rPr>
          <w:t>программы</w:t>
        </w:r>
      </w:hyperlink>
      <w:r>
        <w:t xml:space="preserve"> Российской Федерации "Развитие образования" (далее соответственно - организации, субсидии, Программа), а также критерии отбора субъектов Российской Федерации для предоставления субсидий и их распределения между субъектами Российской Федерации.</w:t>
      </w:r>
    </w:p>
    <w:p w:rsidR="00B336CC" w:rsidRDefault="00B336CC">
      <w:pPr>
        <w:pStyle w:val="ConsPlusNormal"/>
        <w:spacing w:before="220"/>
        <w:ind w:firstLine="540"/>
        <w:jc w:val="both"/>
      </w:pPr>
      <w:r>
        <w:t>2. Субсидии предоставляются в целях софинансирования выполнения полномочий органов государственной власти субъектов Российской Федерации, связанных с финансовым обеспечением реализации мероприятий по созданию в организациях условий для занятия физической культурой и спортом, утвержденных соответствующими высшими исполнительными органами государственной власти субъектов Российской Федерации (далее соответственно - мероприятия, расходные обязательства субъектов Российской Федерации).</w:t>
      </w:r>
    </w:p>
    <w:p w:rsidR="00B336CC" w:rsidRDefault="00B336CC">
      <w:pPr>
        <w:pStyle w:val="ConsPlusNormal"/>
        <w:spacing w:before="220"/>
        <w:ind w:firstLine="540"/>
        <w:jc w:val="both"/>
      </w:pPr>
      <w:r>
        <w:t>3. Субсидии предоставляются по результатам отбора субъектов Российской Федерации, проводимого Министерством просвещения Российской Федерации на основании заявок, представленных субъектами Российской Федерации в Министерство просвещения Российской Федерации.</w:t>
      </w:r>
    </w:p>
    <w:p w:rsidR="00B336CC" w:rsidRDefault="00B336CC">
      <w:pPr>
        <w:pStyle w:val="ConsPlusNormal"/>
        <w:jc w:val="both"/>
      </w:pPr>
      <w:r>
        <w:t xml:space="preserve">(в ред. </w:t>
      </w:r>
      <w:hyperlink r:id="rId86"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Критерием отбора субъектов Российской Федерации для предоставления субсидии является наличие в субъекте Российской Федерации организаций, а также потребности в улучшении условий для занятия физической культурой и спортом в организациях.</w:t>
      </w:r>
    </w:p>
    <w:p w:rsidR="00B336CC" w:rsidRDefault="00B336CC">
      <w:pPr>
        <w:pStyle w:val="ConsPlusNormal"/>
        <w:spacing w:before="220"/>
        <w:ind w:firstLine="540"/>
        <w:jc w:val="both"/>
      </w:pPr>
      <w:r>
        <w:t>4. Размер субсидии (S</w:t>
      </w:r>
      <w:r>
        <w:rPr>
          <w:vertAlign w:val="subscript"/>
        </w:rPr>
        <w:t>ir</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61"/>
        </w:rPr>
        <w:pict>
          <v:shape id="_x0000_i1043" style="width:169.5pt;height:72.75pt" coordsize="" o:spt="100" adj="0,,0" path="" filled="f" stroked="f">
            <v:stroke joinstyle="miter"/>
            <v:imagedata r:id="rId87" o:title="base_1_316928_32786"/>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S - размер средств федерального бюджета, предусмотренных на создание в организациях условий для занятия физической культурой и спортом в соответствующем финансовом году;</w:t>
      </w:r>
    </w:p>
    <w:p w:rsidR="00B336CC" w:rsidRDefault="00B336CC">
      <w:pPr>
        <w:pStyle w:val="ConsPlusNormal"/>
        <w:spacing w:before="220"/>
        <w:ind w:firstLine="540"/>
        <w:jc w:val="both"/>
      </w:pPr>
      <w:r>
        <w:t>W</w:t>
      </w:r>
      <w:r>
        <w:rPr>
          <w:vertAlign w:val="subscript"/>
        </w:rPr>
        <w:t>i</w:t>
      </w:r>
      <w:r>
        <w:t xml:space="preserve"> - показатель созданных в организациях i-го субъекта Российской Федерации условий для занятия физической культурой и спортом;</w:t>
      </w:r>
    </w:p>
    <w:p w:rsidR="00B336CC" w:rsidRDefault="00B336CC">
      <w:pPr>
        <w:pStyle w:val="ConsPlusNormal"/>
        <w:spacing w:before="220"/>
        <w:ind w:firstLine="540"/>
        <w:jc w:val="both"/>
      </w:pPr>
      <w:r>
        <w:t>Z</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определяемый в соответствии с </w:t>
      </w:r>
      <w:hyperlink r:id="rId88"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336CC" w:rsidRDefault="00B336CC">
      <w:pPr>
        <w:pStyle w:val="ConsPlusNormal"/>
        <w:spacing w:before="220"/>
        <w:ind w:firstLine="540"/>
        <w:jc w:val="both"/>
      </w:pPr>
      <w:r>
        <w:t>m - количество субъектов Российской Федерации - получателей субсидий.</w:t>
      </w:r>
    </w:p>
    <w:p w:rsidR="00B336CC" w:rsidRDefault="00B336CC">
      <w:pPr>
        <w:pStyle w:val="ConsPlusNormal"/>
        <w:spacing w:before="220"/>
        <w:ind w:firstLine="540"/>
        <w:jc w:val="both"/>
      </w:pPr>
      <w:r>
        <w:t>5. Показатель созданных в организациях i-го субъекта Российской Федерации условий для занятия физической культурой и спортом (W</w:t>
      </w:r>
      <w:r>
        <w:rPr>
          <w:vertAlign w:val="subscript"/>
        </w:rPr>
        <w:t>i</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18"/>
        </w:rPr>
        <w:pict>
          <v:shape id="_x0000_i1044" style="width:120.75pt;height:30pt" coordsize="" o:spt="100" adj="0,,0" path="" filled="f" stroked="f">
            <v:stroke joinstyle="miter"/>
            <v:imagedata r:id="rId89" o:title="base_1_316928_32787"/>
            <v:formulas/>
            <v:path o:connecttype="segments"/>
          </v:shape>
        </w:pict>
      </w:r>
    </w:p>
    <w:p w:rsidR="00B336CC" w:rsidRDefault="00B336CC">
      <w:pPr>
        <w:pStyle w:val="ConsPlusNormal"/>
        <w:jc w:val="both"/>
      </w:pPr>
    </w:p>
    <w:p w:rsidR="00B336CC" w:rsidRDefault="00B336CC">
      <w:pPr>
        <w:pStyle w:val="ConsPlusNormal"/>
        <w:ind w:firstLine="540"/>
        <w:jc w:val="both"/>
      </w:pPr>
      <w:r>
        <w:lastRenderedPageBreak/>
        <w:t>где:</w:t>
      </w:r>
    </w:p>
    <w:p w:rsidR="00B336CC" w:rsidRDefault="00B336CC">
      <w:pPr>
        <w:pStyle w:val="ConsPlusNormal"/>
        <w:spacing w:before="220"/>
        <w:ind w:firstLine="540"/>
        <w:jc w:val="both"/>
      </w:pPr>
      <w:r>
        <w:t>n</w:t>
      </w:r>
      <w:r>
        <w:rPr>
          <w:vertAlign w:val="subscript"/>
        </w:rPr>
        <w:t>i</w:t>
      </w:r>
      <w:r>
        <w:t xml:space="preserve"> - численность учащихся организаций в i-м субъекте Российской Федерации на начало учебного года, предшествующего текущему финансовому году, по данным федерального статистического наблюдения, а в отношении Республики Крым и г. Севастополя - по данным, представленным органами государственной власти Республики Крым и г. Севастополя соответственно;</w:t>
      </w:r>
    </w:p>
    <w:p w:rsidR="00B336CC" w:rsidRDefault="00B336CC">
      <w:pPr>
        <w:pStyle w:val="ConsPlusNormal"/>
        <w:spacing w:before="220"/>
        <w:ind w:firstLine="540"/>
        <w:jc w:val="both"/>
      </w:pPr>
      <w:r>
        <w:t>n - численность учащихся в организациях в Российской Федерации на начало учебного года, предшествующего текущему финансовому году, по данным федерального статистического наблюдения и данным, представленным органами государственной власти Республики Крым и г. Севастополя соответственно;</w:t>
      </w:r>
    </w:p>
    <w:p w:rsidR="00B336CC" w:rsidRDefault="00B336CC">
      <w:pPr>
        <w:pStyle w:val="ConsPlusNormal"/>
        <w:spacing w:before="220"/>
        <w:ind w:firstLine="540"/>
        <w:jc w:val="both"/>
      </w:pPr>
      <w:r>
        <w:t>B</w:t>
      </w:r>
      <w:r>
        <w:rPr>
          <w:vertAlign w:val="subscript"/>
        </w:rPr>
        <w:t>i</w:t>
      </w:r>
      <w:r>
        <w:t xml:space="preserve"> - вклад i-го субъекта Российской Федерации в увеличение численности учащихся, занимающихся физической культурой и спортом в организациях в целом в субъектах Российской Федерации, за исключением Республики Крым и г. Севастополя.</w:t>
      </w:r>
    </w:p>
    <w:p w:rsidR="00B336CC" w:rsidRDefault="00B336CC">
      <w:pPr>
        <w:pStyle w:val="ConsPlusNormal"/>
        <w:spacing w:before="220"/>
        <w:ind w:firstLine="540"/>
        <w:jc w:val="both"/>
      </w:pPr>
      <w:r>
        <w:t>Корректирующий коэффициент, применяемый при определении показателей роста численности учащихся, занимающихся физической культурой и спортом в организациях, равен 0,4.</w:t>
      </w:r>
    </w:p>
    <w:p w:rsidR="00B336CC" w:rsidRDefault="00B336CC">
      <w:pPr>
        <w:pStyle w:val="ConsPlusNormal"/>
        <w:spacing w:before="220"/>
        <w:ind w:firstLine="540"/>
        <w:jc w:val="both"/>
      </w:pPr>
      <w:r>
        <w:t>Корректирующий коэффициент, применяемый при определении показателя вклада i-го субъекта Российской Федерации в увеличение численности учащихся, занимающихся физической культурой и спортом в организациях в целом в субъектах Российской Федерации, равен 0,6.</w:t>
      </w:r>
    </w:p>
    <w:p w:rsidR="00B336CC" w:rsidRDefault="00B336CC">
      <w:pPr>
        <w:pStyle w:val="ConsPlusNormal"/>
        <w:spacing w:before="220"/>
        <w:ind w:firstLine="540"/>
        <w:jc w:val="both"/>
      </w:pPr>
      <w:r>
        <w:t>6. Вклад i-го субъекта Российской Федерации в увеличение численности учащихся, занимающихся физической культурой и спортом в организациях в целом в субъектах Российской Федерации, за исключением Республики Крым и г. Севастополя (B</w:t>
      </w:r>
      <w:r>
        <w:rPr>
          <w:vertAlign w:val="subscript"/>
        </w:rPr>
        <w:t>i</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26"/>
        </w:rPr>
        <w:pict>
          <v:shape id="_x0000_i1045" style="width:89.25pt;height:37.5pt" coordsize="" o:spt="100" adj="0,,0" path="" filled="f" stroked="f">
            <v:stroke joinstyle="miter"/>
            <v:imagedata r:id="rId90" o:title="base_1_316928_32788"/>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П</w:t>
      </w:r>
      <w:r>
        <w:rPr>
          <w:vertAlign w:val="subscript"/>
        </w:rPr>
        <w:t>i</w:t>
      </w:r>
      <w:r>
        <w:t xml:space="preserve"> - рост численности учащихся, занимающихся физической культурой и спортом в организациях в i-м субъекте Российской Федерации;</w:t>
      </w:r>
    </w:p>
    <w:p w:rsidR="00B336CC" w:rsidRDefault="00B336CC">
      <w:pPr>
        <w:pStyle w:val="ConsPlusNormal"/>
        <w:spacing w:before="220"/>
        <w:ind w:firstLine="540"/>
        <w:jc w:val="both"/>
      </w:pPr>
      <w:r w:rsidRPr="00F27036">
        <w:rPr>
          <w:position w:val="-25"/>
        </w:rPr>
        <w:pict>
          <v:shape id="_x0000_i1046" style="width:33.75pt;height:36.75pt" coordsize="" o:spt="100" adj="0,,0" path="" filled="f" stroked="f">
            <v:stroke joinstyle="miter"/>
            <v:imagedata r:id="rId91" o:title="base_1_316928_32789"/>
            <v:formulas/>
            <v:path o:connecttype="segments"/>
          </v:shape>
        </w:pict>
      </w:r>
      <w:r>
        <w:t xml:space="preserve"> - общий рост численности учащихся, занимающихся физической культурой и спортом в организациях в целом в субъектах Российской Федерации;</w:t>
      </w:r>
    </w:p>
    <w:p w:rsidR="00B336CC" w:rsidRDefault="00B336CC">
      <w:pPr>
        <w:pStyle w:val="ConsPlusNormal"/>
        <w:spacing w:before="220"/>
        <w:ind w:firstLine="540"/>
        <w:jc w:val="both"/>
      </w:pPr>
      <w:r>
        <w:t>m - количество субъектов Российской Федерации - получателей субсидий.</w:t>
      </w:r>
    </w:p>
    <w:p w:rsidR="00B336CC" w:rsidRDefault="00B336CC">
      <w:pPr>
        <w:pStyle w:val="ConsPlusNormal"/>
        <w:spacing w:before="220"/>
        <w:ind w:firstLine="540"/>
        <w:jc w:val="both"/>
      </w:pPr>
      <w:r>
        <w:t>Вклад Республики Крым и г. Севастополя принимается равным среднему вкладу субъекта Российской Федерации в увеличение численности учащихся, занимающихся физической культурой и спортом в организациях в Российской Федерации, за исключением Республики Крым и г. Севастополя.</w:t>
      </w:r>
    </w:p>
    <w:p w:rsidR="00B336CC" w:rsidRDefault="00B336CC">
      <w:pPr>
        <w:pStyle w:val="ConsPlusNormal"/>
        <w:spacing w:before="220"/>
        <w:ind w:firstLine="540"/>
        <w:jc w:val="both"/>
      </w:pPr>
      <w:r>
        <w:t>7. Рост численности учащихся, занимающихся физической культурой и спортом в организациях в i-м субъекте Российской Федерации (П</w:t>
      </w:r>
      <w:r>
        <w:rPr>
          <w:vertAlign w:val="subscript"/>
        </w:rPr>
        <w:t>i</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10"/>
        </w:rPr>
        <w:pict>
          <v:shape id="_x0000_i1047" style="width:242.25pt;height:21pt" coordsize="" o:spt="100" adj="0,,0" path="" filled="f" stroked="f">
            <v:stroke joinstyle="miter"/>
            <v:imagedata r:id="rId92" o:title="base_1_316928_32790"/>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rsidRPr="00F27036">
        <w:rPr>
          <w:position w:val="-9"/>
        </w:rPr>
        <w:lastRenderedPageBreak/>
        <w:pict>
          <v:shape id="_x0000_i1048" style="width:24pt;height:20.25pt" coordsize="" o:spt="100" adj="0,,0" path="" filled="f" stroked="f">
            <v:stroke joinstyle="miter"/>
            <v:imagedata r:id="rId93" o:title="base_1_316928_32791"/>
            <v:formulas/>
            <v:path o:connecttype="segments"/>
          </v:shape>
        </w:pict>
      </w:r>
      <w:r>
        <w:t xml:space="preserve"> - численность учащихся, занимающихся физической культурой и спортом в организациях в i-м субъекте Российской Федерации, за 2-й год, предшествующий отчетному финансовому году, по данным федерального статистического наблюдения;</w:t>
      </w:r>
    </w:p>
    <w:p w:rsidR="00B336CC" w:rsidRDefault="00B336CC">
      <w:pPr>
        <w:pStyle w:val="ConsPlusNormal"/>
        <w:spacing w:before="220"/>
        <w:ind w:firstLine="540"/>
        <w:jc w:val="both"/>
      </w:pPr>
      <w:r w:rsidRPr="00F27036">
        <w:rPr>
          <w:position w:val="-9"/>
        </w:rPr>
        <w:pict>
          <v:shape id="_x0000_i1049" style="width:23.25pt;height:20.25pt" coordsize="" o:spt="100" adj="0,,0" path="" filled="f" stroked="f">
            <v:stroke joinstyle="miter"/>
            <v:imagedata r:id="rId94" o:title="base_1_316928_32792"/>
            <v:formulas/>
            <v:path o:connecttype="segments"/>
          </v:shape>
        </w:pict>
      </w:r>
      <w:r>
        <w:t xml:space="preserve"> - численность учащихся, занимающихся физической культурой и спортом в организациях в i-м субъекте Российской Федерации, за 3-й год, предшествующий отчетному финансовому году, по данным федерального статистического наблюдения;</w:t>
      </w:r>
    </w:p>
    <w:p w:rsidR="00B336CC" w:rsidRDefault="00B336CC">
      <w:pPr>
        <w:pStyle w:val="ConsPlusNormal"/>
        <w:spacing w:before="220"/>
        <w:ind w:firstLine="540"/>
        <w:jc w:val="both"/>
      </w:pPr>
      <w:r w:rsidRPr="00F27036">
        <w:rPr>
          <w:position w:val="-9"/>
        </w:rPr>
        <w:pict>
          <v:shape id="_x0000_i1050" style="width:23.25pt;height:20.25pt" coordsize="" o:spt="100" adj="0,,0" path="" filled="f" stroked="f">
            <v:stroke joinstyle="miter"/>
            <v:imagedata r:id="rId95" o:title="base_1_316928_32793"/>
            <v:formulas/>
            <v:path o:connecttype="segments"/>
          </v:shape>
        </w:pict>
      </w:r>
      <w:r>
        <w:t xml:space="preserve"> - численность учащихся, занимающихся физической культурой и спортом в организациях в i-м субъекте Российской Федерации, за 1-й год, предшествующий отчетному финансовому году, по данным федерального статистического наблюдения.</w:t>
      </w:r>
    </w:p>
    <w:p w:rsidR="00B336CC" w:rsidRDefault="00B336CC">
      <w:pPr>
        <w:pStyle w:val="ConsPlusNormal"/>
        <w:spacing w:before="220"/>
        <w:ind w:firstLine="540"/>
        <w:jc w:val="both"/>
      </w:pPr>
      <w:r>
        <w:t xml:space="preserve">Корректирующий коэффициент, применяемый при определении показателей численности учащихся, занимающихся физической культурой и спортом в организациях в i-м субъекте Российской Федерации, при определении отношения показателя </w:t>
      </w:r>
      <w:r w:rsidRPr="00F27036">
        <w:rPr>
          <w:position w:val="-9"/>
        </w:rPr>
        <w:pict>
          <v:shape id="_x0000_i1051" style="width:24pt;height:20.25pt" coordsize="" o:spt="100" adj="0,,0" path="" filled="f" stroked="f">
            <v:stroke joinstyle="miter"/>
            <v:imagedata r:id="rId93" o:title="base_1_316928_32794"/>
            <v:formulas/>
            <v:path o:connecttype="segments"/>
          </v:shape>
        </w:pict>
      </w:r>
      <w:r>
        <w:t xml:space="preserve"> к показателю </w:t>
      </w:r>
      <w:r w:rsidRPr="00F27036">
        <w:rPr>
          <w:position w:val="-9"/>
        </w:rPr>
        <w:pict>
          <v:shape id="_x0000_i1052" style="width:23.25pt;height:20.25pt" coordsize="" o:spt="100" adj="0,,0" path="" filled="f" stroked="f">
            <v:stroke joinstyle="miter"/>
            <v:imagedata r:id="rId94" o:title="base_1_316928_32795"/>
            <v:formulas/>
            <v:path o:connecttype="segments"/>
          </v:shape>
        </w:pict>
      </w:r>
      <w:r>
        <w:t xml:space="preserve"> равен 0,4.</w:t>
      </w:r>
    </w:p>
    <w:p w:rsidR="00B336CC" w:rsidRDefault="00B336CC">
      <w:pPr>
        <w:pStyle w:val="ConsPlusNormal"/>
        <w:spacing w:before="220"/>
        <w:ind w:firstLine="540"/>
        <w:jc w:val="both"/>
      </w:pPr>
      <w:r>
        <w:t xml:space="preserve">Корректирующий коэффициент, применяемый при определении показателей численности учащихся, занимающихся физической культурой и спортом в организациях в i-м субъекте Российской Федерации, при определении отношения показателя </w:t>
      </w:r>
      <w:r w:rsidRPr="00F27036">
        <w:rPr>
          <w:position w:val="-9"/>
        </w:rPr>
        <w:pict>
          <v:shape id="_x0000_i1053" style="width:23.25pt;height:20.25pt" coordsize="" o:spt="100" adj="0,,0" path="" filled="f" stroked="f">
            <v:stroke joinstyle="miter"/>
            <v:imagedata r:id="rId96" o:title="base_1_316928_32796"/>
            <v:formulas/>
            <v:path o:connecttype="segments"/>
          </v:shape>
        </w:pict>
      </w:r>
      <w:r>
        <w:t xml:space="preserve"> к показателю </w:t>
      </w:r>
      <w:r w:rsidRPr="00F27036">
        <w:rPr>
          <w:position w:val="-9"/>
        </w:rPr>
        <w:pict>
          <v:shape id="_x0000_i1054" style="width:24pt;height:20.25pt" coordsize="" o:spt="100" adj="0,,0" path="" filled="f" stroked="f">
            <v:stroke joinstyle="miter"/>
            <v:imagedata r:id="rId93" o:title="base_1_316928_32797"/>
            <v:formulas/>
            <v:path o:connecttype="segments"/>
          </v:shape>
        </w:pict>
      </w:r>
      <w:r>
        <w:t xml:space="preserve"> равен 0,6.</w:t>
      </w:r>
    </w:p>
    <w:p w:rsidR="00B336CC" w:rsidRDefault="00B336CC">
      <w:pPr>
        <w:pStyle w:val="ConsPlusNormal"/>
        <w:spacing w:before="220"/>
        <w:ind w:firstLine="540"/>
        <w:jc w:val="both"/>
      </w:pPr>
      <w:bookmarkStart w:id="23" w:name="P1218"/>
      <w:bookmarkEnd w:id="23"/>
      <w:r>
        <w:t xml:space="preserve">8. </w:t>
      </w:r>
      <w:hyperlink r:id="rId97" w:history="1">
        <w:r>
          <w:rPr>
            <w:color w:val="0000FF"/>
          </w:rPr>
          <w:t>Распределение</w:t>
        </w:r>
      </w:hyperlink>
      <w:r>
        <w:t xml:space="preserve">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w:t>
      </w:r>
    </w:p>
    <w:p w:rsidR="00B336CC" w:rsidRDefault="00B336CC">
      <w:pPr>
        <w:pStyle w:val="ConsPlusNormal"/>
        <w:spacing w:before="220"/>
        <w:ind w:firstLine="540"/>
        <w:jc w:val="both"/>
      </w:pPr>
      <w:r>
        <w:t>9. Условиями предоставления субсидии являются:</w:t>
      </w:r>
    </w:p>
    <w:p w:rsidR="00B336CC" w:rsidRDefault="00B336CC">
      <w:pPr>
        <w:pStyle w:val="ConsPlusNormal"/>
        <w:spacing w:before="220"/>
        <w:ind w:firstLine="540"/>
        <w:jc w:val="both"/>
      </w:pPr>
      <w:bookmarkStart w:id="24" w:name="P1220"/>
      <w:bookmarkEnd w:id="24"/>
      <w:r>
        <w:t xml:space="preserve">а) наличие правового акта субъекта Российской Федерации, утверждающего перечень мероприятий, предусмотренных </w:t>
      </w:r>
      <w:hyperlink w:anchor="P1225" w:history="1">
        <w:r>
          <w:rPr>
            <w:color w:val="0000FF"/>
          </w:rPr>
          <w:t>пунктами 11</w:t>
        </w:r>
      </w:hyperlink>
      <w:r>
        <w:t xml:space="preserve"> - </w:t>
      </w:r>
      <w:hyperlink w:anchor="P1231" w:history="1">
        <w:r>
          <w:rPr>
            <w:color w:val="0000FF"/>
          </w:rPr>
          <w:t>13</w:t>
        </w:r>
      </w:hyperlink>
      <w:r>
        <w:t xml:space="preserve"> настоящих Правил, в целях софинансирования которых предоставляется субсидия, в соответствии с требованиями нормативных правовых актов Российской Федерации (далее - перечень мероприятий);</w:t>
      </w:r>
    </w:p>
    <w:p w:rsidR="00B336CC" w:rsidRDefault="00B336CC">
      <w:pPr>
        <w:pStyle w:val="ConsPlusNormal"/>
        <w:spacing w:before="220"/>
        <w:ind w:firstLine="540"/>
        <w:jc w:val="both"/>
      </w:pPr>
      <w:bookmarkStart w:id="25" w:name="P1221"/>
      <w:bookmarkEnd w:id="25"/>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B336CC" w:rsidRDefault="00B336CC">
      <w:pPr>
        <w:pStyle w:val="ConsPlusNormal"/>
        <w:spacing w:before="220"/>
        <w:ind w:firstLine="540"/>
        <w:jc w:val="both"/>
      </w:pPr>
      <w:r>
        <w:t xml:space="preserve">в) заключение соглашения между Министерством просвещения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98" w:history="1">
        <w:r>
          <w:rPr>
            <w:color w:val="0000FF"/>
          </w:rPr>
          <w:t>пунктом 10</w:t>
        </w:r>
      </w:hyperlink>
      <w:r>
        <w:t xml:space="preserve"> Правил формирования, предоставления и распределения субсидий.</w:t>
      </w:r>
    </w:p>
    <w:p w:rsidR="00B336CC" w:rsidRDefault="00B336CC">
      <w:pPr>
        <w:pStyle w:val="ConsPlusNormal"/>
        <w:jc w:val="both"/>
      </w:pPr>
      <w:r>
        <w:t xml:space="preserve">(в ред. </w:t>
      </w:r>
      <w:hyperlink r:id="rId99"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10. В целях реализации перечня мероприятий может быть предусмотрено предоставление межбюджетных трансфертов из бюджета субъекта Российской Федерации местным бюджетам.</w:t>
      </w:r>
    </w:p>
    <w:p w:rsidR="00B336CC" w:rsidRDefault="00B336CC">
      <w:pPr>
        <w:pStyle w:val="ConsPlusNormal"/>
        <w:spacing w:before="220"/>
        <w:ind w:firstLine="540"/>
        <w:jc w:val="both"/>
      </w:pPr>
      <w:bookmarkStart w:id="26" w:name="P1225"/>
      <w:bookmarkEnd w:id="26"/>
      <w:r>
        <w:t xml:space="preserve">11. Перечень мероприятий содержит информацию о сложившихся в субъекте Российской Федерации условиях для занятия физической культурой и спортом в организациях, об увеличении количества учащихся, занимающихся физической культурой и спортом во внеурочное время (по каждому уровню общего образования), за исключением дошкольного образования, а также одно </w:t>
      </w:r>
      <w:r>
        <w:lastRenderedPageBreak/>
        <w:t>или несколько из следующих мероприятий:</w:t>
      </w:r>
    </w:p>
    <w:p w:rsidR="00B336CC" w:rsidRDefault="00B336CC">
      <w:pPr>
        <w:pStyle w:val="ConsPlusNormal"/>
        <w:spacing w:before="220"/>
        <w:ind w:firstLine="540"/>
        <w:jc w:val="both"/>
      </w:pPr>
      <w:r>
        <w:t>а) ремонт спортивных залов;</w:t>
      </w:r>
    </w:p>
    <w:p w:rsidR="00B336CC" w:rsidRDefault="00B336CC">
      <w:pPr>
        <w:pStyle w:val="ConsPlusNormal"/>
        <w:spacing w:before="220"/>
        <w:ind w:firstLine="540"/>
        <w:jc w:val="both"/>
      </w:pPr>
      <w:r>
        <w:t>б) перепрофилирование имеющихся аудиторий под спортивные залы для занятия физической культурой и спортом;</w:t>
      </w:r>
    </w:p>
    <w:p w:rsidR="00B336CC" w:rsidRDefault="00B336CC">
      <w:pPr>
        <w:pStyle w:val="ConsPlusNormal"/>
        <w:spacing w:before="220"/>
        <w:ind w:firstLine="540"/>
        <w:jc w:val="both"/>
      </w:pPr>
      <w:r>
        <w:t>в) развитие школьных спортивных клубов;</w:t>
      </w:r>
    </w:p>
    <w:p w:rsidR="00B336CC" w:rsidRDefault="00B336CC">
      <w:pPr>
        <w:pStyle w:val="ConsPlusNormal"/>
        <w:spacing w:before="220"/>
        <w:ind w:firstLine="540"/>
        <w:jc w:val="both"/>
      </w:pPr>
      <w:r>
        <w:t>г) оснащение спортивным инвентарем и оборудованием открытых плоскостных спортивных сооружений.</w:t>
      </w:r>
    </w:p>
    <w:p w:rsidR="00B336CC" w:rsidRDefault="00B336CC">
      <w:pPr>
        <w:pStyle w:val="ConsPlusNormal"/>
        <w:spacing w:before="220"/>
        <w:ind w:firstLine="540"/>
        <w:jc w:val="both"/>
      </w:pPr>
      <w:r>
        <w:t>12. Перечень мероприятий не содержит мероприятия, осуществляемые за счет средств федерального бюджета в рамках других государственных проектов поддержки создания в организациях условий для занятия физической культурой и спортом, а также мероприятия, в отношении которых достигнуты цели их реализации.</w:t>
      </w:r>
    </w:p>
    <w:p w:rsidR="00B336CC" w:rsidRDefault="00B336CC">
      <w:pPr>
        <w:pStyle w:val="ConsPlusNormal"/>
        <w:spacing w:before="220"/>
        <w:ind w:firstLine="540"/>
        <w:jc w:val="both"/>
      </w:pPr>
      <w:bookmarkStart w:id="27" w:name="P1231"/>
      <w:bookmarkEnd w:id="27"/>
      <w:r>
        <w:t>13. Перечень мероприятий содержит следующие показатели результативности использования субсидии:</w:t>
      </w:r>
    </w:p>
    <w:p w:rsidR="00B336CC" w:rsidRDefault="00B336CC">
      <w:pPr>
        <w:pStyle w:val="ConsPlusNormal"/>
        <w:spacing w:before="220"/>
        <w:ind w:firstLine="540"/>
        <w:jc w:val="both"/>
      </w:pPr>
      <w:r>
        <w:t>а) количество организаций, в которых отремонтированы спортивные залы;</w:t>
      </w:r>
    </w:p>
    <w:p w:rsidR="00B336CC" w:rsidRDefault="00B336CC">
      <w:pPr>
        <w:pStyle w:val="ConsPlusNormal"/>
        <w:spacing w:before="220"/>
        <w:ind w:firstLine="540"/>
        <w:jc w:val="both"/>
      </w:pPr>
      <w:r>
        <w:t>б) количество организаций, в которых имеющиеся аудитории перепрофилированы под спортивные залы для занятия физической культурой и спортом;</w:t>
      </w:r>
    </w:p>
    <w:p w:rsidR="00B336CC" w:rsidRDefault="00B336CC">
      <w:pPr>
        <w:pStyle w:val="ConsPlusNormal"/>
        <w:spacing w:before="220"/>
        <w:ind w:firstLine="540"/>
        <w:jc w:val="both"/>
      </w:pPr>
      <w:r>
        <w:t>в) увеличение доли обучающихся, занимающихся физической культурой и спортом во внеурочное время (по каждому уровню общего образования), в общем количестве обучающихся, за исключением дошкольного образования;</w:t>
      </w:r>
    </w:p>
    <w:p w:rsidR="00B336CC" w:rsidRDefault="00B336CC">
      <w:pPr>
        <w:pStyle w:val="ConsPlusNormal"/>
        <w:spacing w:before="220"/>
        <w:ind w:firstLine="540"/>
        <w:jc w:val="both"/>
      </w:pPr>
      <w:r>
        <w:t>г) увеличение количества школьных спортивных клубов, созданных в организациях для занятия физической культурой и спортом;</w:t>
      </w:r>
    </w:p>
    <w:p w:rsidR="00B336CC" w:rsidRDefault="00B336CC">
      <w:pPr>
        <w:pStyle w:val="ConsPlusNormal"/>
        <w:spacing w:before="220"/>
        <w:ind w:firstLine="540"/>
        <w:jc w:val="both"/>
      </w:pPr>
      <w:r>
        <w:t>д) количество организаций, в которых открытые плоскостные спортивные сооружения оснащены спортивным инвентарем и оборудованием.</w:t>
      </w:r>
    </w:p>
    <w:p w:rsidR="00B336CC" w:rsidRDefault="00B336CC">
      <w:pPr>
        <w:pStyle w:val="ConsPlusNormal"/>
        <w:spacing w:before="220"/>
        <w:ind w:firstLine="540"/>
        <w:jc w:val="both"/>
      </w:pPr>
      <w:r>
        <w:t xml:space="preserve">14. Предоставление субсидии осуществляется в соответствии с </w:t>
      </w:r>
      <w:hyperlink w:anchor="P1218" w:history="1">
        <w:r>
          <w:rPr>
            <w:color w:val="0000FF"/>
          </w:rPr>
          <w:t>пунктом 8</w:t>
        </w:r>
      </w:hyperlink>
      <w:r>
        <w:t xml:space="preserve"> настоящих Правил и соглашением, заключенным в государственной интегрированной информационной системе управления общественными финансами "Электронный бюджет". В соглашении предусматриваются положения </w:t>
      </w:r>
      <w:hyperlink r:id="rId100" w:history="1">
        <w:r>
          <w:rPr>
            <w:color w:val="0000FF"/>
          </w:rPr>
          <w:t>пункта 10</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15. Типовые формы соглашения и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B336CC" w:rsidRDefault="00B336CC">
      <w:pPr>
        <w:pStyle w:val="ConsPlusNormal"/>
        <w:spacing w:before="220"/>
        <w:ind w:firstLine="540"/>
        <w:jc w:val="both"/>
      </w:pPr>
      <w:r>
        <w:t xml:space="preserve">16.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w:t>
      </w:r>
      <w:hyperlink w:anchor="P39" w:history="1">
        <w:r>
          <w:rPr>
            <w:color w:val="0000FF"/>
          </w:rPr>
          <w:t>Программы</w:t>
        </w:r>
      </w:hyperlink>
      <w:r>
        <w:t>, а также в случае существенного (более чем на 20 процентов) сокращения размера субсидии.</w:t>
      </w:r>
    </w:p>
    <w:p w:rsidR="00B336CC" w:rsidRDefault="00B336CC">
      <w:pPr>
        <w:pStyle w:val="ConsPlusNormal"/>
        <w:spacing w:before="220"/>
        <w:ind w:firstLine="540"/>
        <w:jc w:val="both"/>
      </w:pPr>
      <w:r>
        <w:t xml:space="preserve">17. Объем бюджетных ассигнований бюджета субъекта Российской Федерации на </w:t>
      </w:r>
      <w:r>
        <w:lastRenderedPageBreak/>
        <w:t>финансовое обеспечение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B336CC" w:rsidRDefault="00B336CC">
      <w:pPr>
        <w:pStyle w:val="ConsPlusNormal"/>
        <w:spacing w:before="220"/>
        <w:ind w:firstLine="540"/>
        <w:jc w:val="both"/>
      </w:pPr>
      <w:r>
        <w:t xml:space="preserve">18. Оценка эффективности использования субъектом Российской Федерации субсидии осуществляется Министерством просвещения Российской Федерации исходя из достигнутых значений показателей результативности использования субсидии, предусмотренных </w:t>
      </w:r>
      <w:hyperlink w:anchor="P1231" w:history="1">
        <w:r>
          <w:rPr>
            <w:color w:val="0000FF"/>
          </w:rPr>
          <w:t>пунктом 13</w:t>
        </w:r>
      </w:hyperlink>
      <w:r>
        <w:t xml:space="preserve"> настоящих Правил, а также сроков реализации перечня мероприятий, прилагаемого к соглашению.</w:t>
      </w:r>
    </w:p>
    <w:p w:rsidR="00B336CC" w:rsidRDefault="00B336CC">
      <w:pPr>
        <w:pStyle w:val="ConsPlusNormal"/>
        <w:jc w:val="both"/>
      </w:pPr>
      <w:r>
        <w:t xml:space="preserve">(в ред. </w:t>
      </w:r>
      <w:hyperlink r:id="rId101"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19. Уполномоченный орган исполнительной власти субъекта Российской Федерации размещает ежеквартально, не позднее 15-го числа месяца, следующего за отчетным кварталом, в государственной интегрированной информационной системе управления общественными финансами "Электронный бюджет" отчет о расходах, в целях софинансирования которых предоставлена субсидия, а также отчет о достижении значений показателей результативности использования субсидии.</w:t>
      </w:r>
    </w:p>
    <w:p w:rsidR="00B336CC" w:rsidRDefault="00B336CC">
      <w:pPr>
        <w:pStyle w:val="ConsPlusNormal"/>
        <w:spacing w:before="220"/>
        <w:ind w:firstLine="540"/>
        <w:jc w:val="both"/>
      </w:pPr>
      <w:r>
        <w:t>20.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336CC" w:rsidRDefault="00B336CC">
      <w:pPr>
        <w:pStyle w:val="ConsPlusNormal"/>
        <w:spacing w:before="220"/>
        <w:ind w:firstLine="540"/>
        <w:jc w:val="both"/>
      </w:pPr>
      <w:r>
        <w:t xml:space="preserve">21.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02" w:history="1">
        <w:r>
          <w:rPr>
            <w:color w:val="0000FF"/>
          </w:rPr>
          <w:t>подпунктом "б"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103" w:history="1">
        <w:r>
          <w:rPr>
            <w:color w:val="0000FF"/>
          </w:rPr>
          <w:t>пунктом 16</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04" w:history="1">
        <w:r>
          <w:rPr>
            <w:color w:val="0000FF"/>
          </w:rPr>
          <w:t>подпунктом "а(1)" пункта 10</w:t>
        </w:r>
      </w:hyperlink>
      <w:r>
        <w:t xml:space="preserve"> Правил формирования, предоставления и распределения субсидий,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105" w:history="1">
        <w:r>
          <w:rPr>
            <w:color w:val="0000FF"/>
          </w:rPr>
          <w:t>пунктом 22(1)</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 xml:space="preserve">Освобождение субъектов Российской Федерации от применения мер ответственности, предусмотренных </w:t>
      </w:r>
      <w:hyperlink r:id="rId106" w:history="1">
        <w:r>
          <w:rPr>
            <w:color w:val="0000FF"/>
          </w:rPr>
          <w:t>пунктами 16</w:t>
        </w:r>
      </w:hyperlink>
      <w:r>
        <w:t xml:space="preserve"> и </w:t>
      </w:r>
      <w:hyperlink r:id="rId107" w:history="1">
        <w:r>
          <w:rPr>
            <w:color w:val="0000FF"/>
          </w:rPr>
          <w:t>22(1)</w:t>
        </w:r>
      </w:hyperlink>
      <w:r>
        <w:t xml:space="preserve"> Правил формирования, предоставления и распределения субсидий, в том числе возврата средств в доход федерального бюджета, осуществляется в соответствии с </w:t>
      </w:r>
      <w:hyperlink r:id="rId108" w:history="1">
        <w:r>
          <w:rPr>
            <w:color w:val="0000FF"/>
          </w:rPr>
          <w:t>пунктом 20</w:t>
        </w:r>
      </w:hyperlink>
      <w:r>
        <w:t xml:space="preserve"> указанных Правил.</w:t>
      </w:r>
    </w:p>
    <w:p w:rsidR="00B336CC" w:rsidRDefault="00B336CC">
      <w:pPr>
        <w:pStyle w:val="ConsPlusNormal"/>
        <w:spacing w:before="220"/>
        <w:ind w:firstLine="540"/>
        <w:jc w:val="both"/>
      </w:pPr>
      <w:r>
        <w:t xml:space="preserve">22.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109" w:history="1">
        <w:r>
          <w:rPr>
            <w:color w:val="0000FF"/>
          </w:rPr>
          <w:t>пунктами 16</w:t>
        </w:r>
      </w:hyperlink>
      <w:r>
        <w:t xml:space="preserve"> и </w:t>
      </w:r>
      <w:hyperlink r:id="rId110" w:history="1">
        <w:r>
          <w:rPr>
            <w:color w:val="0000FF"/>
          </w:rPr>
          <w:t>22(1)</w:t>
        </w:r>
      </w:hyperlink>
      <w:r>
        <w:t xml:space="preserve"> Правил формирования, предоставления и распределения субсидий, к субъекту Российской Федерации применяются бюджетные меры принуждения, предусмотренные бюджетным законодательством Российской Федерации.</w:t>
      </w:r>
    </w:p>
    <w:p w:rsidR="00B336CC" w:rsidRDefault="00B336CC">
      <w:pPr>
        <w:pStyle w:val="ConsPlusNormal"/>
        <w:spacing w:before="220"/>
        <w:ind w:firstLine="540"/>
        <w:jc w:val="both"/>
      </w:pPr>
      <w:r>
        <w:t xml:space="preserve">Решение о приостановлении перечисления (сокращении объема) субсидии бюджету </w:t>
      </w:r>
      <w:r>
        <w:lastRenderedPageBreak/>
        <w:t>субъекта Российской Федерации не принимается в случае, если условия предоставления субсидии были не выполнены вследствие обстоятельств непреодолимой силы.</w:t>
      </w:r>
    </w:p>
    <w:p w:rsidR="00B336CC" w:rsidRDefault="00B336CC">
      <w:pPr>
        <w:pStyle w:val="ConsPlusNormal"/>
        <w:spacing w:before="220"/>
        <w:ind w:firstLine="540"/>
        <w:jc w:val="both"/>
      </w:pPr>
      <w:r>
        <w:t xml:space="preserve">23. При заключении соглашения высший исполнительный орган государственной власти субъекта Российской Федерации представляет в Министерство просвещения Российской Федерации отчет об исполнении условий предоставления субсидий, предусмотренных </w:t>
      </w:r>
      <w:hyperlink w:anchor="P1220" w:history="1">
        <w:r>
          <w:rPr>
            <w:color w:val="0000FF"/>
          </w:rPr>
          <w:t>подпунктами "а"</w:t>
        </w:r>
      </w:hyperlink>
      <w:r>
        <w:t xml:space="preserve"> и </w:t>
      </w:r>
      <w:hyperlink w:anchor="P1221" w:history="1">
        <w:r>
          <w:rPr>
            <w:color w:val="0000FF"/>
          </w:rPr>
          <w:t>"б" пункта 9</w:t>
        </w:r>
      </w:hyperlink>
      <w:r>
        <w:t xml:space="preserve"> настоящих Правил, по форме, которая устанавливается указанным Министерством.</w:t>
      </w:r>
    </w:p>
    <w:p w:rsidR="00B336CC" w:rsidRDefault="00B336CC">
      <w:pPr>
        <w:pStyle w:val="ConsPlusNormal"/>
        <w:jc w:val="both"/>
      </w:pPr>
      <w:r>
        <w:t xml:space="preserve">(в ред. </w:t>
      </w:r>
      <w:hyperlink r:id="rId111"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24. Контроль за соблюдением субъектом Российской Федерации условий предоставления субсидии осуществляется Министерством просвещения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B336CC" w:rsidRDefault="00B336CC">
      <w:pPr>
        <w:pStyle w:val="ConsPlusNormal"/>
        <w:jc w:val="both"/>
      </w:pPr>
      <w:r>
        <w:t xml:space="preserve">(в ред. </w:t>
      </w:r>
      <w:hyperlink r:id="rId112" w:history="1">
        <w:r>
          <w:rPr>
            <w:color w:val="0000FF"/>
          </w:rPr>
          <w:t>Постановления</w:t>
        </w:r>
      </w:hyperlink>
      <w:r>
        <w:t xml:space="preserve"> Правительства РФ от 22.01.2019 N 23)</w:t>
      </w: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right"/>
        <w:outlineLvl w:val="1"/>
      </w:pPr>
      <w:r>
        <w:t>Приложение N 5</w:t>
      </w:r>
    </w:p>
    <w:p w:rsidR="00B336CC" w:rsidRDefault="00B336CC">
      <w:pPr>
        <w:pStyle w:val="ConsPlusNormal"/>
        <w:jc w:val="right"/>
      </w:pPr>
      <w:r>
        <w:t>к государственной программе</w:t>
      </w:r>
    </w:p>
    <w:p w:rsidR="00B336CC" w:rsidRDefault="00B336CC">
      <w:pPr>
        <w:pStyle w:val="ConsPlusNormal"/>
        <w:jc w:val="right"/>
      </w:pPr>
      <w:r>
        <w:t>Российской Федерации</w:t>
      </w:r>
    </w:p>
    <w:p w:rsidR="00B336CC" w:rsidRDefault="00B336CC">
      <w:pPr>
        <w:pStyle w:val="ConsPlusNormal"/>
        <w:jc w:val="right"/>
      </w:pPr>
      <w:r>
        <w:t>"Развитие образования"</w:t>
      </w:r>
    </w:p>
    <w:p w:rsidR="00B336CC" w:rsidRDefault="00B336CC">
      <w:pPr>
        <w:pStyle w:val="ConsPlusNormal"/>
        <w:jc w:val="both"/>
      </w:pPr>
    </w:p>
    <w:p w:rsidR="00B336CC" w:rsidRDefault="00B336CC">
      <w:pPr>
        <w:pStyle w:val="ConsPlusTitle"/>
        <w:jc w:val="center"/>
      </w:pPr>
      <w:bookmarkStart w:id="28" w:name="P1264"/>
      <w:bookmarkEnd w:id="28"/>
      <w:r>
        <w:t>ПРАВИЛА</w:t>
      </w:r>
    </w:p>
    <w:p w:rsidR="00B336CC" w:rsidRDefault="00B336CC">
      <w:pPr>
        <w:pStyle w:val="ConsPlusTitle"/>
        <w:jc w:val="center"/>
      </w:pPr>
      <w:r>
        <w:t>ПРЕДОСТАВЛЕНИЯ И РАСПРЕДЕЛЕНИЯ СУБСИДИЙ ИЗ ФЕДЕРАЛЬНОГО</w:t>
      </w:r>
    </w:p>
    <w:p w:rsidR="00B336CC" w:rsidRDefault="00B336CC">
      <w:pPr>
        <w:pStyle w:val="ConsPlusTitle"/>
        <w:jc w:val="center"/>
      </w:pPr>
      <w:r>
        <w:t>БЮДЖЕТА БЮДЖЕТАМ СУБЪЕКТОВ РОССИЙСКОЙ ФЕДЕРАЦИИ</w:t>
      </w:r>
    </w:p>
    <w:p w:rsidR="00B336CC" w:rsidRDefault="00B336CC">
      <w:pPr>
        <w:pStyle w:val="ConsPlusTitle"/>
        <w:jc w:val="center"/>
      </w:pPr>
      <w:r>
        <w:t>НА СОФИНАНСИРОВАНИЕ РАСХОДНЫХ ОБЯЗАТЕЛЬСТВ СУБЪЕКТОВ</w:t>
      </w:r>
    </w:p>
    <w:p w:rsidR="00B336CC" w:rsidRDefault="00B336CC">
      <w:pPr>
        <w:pStyle w:val="ConsPlusTitle"/>
        <w:jc w:val="center"/>
      </w:pPr>
      <w:r>
        <w:t>РОССИЙСКОЙ ФЕДЕРАЦИИ, ВОЗНИКАЮЩИХ ПРИ РЕАЛИЗАЦИИ</w:t>
      </w:r>
    </w:p>
    <w:p w:rsidR="00B336CC" w:rsidRDefault="00B336CC">
      <w:pPr>
        <w:pStyle w:val="ConsPlusTitle"/>
        <w:jc w:val="center"/>
      </w:pPr>
      <w:r>
        <w:t>РЕГИОНАЛЬНЫХ ПРОЕКТОВ, ОБЕСПЕЧИВАЮЩИХ ДОСТИЖЕНИЕ ЦЕЛЕЙ,</w:t>
      </w:r>
    </w:p>
    <w:p w:rsidR="00B336CC" w:rsidRDefault="00B336CC">
      <w:pPr>
        <w:pStyle w:val="ConsPlusTitle"/>
        <w:jc w:val="center"/>
      </w:pPr>
      <w:r>
        <w:t>ПОКАЗАТЕЛЕЙ И РЕЗУЛЬТАТОВ ОТДЕЛЬНЫХ МЕРОПРИЯТИЙ ФЕДЕРАЛЬНЫХ</w:t>
      </w:r>
    </w:p>
    <w:p w:rsidR="00B336CC" w:rsidRDefault="00B336CC">
      <w:pPr>
        <w:pStyle w:val="ConsPlusTitle"/>
        <w:jc w:val="center"/>
      </w:pPr>
      <w:r>
        <w:t>ПРОЕКТОВ, ВХОДЯЩИХ В СОСТАВ НАЦИОНАЛЬНОГО ПРОЕКТА</w:t>
      </w:r>
    </w:p>
    <w:p w:rsidR="00B336CC" w:rsidRDefault="00B336CC">
      <w:pPr>
        <w:pStyle w:val="ConsPlusTitle"/>
        <w:jc w:val="center"/>
      </w:pPr>
      <w:r>
        <w:t>"ОБРАЗОВАНИЕ", В РАМКАХ ГОСУДАРСТВЕННОЙ ПРОГРАММЫ</w:t>
      </w:r>
    </w:p>
    <w:p w:rsidR="00B336CC" w:rsidRDefault="00B336CC">
      <w:pPr>
        <w:pStyle w:val="ConsPlusTitle"/>
        <w:jc w:val="center"/>
      </w:pPr>
      <w:r>
        <w:t>РОССИЙСКОЙ ФЕДЕРАЦИИ "РАЗВИТИЕ ОБРАЗОВАНИЯ"</w:t>
      </w:r>
    </w:p>
    <w:p w:rsidR="00B336CC" w:rsidRDefault="00B336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36CC">
        <w:trPr>
          <w:jc w:val="center"/>
        </w:trPr>
        <w:tc>
          <w:tcPr>
            <w:tcW w:w="9294" w:type="dxa"/>
            <w:tcBorders>
              <w:top w:val="nil"/>
              <w:left w:val="single" w:sz="24" w:space="0" w:color="CED3F1"/>
              <w:bottom w:val="nil"/>
              <w:right w:val="single" w:sz="24" w:space="0" w:color="F4F3F8"/>
            </w:tcBorders>
            <w:shd w:val="clear" w:color="auto" w:fill="F4F3F8"/>
          </w:tcPr>
          <w:p w:rsidR="00B336CC" w:rsidRDefault="00B336CC">
            <w:pPr>
              <w:pStyle w:val="ConsPlusNormal"/>
              <w:jc w:val="center"/>
            </w:pPr>
            <w:r>
              <w:rPr>
                <w:color w:val="392C69"/>
              </w:rPr>
              <w:t>Список изменяющих документов</w:t>
            </w:r>
          </w:p>
          <w:p w:rsidR="00B336CC" w:rsidRDefault="00B336CC">
            <w:pPr>
              <w:pStyle w:val="ConsPlusNormal"/>
              <w:jc w:val="center"/>
            </w:pPr>
            <w:r>
              <w:rPr>
                <w:color w:val="392C69"/>
              </w:rPr>
              <w:t xml:space="preserve">(в ред. </w:t>
            </w:r>
            <w:hyperlink r:id="rId113" w:history="1">
              <w:r>
                <w:rPr>
                  <w:color w:val="0000FF"/>
                </w:rPr>
                <w:t>Постановления</w:t>
              </w:r>
            </w:hyperlink>
            <w:r>
              <w:rPr>
                <w:color w:val="392C69"/>
              </w:rPr>
              <w:t xml:space="preserve"> Правительства РФ от 22.01.2019 N 23)</w:t>
            </w:r>
          </w:p>
        </w:tc>
      </w:tr>
    </w:tbl>
    <w:p w:rsidR="00B336CC" w:rsidRDefault="00B336CC">
      <w:pPr>
        <w:pStyle w:val="ConsPlusNormal"/>
        <w:jc w:val="both"/>
      </w:pPr>
    </w:p>
    <w:p w:rsidR="00B336CC" w:rsidRDefault="00B336CC">
      <w:pPr>
        <w:pStyle w:val="ConsPlusNormal"/>
        <w:ind w:firstLine="540"/>
        <w:jc w:val="both"/>
      </w:pPr>
      <w:r>
        <w:t xml:space="preserve">1. Настоящие Правила устанавливают цели, условия и порядок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федеральных проектов, входящих в состав национального проекта "Образование", в рамках государственной </w:t>
      </w:r>
      <w:hyperlink w:anchor="P39" w:history="1">
        <w:r>
          <w:rPr>
            <w:color w:val="0000FF"/>
          </w:rPr>
          <w:t>программы</w:t>
        </w:r>
      </w:hyperlink>
      <w:r>
        <w:t xml:space="preserve"> Российской Федерации "Развитие образования" (далее - субсидии).</w:t>
      </w:r>
    </w:p>
    <w:p w:rsidR="00B336CC" w:rsidRDefault="00B336CC">
      <w:pPr>
        <w:pStyle w:val="ConsPlusNormal"/>
        <w:spacing w:before="220"/>
        <w:ind w:firstLine="540"/>
        <w:jc w:val="both"/>
      </w:pPr>
      <w:bookmarkStart w:id="29" w:name="P1278"/>
      <w:bookmarkEnd w:id="29"/>
      <w:r>
        <w:t>2. Субсидии предоставляются в целях достижения результатов федерального проекта субъекта Российской Федерации на реализацию одного или нескольких из следующих мероприятий:</w:t>
      </w:r>
    </w:p>
    <w:p w:rsidR="00B336CC" w:rsidRDefault="00B336CC">
      <w:pPr>
        <w:pStyle w:val="ConsPlusNormal"/>
        <w:spacing w:before="220"/>
        <w:ind w:firstLine="540"/>
        <w:jc w:val="both"/>
      </w:pPr>
      <w:bookmarkStart w:id="30" w:name="P1279"/>
      <w:bookmarkEnd w:id="30"/>
      <w:r>
        <w:t>а) в составе федерального проекта "Современная школа":</w:t>
      </w:r>
    </w:p>
    <w:p w:rsidR="00B336CC" w:rsidRDefault="00B336CC">
      <w:pPr>
        <w:pStyle w:val="ConsPlusNormal"/>
        <w:spacing w:before="220"/>
        <w:ind w:firstLine="540"/>
        <w:jc w:val="both"/>
      </w:pPr>
      <w:bookmarkStart w:id="31" w:name="P1280"/>
      <w:bookmarkEnd w:id="31"/>
      <w:r>
        <w:t>обновление материально-технической базы для формирования у обучающихся современных технологических и гуманитарных навыков;</w:t>
      </w:r>
    </w:p>
    <w:p w:rsidR="00B336CC" w:rsidRDefault="00B336CC">
      <w:pPr>
        <w:pStyle w:val="ConsPlusNormal"/>
        <w:spacing w:before="220"/>
        <w:ind w:firstLine="540"/>
        <w:jc w:val="both"/>
      </w:pPr>
      <w:bookmarkStart w:id="32" w:name="P1281"/>
      <w:bookmarkEnd w:id="32"/>
      <w:r>
        <w:lastRenderedPageBreak/>
        <w:t>поддержка образования детей с ограниченными возможностями здоровья;</w:t>
      </w:r>
    </w:p>
    <w:p w:rsidR="00B336CC" w:rsidRDefault="00B336CC">
      <w:pPr>
        <w:pStyle w:val="ConsPlusNormal"/>
        <w:spacing w:before="220"/>
        <w:ind w:firstLine="540"/>
        <w:jc w:val="both"/>
      </w:pPr>
      <w:r>
        <w:t>б) в составе федерального проекта "Успех каждого ребенка":</w:t>
      </w:r>
    </w:p>
    <w:p w:rsidR="00B336CC" w:rsidRDefault="00B336CC">
      <w:pPr>
        <w:pStyle w:val="ConsPlusNormal"/>
        <w:spacing w:before="220"/>
        <w:ind w:firstLine="540"/>
        <w:jc w:val="both"/>
      </w:pPr>
      <w:bookmarkStart w:id="33" w:name="P1283"/>
      <w:bookmarkEnd w:id="33"/>
      <w:r>
        <w:t>создание детских технопарков "Кванториум";</w:t>
      </w:r>
    </w:p>
    <w:p w:rsidR="00B336CC" w:rsidRDefault="00B336CC">
      <w:pPr>
        <w:pStyle w:val="ConsPlusNormal"/>
        <w:spacing w:before="220"/>
        <w:ind w:firstLine="540"/>
        <w:jc w:val="both"/>
      </w:pPr>
      <w:bookmarkStart w:id="34" w:name="P1284"/>
      <w:bookmarkEnd w:id="34"/>
      <w:r>
        <w:t>создание центров выявления и поддержки одаренных детей;</w:t>
      </w:r>
    </w:p>
    <w:p w:rsidR="00B336CC" w:rsidRDefault="00B336CC">
      <w:pPr>
        <w:pStyle w:val="ConsPlusNormal"/>
        <w:spacing w:before="220"/>
        <w:ind w:firstLine="540"/>
        <w:jc w:val="both"/>
      </w:pPr>
      <w:bookmarkStart w:id="35" w:name="P1285"/>
      <w:bookmarkEnd w:id="35"/>
      <w:r>
        <w:t>создание ключевых центров дополнительного образования детей, в том числе центров,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w:t>
      </w:r>
    </w:p>
    <w:p w:rsidR="00B336CC" w:rsidRDefault="00B336CC">
      <w:pPr>
        <w:pStyle w:val="ConsPlusNormal"/>
        <w:spacing w:before="220"/>
        <w:ind w:firstLine="540"/>
        <w:jc w:val="both"/>
      </w:pPr>
      <w:bookmarkStart w:id="36" w:name="P1286"/>
      <w:bookmarkEnd w:id="36"/>
      <w:r>
        <w:t>создание мобильных технопарков "Кванториум";</w:t>
      </w:r>
    </w:p>
    <w:p w:rsidR="00B336CC" w:rsidRDefault="00B336CC">
      <w:pPr>
        <w:pStyle w:val="ConsPlusNormal"/>
        <w:spacing w:before="220"/>
        <w:ind w:firstLine="540"/>
        <w:jc w:val="both"/>
      </w:pPr>
      <w:bookmarkStart w:id="37" w:name="P1287"/>
      <w:bookmarkEnd w:id="37"/>
      <w:r>
        <w:t>создание новых мест дополнительного образования детей;</w:t>
      </w:r>
    </w:p>
    <w:p w:rsidR="00B336CC" w:rsidRDefault="00B336CC">
      <w:pPr>
        <w:pStyle w:val="ConsPlusNormal"/>
        <w:spacing w:before="220"/>
        <w:ind w:firstLine="540"/>
        <w:jc w:val="both"/>
      </w:pPr>
      <w:bookmarkStart w:id="38" w:name="P1288"/>
      <w:bookmarkEnd w:id="38"/>
      <w:r>
        <w:t>формирование современных управленческих и организационно-экономических механизмов в системе дополнительного образования детей;</w:t>
      </w:r>
    </w:p>
    <w:p w:rsidR="00B336CC" w:rsidRDefault="00B336CC">
      <w:pPr>
        <w:pStyle w:val="ConsPlusNormal"/>
        <w:spacing w:before="220"/>
        <w:ind w:firstLine="540"/>
        <w:jc w:val="both"/>
      </w:pPr>
      <w:r>
        <w:t>в) в составе федерального проекта "Цифровая образовательная среда":</w:t>
      </w:r>
    </w:p>
    <w:p w:rsidR="00B336CC" w:rsidRDefault="00B336CC">
      <w:pPr>
        <w:pStyle w:val="ConsPlusNormal"/>
        <w:spacing w:before="220"/>
        <w:ind w:firstLine="540"/>
        <w:jc w:val="both"/>
      </w:pPr>
      <w:bookmarkStart w:id="39" w:name="P1290"/>
      <w:bookmarkEnd w:id="39"/>
      <w:r>
        <w:t>создание центров цифрового образования детей;</w:t>
      </w:r>
    </w:p>
    <w:p w:rsidR="00B336CC" w:rsidRDefault="00B336CC">
      <w:pPr>
        <w:pStyle w:val="ConsPlusNormal"/>
        <w:spacing w:before="220"/>
        <w:ind w:firstLine="540"/>
        <w:jc w:val="both"/>
      </w:pPr>
      <w:bookmarkStart w:id="40" w:name="P1291"/>
      <w:bookmarkEnd w:id="40"/>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p w:rsidR="00B336CC" w:rsidRDefault="00B336CC">
      <w:pPr>
        <w:pStyle w:val="ConsPlusNormal"/>
        <w:spacing w:before="220"/>
        <w:ind w:firstLine="540"/>
        <w:jc w:val="both"/>
      </w:pPr>
      <w:bookmarkStart w:id="41" w:name="P1292"/>
      <w:bookmarkEnd w:id="41"/>
      <w:r>
        <w:t>г) в составе федерального проекта "Учитель будущего" -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p w:rsidR="00B336CC" w:rsidRDefault="00B336CC">
      <w:pPr>
        <w:pStyle w:val="ConsPlusNormal"/>
        <w:spacing w:before="220"/>
        <w:ind w:firstLine="540"/>
        <w:jc w:val="both"/>
      </w:pPr>
      <w:bookmarkStart w:id="42" w:name="P1293"/>
      <w:bookmarkEnd w:id="42"/>
      <w:r>
        <w:t>д) в составе федерального проекта "Молодые профессионалы (повышение конкурентоспособности профессионального образования)" - 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p w:rsidR="00B336CC" w:rsidRDefault="00B336CC">
      <w:pPr>
        <w:pStyle w:val="ConsPlusNormal"/>
        <w:spacing w:before="220"/>
        <w:ind w:firstLine="540"/>
        <w:jc w:val="both"/>
      </w:pPr>
      <w:bookmarkStart w:id="43" w:name="P1294"/>
      <w:bookmarkEnd w:id="43"/>
      <w:r>
        <w:t>е) в составе федерального проекта "Социальная активность":</w:t>
      </w:r>
    </w:p>
    <w:p w:rsidR="00B336CC" w:rsidRDefault="00B336CC">
      <w:pPr>
        <w:pStyle w:val="ConsPlusNormal"/>
        <w:spacing w:before="220"/>
        <w:ind w:firstLine="540"/>
        <w:jc w:val="both"/>
      </w:pPr>
      <w:bookmarkStart w:id="44" w:name="P1295"/>
      <w:bookmarkEnd w:id="44"/>
      <w:r>
        <w:t>создание сети ресурсных центров по поддержке добровольчества;</w:t>
      </w:r>
    </w:p>
    <w:p w:rsidR="00B336CC" w:rsidRDefault="00B336CC">
      <w:pPr>
        <w:pStyle w:val="ConsPlusNormal"/>
        <w:spacing w:before="220"/>
        <w:ind w:firstLine="540"/>
        <w:jc w:val="both"/>
      </w:pPr>
      <w:bookmarkStart w:id="45" w:name="P1296"/>
      <w:bookmarkEnd w:id="45"/>
      <w:r>
        <w:t>реализация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p w:rsidR="00B336CC" w:rsidRDefault="00B336CC">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просвещения Российской Федерации и Федерального агентства по делам молодежи как получателей средств федерального бюджета, на реализацию мероприятий, указанных в </w:t>
      </w:r>
      <w:hyperlink w:anchor="P1278" w:history="1">
        <w:r>
          <w:rPr>
            <w:color w:val="0000FF"/>
          </w:rPr>
          <w:t>пункте 2</w:t>
        </w:r>
      </w:hyperlink>
      <w:r>
        <w:t xml:space="preserve"> настоящих Правил.</w:t>
      </w:r>
    </w:p>
    <w:p w:rsidR="00B336CC" w:rsidRDefault="00B336CC">
      <w:pPr>
        <w:pStyle w:val="ConsPlusNormal"/>
        <w:spacing w:before="220"/>
        <w:ind w:firstLine="540"/>
        <w:jc w:val="both"/>
      </w:pPr>
      <w:r>
        <w:t xml:space="preserve">4. Субсидии предоставляются бюджетам субъектов Российской Федерации, заявки которых прошли отбор в порядке, установленном Министерством просвещения Российской Федерации в отношении мероприятий, указанных в </w:t>
      </w:r>
      <w:hyperlink w:anchor="P1279" w:history="1">
        <w:r>
          <w:rPr>
            <w:color w:val="0000FF"/>
          </w:rPr>
          <w:t>подпунктах "а"</w:t>
        </w:r>
      </w:hyperlink>
      <w:r>
        <w:t xml:space="preserve"> - </w:t>
      </w:r>
      <w:hyperlink w:anchor="P1293" w:history="1">
        <w:r>
          <w:rPr>
            <w:color w:val="0000FF"/>
          </w:rPr>
          <w:t>"д" пункта 2</w:t>
        </w:r>
      </w:hyperlink>
      <w:r>
        <w:t xml:space="preserve"> настоящих Правил, а также Федеральным агентством по делам молодежи в отношении мероприятий, указанных в </w:t>
      </w:r>
      <w:hyperlink w:anchor="P1294" w:history="1">
        <w:r>
          <w:rPr>
            <w:color w:val="0000FF"/>
          </w:rPr>
          <w:t>подпункте "е" пункта 2</w:t>
        </w:r>
      </w:hyperlink>
      <w:r>
        <w:t xml:space="preserve"> настоящих Правил.</w:t>
      </w:r>
    </w:p>
    <w:p w:rsidR="00B336CC" w:rsidRDefault="00B336CC">
      <w:pPr>
        <w:pStyle w:val="ConsPlusNormal"/>
        <w:spacing w:before="220"/>
        <w:ind w:firstLine="540"/>
        <w:jc w:val="both"/>
      </w:pPr>
      <w:r>
        <w:t>5. Критериями отбора субъектов Российской Федерации для предоставления субсидии являются:</w:t>
      </w:r>
    </w:p>
    <w:p w:rsidR="00B336CC" w:rsidRDefault="00B336CC">
      <w:pPr>
        <w:pStyle w:val="ConsPlusNormal"/>
        <w:spacing w:before="220"/>
        <w:ind w:firstLine="540"/>
        <w:jc w:val="both"/>
      </w:pPr>
      <w:r>
        <w:lastRenderedPageBreak/>
        <w:t xml:space="preserve">а) потребность в обеспечении необходимого уровня развития системы образования субъекта Российской Федерации по соответствующему мероприятию, указанному в </w:t>
      </w:r>
      <w:hyperlink w:anchor="P1278" w:history="1">
        <w:r>
          <w:rPr>
            <w:color w:val="0000FF"/>
          </w:rPr>
          <w:t>пункте 2</w:t>
        </w:r>
      </w:hyperlink>
      <w:r>
        <w:t xml:space="preserve"> настоящих Правил, с учетом показателей, в частности опыта выполнения в субъекте Российской Федерации масштабных (общероссийских, межрегиональных) программ и проектов в сфере образования, а также кадрового потенциала субъекта Российской Федерации различного уровня по видам образования;</w:t>
      </w:r>
    </w:p>
    <w:p w:rsidR="00B336CC" w:rsidRDefault="00B336CC">
      <w:pPr>
        <w:pStyle w:val="ConsPlusNormal"/>
        <w:spacing w:before="220"/>
        <w:ind w:firstLine="540"/>
        <w:jc w:val="both"/>
      </w:pPr>
      <w:r>
        <w:t xml:space="preserve">б) наличие в субъекте Российской Федерации утвержденных в установленном порядке паспортов региональных проектов, обеспечивающих достижение целей, показателей и результатов федеральных проектов, входящих в состав национального проекта "Образование", в рамках государственной </w:t>
      </w:r>
      <w:hyperlink w:anchor="P39" w:history="1">
        <w:r>
          <w:rPr>
            <w:color w:val="0000FF"/>
          </w:rPr>
          <w:t>программы</w:t>
        </w:r>
      </w:hyperlink>
      <w:r>
        <w:t xml:space="preserve"> Российской Федерации "Развитие образования".</w:t>
      </w:r>
    </w:p>
    <w:p w:rsidR="00B336CC" w:rsidRDefault="00B336CC">
      <w:pPr>
        <w:pStyle w:val="ConsPlusNormal"/>
        <w:spacing w:before="220"/>
        <w:ind w:firstLine="540"/>
        <w:jc w:val="both"/>
      </w:pPr>
      <w:r>
        <w:t>6. Условиями предоставления субсидии являются:</w:t>
      </w:r>
    </w:p>
    <w:p w:rsidR="00B336CC" w:rsidRDefault="00B336CC">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B336CC" w:rsidRDefault="00B336CC">
      <w:pPr>
        <w:pStyle w:val="ConsPlusNormal"/>
        <w:spacing w:before="220"/>
        <w:ind w:firstLine="540"/>
        <w:jc w:val="both"/>
      </w:pPr>
      <w:r>
        <w:t>б) наличие в бюджете субъекта Российской Федерации бюджетных ассигнований на финансовое обеспечение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B336CC" w:rsidRDefault="00B336CC">
      <w:pPr>
        <w:pStyle w:val="ConsPlusNormal"/>
        <w:spacing w:before="220"/>
        <w:ind w:firstLine="540"/>
        <w:jc w:val="both"/>
      </w:pPr>
      <w:r>
        <w:t xml:space="preserve">в) заключение соглашения о предоставлении субсидии (далее - соглашение) в соответствии с </w:t>
      </w:r>
      <w:hyperlink r:id="rId114"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336CC" w:rsidRDefault="00B336CC">
      <w:pPr>
        <w:pStyle w:val="ConsPlusNormal"/>
        <w:spacing w:before="220"/>
        <w:ind w:firstLine="540"/>
        <w:jc w:val="both"/>
      </w:pPr>
      <w:r>
        <w:t>7. В целях достижения результатов федерального проекта могут предоставляться из бюджета субъекта Российской Федерации межбюджетные трансферты, имеющие целевое назначение, местным бюджетам.</w:t>
      </w:r>
    </w:p>
    <w:p w:rsidR="00B336CC" w:rsidRDefault="00B336CC">
      <w:pPr>
        <w:pStyle w:val="ConsPlusNormal"/>
        <w:spacing w:before="220"/>
        <w:ind w:firstLine="540"/>
        <w:jc w:val="both"/>
      </w:pPr>
      <w:r>
        <w:t>8. Расчетный размер субсидии, предоставляемой i-му субъекту Российской Федерации:</w:t>
      </w:r>
    </w:p>
    <w:p w:rsidR="00B336CC" w:rsidRDefault="00B336CC">
      <w:pPr>
        <w:pStyle w:val="ConsPlusNormal"/>
        <w:spacing w:before="220"/>
        <w:ind w:firstLine="540"/>
        <w:jc w:val="both"/>
      </w:pPr>
      <w:r>
        <w:t xml:space="preserve">а) по мероприятию, предусмотренному </w:t>
      </w:r>
      <w:hyperlink w:anchor="P1280" w:history="1">
        <w:r>
          <w:rPr>
            <w:color w:val="0000FF"/>
          </w:rPr>
          <w:t>абзацем вторым подпункта "а" пункта 2</w:t>
        </w:r>
      </w:hyperlink>
      <w:r>
        <w:t xml:space="preserve"> настоящих Правил (S</w:t>
      </w:r>
      <w:r>
        <w:rPr>
          <w:vertAlign w:val="subscript"/>
        </w:rPr>
        <w:t>iа</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31"/>
        </w:rPr>
        <w:pict>
          <v:shape id="_x0000_i1055" style="width:189.75pt;height:42.75pt" coordsize="" o:spt="100" adj="0,,0" path="" filled="f" stroked="f">
            <v:stroke joinstyle="miter"/>
            <v:imagedata r:id="rId115" o:title="base_1_316928_32798"/>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S</w:t>
      </w:r>
      <w:r>
        <w:rPr>
          <w:vertAlign w:val="subscript"/>
        </w:rPr>
        <w:t>0а</w:t>
      </w:r>
      <w:r>
        <w:t xml:space="preserve"> - объем средств федерального бюджета, предусмотренных на обновление материально-технической базы для формирования у обучающихся современных технологических и гуманитарных навыков в соответствующем финансовом году;</w:t>
      </w:r>
    </w:p>
    <w:p w:rsidR="00B336CC" w:rsidRDefault="00B336CC">
      <w:pPr>
        <w:pStyle w:val="ConsPlusNormal"/>
        <w:spacing w:before="220"/>
        <w:ind w:firstLine="540"/>
        <w:jc w:val="both"/>
      </w:pPr>
      <w:r>
        <w:t>M</w:t>
      </w:r>
      <w:r>
        <w:rPr>
          <w:vertAlign w:val="subscript"/>
        </w:rPr>
        <w:t>i</w:t>
      </w:r>
      <w:r>
        <w:t xml:space="preserve"> - показатель потребности i-го субъекта Российской Федерации в обновлении материально-технической базы для формирования у обучающихся современных технологических </w:t>
      </w:r>
      <w:r>
        <w:lastRenderedPageBreak/>
        <w:t xml:space="preserve">и гуманитарных навыков, определяемый по формуле, предусмотренной </w:t>
      </w:r>
      <w:hyperlink w:anchor="P1489" w:history="1">
        <w:r>
          <w:rPr>
            <w:color w:val="0000FF"/>
          </w:rPr>
          <w:t>пунктом 9</w:t>
        </w:r>
      </w:hyperlink>
      <w:r>
        <w:t xml:space="preserve"> настоящих Правил;</w:t>
      </w:r>
    </w:p>
    <w:p w:rsidR="00B336CC" w:rsidRDefault="00B336CC">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B336CC" w:rsidRDefault="00B336CC">
      <w:pPr>
        <w:pStyle w:val="ConsPlusNormal"/>
        <w:spacing w:before="220"/>
        <w:ind w:firstLine="540"/>
        <w:jc w:val="both"/>
      </w:pPr>
      <w:r>
        <w:t>m</w:t>
      </w:r>
      <w:r>
        <w:rPr>
          <w:vertAlign w:val="subscript"/>
        </w:rPr>
        <w:t>а</w:t>
      </w:r>
      <w:r>
        <w:t xml:space="preserve"> - число субъектов Российской Федерации - получателей субсидии;</w:t>
      </w:r>
    </w:p>
    <w:p w:rsidR="00B336CC" w:rsidRDefault="00B336CC">
      <w:pPr>
        <w:pStyle w:val="ConsPlusNormal"/>
        <w:spacing w:before="220"/>
        <w:ind w:firstLine="540"/>
        <w:jc w:val="both"/>
      </w:pPr>
      <w:r>
        <w:t>j - индекс суммирования;</w:t>
      </w:r>
    </w:p>
    <w:p w:rsidR="00B336CC" w:rsidRDefault="00B336CC">
      <w:pPr>
        <w:pStyle w:val="ConsPlusNormal"/>
        <w:spacing w:before="220"/>
        <w:ind w:firstLine="540"/>
        <w:jc w:val="both"/>
      </w:pPr>
      <w:r>
        <w:t>M</w:t>
      </w:r>
      <w:r>
        <w:rPr>
          <w:vertAlign w:val="subscript"/>
        </w:rPr>
        <w:t>j</w:t>
      </w:r>
      <w:r>
        <w:t xml:space="preserve"> - показатель потребности j-х субъектов Российской Федерации в обновлении материально-технической базы для формирования у обучающихся современных технологических и гуманитарных навыков;</w:t>
      </w:r>
    </w:p>
    <w:p w:rsidR="00B336CC" w:rsidRDefault="00B336CC">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B336CC" w:rsidRDefault="00B336CC">
      <w:pPr>
        <w:pStyle w:val="ConsPlusNormal"/>
        <w:spacing w:before="220"/>
        <w:ind w:firstLine="540"/>
        <w:jc w:val="both"/>
      </w:pPr>
      <w:r>
        <w:t xml:space="preserve">б) по мероприятию, предусмотренному </w:t>
      </w:r>
      <w:hyperlink w:anchor="P1281" w:history="1">
        <w:r>
          <w:rPr>
            <w:color w:val="0000FF"/>
          </w:rPr>
          <w:t>абзацем третьим подпункта "а" пункта 2</w:t>
        </w:r>
      </w:hyperlink>
      <w:r>
        <w:t xml:space="preserve"> настоящих Правил (S</w:t>
      </w:r>
      <w:r>
        <w:rPr>
          <w:vertAlign w:val="subscript"/>
        </w:rPr>
        <w:t>iб</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31"/>
        </w:rPr>
        <w:pict>
          <v:shape id="_x0000_i1056" style="width:191.25pt;height:42.75pt" coordsize="" o:spt="100" adj="0,,0" path="" filled="f" stroked="f">
            <v:stroke joinstyle="miter"/>
            <v:imagedata r:id="rId116" o:title="base_1_316928_32799"/>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S</w:t>
      </w:r>
      <w:r>
        <w:rPr>
          <w:vertAlign w:val="subscript"/>
        </w:rPr>
        <w:t>0б</w:t>
      </w:r>
      <w:r>
        <w:t xml:space="preserve"> - объем средств федерального бюджета, предусмотренных на поддержку образования детей с ограниченными возможностями здоровья в соответствующем финансовом году;</w:t>
      </w:r>
    </w:p>
    <w:p w:rsidR="00B336CC" w:rsidRDefault="00B336CC">
      <w:pPr>
        <w:pStyle w:val="ConsPlusNormal"/>
        <w:spacing w:before="220"/>
        <w:ind w:firstLine="540"/>
        <w:jc w:val="both"/>
      </w:pPr>
      <w:r>
        <w:t>X</w:t>
      </w:r>
      <w:r>
        <w:rPr>
          <w:vertAlign w:val="subscript"/>
        </w:rPr>
        <w:t>iб</w:t>
      </w:r>
      <w:r>
        <w:t xml:space="preserve"> - количество организаций, осуществляющих образовательную деятельность исключительно по адаптированным основным общеобразовательным программам, в i-м субъекте Российской Федерации, при этом количество организаций в i-м субъекте Российской Федерации, оснащение которых запланировано в соответствующем финансовом году, определяется пропорционально удельному весу количества организаций в i-м субъекте Российской Федерации в общем количестве организаций в субъектах Российской Федерации - получателях субсидии по указанному мероприятию и общему количеству организаций, осуществляющих образовательную деятельность исключительно по адаптированным основным общеобразовательным программам, оснащение которых запланировано в соответствующем финансовом году в рамках мероприятия, предусмотренного паспортом национального проекта "Образование";</w:t>
      </w:r>
    </w:p>
    <w:p w:rsidR="00B336CC" w:rsidRDefault="00B336CC">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B336CC" w:rsidRDefault="00B336CC">
      <w:pPr>
        <w:pStyle w:val="ConsPlusNormal"/>
        <w:spacing w:before="220"/>
        <w:ind w:firstLine="540"/>
        <w:jc w:val="both"/>
      </w:pPr>
      <w:r>
        <w:t>m</w:t>
      </w:r>
      <w:r>
        <w:rPr>
          <w:vertAlign w:val="subscript"/>
        </w:rPr>
        <w:t>б</w:t>
      </w:r>
      <w:r>
        <w:t xml:space="preserve"> - число субъектов Российской Федерации - получателей субсидии;</w:t>
      </w:r>
    </w:p>
    <w:p w:rsidR="00B336CC" w:rsidRDefault="00B336CC">
      <w:pPr>
        <w:pStyle w:val="ConsPlusNormal"/>
        <w:spacing w:before="220"/>
        <w:ind w:firstLine="540"/>
        <w:jc w:val="both"/>
      </w:pPr>
      <w:r>
        <w:t>j - индекс суммирования;</w:t>
      </w:r>
    </w:p>
    <w:p w:rsidR="00B336CC" w:rsidRDefault="00B336CC">
      <w:pPr>
        <w:pStyle w:val="ConsPlusNormal"/>
        <w:spacing w:before="220"/>
        <w:ind w:firstLine="540"/>
        <w:jc w:val="both"/>
      </w:pPr>
      <w:r>
        <w:t>X</w:t>
      </w:r>
      <w:r>
        <w:rPr>
          <w:vertAlign w:val="subscript"/>
        </w:rPr>
        <w:t>jб</w:t>
      </w:r>
      <w:r>
        <w:t xml:space="preserve"> - количество организаций, осуществляющих образовательную деятельность исключительно по адаптированным основным общеобразовательным программам, в j-х субъектах Российской Федерации;</w:t>
      </w:r>
    </w:p>
    <w:p w:rsidR="00B336CC" w:rsidRDefault="00B336CC">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B336CC" w:rsidRDefault="00B336CC">
      <w:pPr>
        <w:pStyle w:val="ConsPlusNormal"/>
        <w:spacing w:before="220"/>
        <w:ind w:firstLine="540"/>
        <w:jc w:val="both"/>
      </w:pPr>
      <w:r>
        <w:t xml:space="preserve">в) по мероприятию, предусмотренному </w:t>
      </w:r>
      <w:hyperlink w:anchor="P1283" w:history="1">
        <w:r>
          <w:rPr>
            <w:color w:val="0000FF"/>
          </w:rPr>
          <w:t>абзацем вторым подпункта "б" пункта 2</w:t>
        </w:r>
      </w:hyperlink>
      <w:r>
        <w:t xml:space="preserve"> настоящих Правил (S</w:t>
      </w:r>
      <w:r>
        <w:rPr>
          <w:vertAlign w:val="subscript"/>
        </w:rPr>
        <w:t>iв</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31"/>
        </w:rPr>
        <w:pict>
          <v:shape id="_x0000_i1057" style="width:186pt;height:42.75pt" coordsize="" o:spt="100" adj="0,,0" path="" filled="f" stroked="f">
            <v:stroke joinstyle="miter"/>
            <v:imagedata r:id="rId117" o:title="base_1_316928_32800"/>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S</w:t>
      </w:r>
      <w:r>
        <w:rPr>
          <w:vertAlign w:val="subscript"/>
        </w:rPr>
        <w:t>0в</w:t>
      </w:r>
      <w:r>
        <w:t xml:space="preserve"> - объем средств федерального бюджета, предусмотренных на создание детских технопарков "Кванториум" в соответствующем финансовом году;</w:t>
      </w:r>
    </w:p>
    <w:p w:rsidR="00B336CC" w:rsidRDefault="00B336CC">
      <w:pPr>
        <w:pStyle w:val="ConsPlusNormal"/>
        <w:spacing w:before="220"/>
        <w:ind w:firstLine="540"/>
        <w:jc w:val="both"/>
      </w:pPr>
      <w:r>
        <w:t>Q</w:t>
      </w:r>
      <w:r>
        <w:rPr>
          <w:vertAlign w:val="subscript"/>
        </w:rPr>
        <w:t>i</w:t>
      </w:r>
      <w:r>
        <w:t xml:space="preserve"> - количество детских технопарков "Кванториум", создание которых планируется осуществить в i-м субъекте Российской Федерации с софинансированием из федерального бюджета в соответствии с заявкой субъекта Российской Федерации;</w:t>
      </w:r>
    </w:p>
    <w:p w:rsidR="00B336CC" w:rsidRDefault="00B336CC">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B336CC" w:rsidRDefault="00B336CC">
      <w:pPr>
        <w:pStyle w:val="ConsPlusNormal"/>
        <w:spacing w:before="220"/>
        <w:ind w:firstLine="540"/>
        <w:jc w:val="both"/>
      </w:pPr>
      <w:r>
        <w:t>m</w:t>
      </w:r>
      <w:r>
        <w:rPr>
          <w:vertAlign w:val="subscript"/>
        </w:rPr>
        <w:t>в</w:t>
      </w:r>
      <w:r>
        <w:t xml:space="preserve"> - число субъектов Российской Федерации - получателей субсидии;</w:t>
      </w:r>
    </w:p>
    <w:p w:rsidR="00B336CC" w:rsidRDefault="00B336CC">
      <w:pPr>
        <w:pStyle w:val="ConsPlusNormal"/>
        <w:spacing w:before="220"/>
        <w:ind w:firstLine="540"/>
        <w:jc w:val="both"/>
      </w:pPr>
      <w:r>
        <w:t>j - индекс суммирования;</w:t>
      </w:r>
    </w:p>
    <w:p w:rsidR="00B336CC" w:rsidRDefault="00B336CC">
      <w:pPr>
        <w:pStyle w:val="ConsPlusNormal"/>
        <w:spacing w:before="220"/>
        <w:ind w:firstLine="540"/>
        <w:jc w:val="both"/>
      </w:pPr>
      <w:r>
        <w:t>Q</w:t>
      </w:r>
      <w:r>
        <w:rPr>
          <w:vertAlign w:val="subscript"/>
        </w:rPr>
        <w:t>j</w:t>
      </w:r>
      <w:r>
        <w:t xml:space="preserve"> - количество детских технопарков "Кванториум", создание которых планируется осуществить в j-х субъектах Российской Федерации с софинансированием из федерального бюджета в соответствии с заявкой субъекта Российской Федерации;</w:t>
      </w:r>
    </w:p>
    <w:p w:rsidR="00B336CC" w:rsidRDefault="00B336CC">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B336CC" w:rsidRDefault="00B336CC">
      <w:pPr>
        <w:pStyle w:val="ConsPlusNormal"/>
        <w:spacing w:before="220"/>
        <w:ind w:firstLine="540"/>
        <w:jc w:val="both"/>
      </w:pPr>
      <w:r>
        <w:t xml:space="preserve">г) по мероприятию, предусмотренному </w:t>
      </w:r>
      <w:hyperlink w:anchor="P1284" w:history="1">
        <w:r>
          <w:rPr>
            <w:color w:val="0000FF"/>
          </w:rPr>
          <w:t>абзацем третьим подпункта "б" пункта 2</w:t>
        </w:r>
      </w:hyperlink>
      <w:r>
        <w:t xml:space="preserve"> настоящих Правил (S</w:t>
      </w:r>
      <w:r>
        <w:rPr>
          <w:vertAlign w:val="subscript"/>
        </w:rPr>
        <w:t>iг</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31"/>
        </w:rPr>
        <w:pict>
          <v:shape id="_x0000_i1058" style="width:184.5pt;height:42.75pt" coordsize="" o:spt="100" adj="0,,0" path="" filled="f" stroked="f">
            <v:stroke joinstyle="miter"/>
            <v:imagedata r:id="rId118" o:title="base_1_316928_32801"/>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S</w:t>
      </w:r>
      <w:r>
        <w:rPr>
          <w:vertAlign w:val="subscript"/>
        </w:rPr>
        <w:t>0г</w:t>
      </w:r>
      <w:r>
        <w:t xml:space="preserve"> - - объем средств федерального бюджета, предусмотренных на создание центров выявления и поддержки одаренных детей в соответствующем финансовом году;</w:t>
      </w:r>
    </w:p>
    <w:p w:rsidR="00B336CC" w:rsidRDefault="00B336CC">
      <w:pPr>
        <w:pStyle w:val="ConsPlusNormal"/>
        <w:spacing w:before="220"/>
        <w:ind w:firstLine="540"/>
        <w:jc w:val="both"/>
      </w:pPr>
      <w:r>
        <w:t>C</w:t>
      </w:r>
      <w:r>
        <w:rPr>
          <w:vertAlign w:val="subscript"/>
        </w:rPr>
        <w:t>i</w:t>
      </w:r>
      <w:r>
        <w:t xml:space="preserve"> - количество центров выявления и поддержки одаренных детей, создание которых планируется осуществить в i-м субъекте Российской Федерации с софинансированием из федерального бюджета в соответствии с заявкой субъекта Российской Федерации;</w:t>
      </w:r>
    </w:p>
    <w:p w:rsidR="00B336CC" w:rsidRDefault="00B336CC">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B336CC" w:rsidRDefault="00B336CC">
      <w:pPr>
        <w:pStyle w:val="ConsPlusNormal"/>
        <w:spacing w:before="220"/>
        <w:ind w:firstLine="540"/>
        <w:jc w:val="both"/>
      </w:pPr>
      <w:r>
        <w:t>m</w:t>
      </w:r>
      <w:r>
        <w:rPr>
          <w:vertAlign w:val="subscript"/>
        </w:rPr>
        <w:t>г</w:t>
      </w:r>
      <w:r>
        <w:t xml:space="preserve"> - число субъектов Российской Федерации - получателей субсидии;</w:t>
      </w:r>
    </w:p>
    <w:p w:rsidR="00B336CC" w:rsidRDefault="00B336CC">
      <w:pPr>
        <w:pStyle w:val="ConsPlusNormal"/>
        <w:spacing w:before="220"/>
        <w:ind w:firstLine="540"/>
        <w:jc w:val="both"/>
      </w:pPr>
      <w:r>
        <w:t>j - индекс суммирования;</w:t>
      </w:r>
    </w:p>
    <w:p w:rsidR="00B336CC" w:rsidRDefault="00B336CC">
      <w:pPr>
        <w:pStyle w:val="ConsPlusNormal"/>
        <w:spacing w:before="220"/>
        <w:ind w:firstLine="540"/>
        <w:jc w:val="both"/>
      </w:pPr>
      <w:r>
        <w:t>C</w:t>
      </w:r>
      <w:r>
        <w:rPr>
          <w:vertAlign w:val="subscript"/>
        </w:rPr>
        <w:t>j</w:t>
      </w:r>
      <w:r>
        <w:t xml:space="preserve"> - количество центров выявления и поддержки одаренных детей, создание которых планируется осуществить в j-х субъектах Российской Федерации с софинансированием из федерального бюджета в соответствии с заявкой субъекта Российской Федерации;</w:t>
      </w:r>
    </w:p>
    <w:p w:rsidR="00B336CC" w:rsidRDefault="00B336CC">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w:t>
      </w:r>
      <w:r>
        <w:lastRenderedPageBreak/>
        <w:t>обязательства j-х субъектов Российской Федерации.</w:t>
      </w:r>
    </w:p>
    <w:p w:rsidR="00B336CC" w:rsidRDefault="00B336CC">
      <w:pPr>
        <w:pStyle w:val="ConsPlusNormal"/>
        <w:spacing w:before="220"/>
        <w:ind w:firstLine="540"/>
        <w:jc w:val="both"/>
      </w:pPr>
      <w:r>
        <w:t>В рамках предоставления субсидии по указанному мероприятию в одном субъекте Российской Федерации может быть создано не более одного центра выявления и поддержки одаренных детей;</w:t>
      </w:r>
    </w:p>
    <w:p w:rsidR="00B336CC" w:rsidRDefault="00B336CC">
      <w:pPr>
        <w:pStyle w:val="ConsPlusNormal"/>
        <w:spacing w:before="220"/>
        <w:ind w:firstLine="540"/>
        <w:jc w:val="both"/>
      </w:pPr>
      <w:r>
        <w:t xml:space="preserve">д) по мероприятию, предусмотренному </w:t>
      </w:r>
      <w:hyperlink w:anchor="P1285" w:history="1">
        <w:r>
          <w:rPr>
            <w:color w:val="0000FF"/>
          </w:rPr>
          <w:t>абзацем четвертым подпункта "б" пункта 2</w:t>
        </w:r>
      </w:hyperlink>
      <w:r>
        <w:t xml:space="preserve"> настоящих Правил (S</w:t>
      </w:r>
      <w:r>
        <w:rPr>
          <w:vertAlign w:val="subscript"/>
        </w:rPr>
        <w:t>iд</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31"/>
        </w:rPr>
        <w:pict>
          <v:shape id="_x0000_i1059" style="width:189.75pt;height:42.75pt" coordsize="" o:spt="100" adj="0,,0" path="" filled="f" stroked="f">
            <v:stroke joinstyle="miter"/>
            <v:imagedata r:id="rId119" o:title="base_1_316928_32802"/>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S</w:t>
      </w:r>
      <w:r>
        <w:rPr>
          <w:vertAlign w:val="subscript"/>
        </w:rPr>
        <w:t>0д</w:t>
      </w:r>
      <w:r>
        <w:t xml:space="preserve"> - объем средств федерального бюджета, предусмотренных на создание ключевых центров дополнительного образования детей, в том числе центров,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соответствующем финансовом году;</w:t>
      </w:r>
    </w:p>
    <w:p w:rsidR="00B336CC" w:rsidRDefault="00B336CC">
      <w:pPr>
        <w:pStyle w:val="ConsPlusNormal"/>
        <w:spacing w:before="220"/>
        <w:ind w:firstLine="540"/>
        <w:jc w:val="both"/>
      </w:pPr>
      <w:r>
        <w:t>W</w:t>
      </w:r>
      <w:r>
        <w:rPr>
          <w:vertAlign w:val="subscript"/>
        </w:rPr>
        <w:t>i</w:t>
      </w:r>
      <w:r>
        <w:t xml:space="preserve"> - количество ключевых центров дополнительного образования детей, в том числе центров,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создание которых планируется осуществить в i-м субъекте Российской Федерации с софинансированием из федерального бюджета в соответствии с заявкой субъекта Российской Федерации;</w:t>
      </w:r>
    </w:p>
    <w:p w:rsidR="00B336CC" w:rsidRDefault="00B336CC">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B336CC" w:rsidRDefault="00B336CC">
      <w:pPr>
        <w:pStyle w:val="ConsPlusNormal"/>
        <w:spacing w:before="220"/>
        <w:ind w:firstLine="540"/>
        <w:jc w:val="both"/>
      </w:pPr>
      <w:r>
        <w:t>m</w:t>
      </w:r>
      <w:r>
        <w:rPr>
          <w:vertAlign w:val="subscript"/>
        </w:rPr>
        <w:t>д</w:t>
      </w:r>
      <w:r>
        <w:t xml:space="preserve"> - число субъектов Российской Федерации - получателей субсидии;</w:t>
      </w:r>
    </w:p>
    <w:p w:rsidR="00B336CC" w:rsidRDefault="00B336CC">
      <w:pPr>
        <w:pStyle w:val="ConsPlusNormal"/>
        <w:spacing w:before="220"/>
        <w:ind w:firstLine="540"/>
        <w:jc w:val="both"/>
      </w:pPr>
      <w:r>
        <w:t>j - индекс суммирования;</w:t>
      </w:r>
    </w:p>
    <w:p w:rsidR="00B336CC" w:rsidRDefault="00B336CC">
      <w:pPr>
        <w:pStyle w:val="ConsPlusNormal"/>
        <w:spacing w:before="220"/>
        <w:ind w:firstLine="540"/>
        <w:jc w:val="both"/>
      </w:pPr>
      <w:r>
        <w:t>W</w:t>
      </w:r>
      <w:r>
        <w:rPr>
          <w:vertAlign w:val="subscript"/>
        </w:rPr>
        <w:t>j</w:t>
      </w:r>
      <w:r>
        <w:t xml:space="preserve"> - количество ключевых центров дополнительного образования детей, в том числе центров,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создание которых планируется осуществить в j-х субъектах Российской Федерации с софинансированием из федерального бюджета в соответствии с заявкой субъекта Российской Федерации;</w:t>
      </w:r>
    </w:p>
    <w:p w:rsidR="00B336CC" w:rsidRDefault="00B336CC">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B336CC" w:rsidRDefault="00B336CC">
      <w:pPr>
        <w:pStyle w:val="ConsPlusNormal"/>
        <w:spacing w:before="220"/>
        <w:ind w:firstLine="540"/>
        <w:jc w:val="both"/>
      </w:pPr>
      <w:r>
        <w:t xml:space="preserve">е) по мероприятию, предусмотренному </w:t>
      </w:r>
      <w:hyperlink w:anchor="P1286" w:history="1">
        <w:r>
          <w:rPr>
            <w:color w:val="0000FF"/>
          </w:rPr>
          <w:t>абзацем пятым подпункта "б" пункта 2</w:t>
        </w:r>
      </w:hyperlink>
      <w:r>
        <w:t xml:space="preserve"> настоящих Правил (S</w:t>
      </w:r>
      <w:r>
        <w:rPr>
          <w:vertAlign w:val="subscript"/>
        </w:rPr>
        <w:t>iе</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31"/>
        </w:rPr>
        <w:pict>
          <v:shape id="_x0000_i1060" style="width:181.5pt;height:42.75pt" coordsize="" o:spt="100" adj="0,,0" path="" filled="f" stroked="f">
            <v:stroke joinstyle="miter"/>
            <v:imagedata r:id="rId120" o:title="base_1_316928_32803"/>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S</w:t>
      </w:r>
      <w:r>
        <w:rPr>
          <w:vertAlign w:val="subscript"/>
        </w:rPr>
        <w:t>0е</w:t>
      </w:r>
      <w:r>
        <w:t xml:space="preserve"> - объем средств федерального бюджета, предусмотренных на создание мобильных </w:t>
      </w:r>
      <w:r>
        <w:lastRenderedPageBreak/>
        <w:t>технопарков "Кванториум" в соответствующем финансовом году;</w:t>
      </w:r>
    </w:p>
    <w:p w:rsidR="00B336CC" w:rsidRDefault="00B336CC">
      <w:pPr>
        <w:pStyle w:val="ConsPlusNormal"/>
        <w:spacing w:before="220"/>
        <w:ind w:firstLine="540"/>
        <w:jc w:val="both"/>
      </w:pPr>
      <w:r>
        <w:t>F</w:t>
      </w:r>
      <w:r>
        <w:rPr>
          <w:vertAlign w:val="subscript"/>
        </w:rPr>
        <w:t>i</w:t>
      </w:r>
      <w:r>
        <w:t xml:space="preserve"> - количество мобильных технопарков "Кванториум", создание которых планируется осуществить в i-м субъекте Российской Федерации с софинансированием из федерального бюджета в соответствии с заявкой субъекта Российской Федерации;</w:t>
      </w:r>
    </w:p>
    <w:p w:rsidR="00B336CC" w:rsidRDefault="00B336CC">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B336CC" w:rsidRDefault="00B336CC">
      <w:pPr>
        <w:pStyle w:val="ConsPlusNormal"/>
        <w:spacing w:before="220"/>
        <w:ind w:firstLine="540"/>
        <w:jc w:val="both"/>
      </w:pPr>
      <w:r>
        <w:t>m</w:t>
      </w:r>
      <w:r>
        <w:rPr>
          <w:vertAlign w:val="subscript"/>
        </w:rPr>
        <w:t>е</w:t>
      </w:r>
      <w:r>
        <w:t xml:space="preserve"> - число субъектов Российской Федерации - получателей субсидии;</w:t>
      </w:r>
    </w:p>
    <w:p w:rsidR="00B336CC" w:rsidRDefault="00B336CC">
      <w:pPr>
        <w:pStyle w:val="ConsPlusNormal"/>
        <w:spacing w:before="220"/>
        <w:ind w:firstLine="540"/>
        <w:jc w:val="both"/>
      </w:pPr>
      <w:r>
        <w:t>j - индекс суммирования;</w:t>
      </w:r>
    </w:p>
    <w:p w:rsidR="00B336CC" w:rsidRDefault="00B336CC">
      <w:pPr>
        <w:pStyle w:val="ConsPlusNormal"/>
        <w:spacing w:before="220"/>
        <w:ind w:firstLine="540"/>
        <w:jc w:val="both"/>
      </w:pPr>
      <w:r>
        <w:t>F</w:t>
      </w:r>
      <w:r>
        <w:rPr>
          <w:vertAlign w:val="subscript"/>
        </w:rPr>
        <w:t>j</w:t>
      </w:r>
      <w:r>
        <w:t xml:space="preserve"> - количество мобильных технопарков "Кванториум", создание которых планируется осуществить в j-х субъектах Российской Федерации с софинансированием из федерального бюджета в соответствии с заявкой субъекта Российской Федерации;</w:t>
      </w:r>
    </w:p>
    <w:p w:rsidR="00B336CC" w:rsidRDefault="00B336CC">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B336CC" w:rsidRDefault="00B336CC">
      <w:pPr>
        <w:pStyle w:val="ConsPlusNormal"/>
        <w:spacing w:before="220"/>
        <w:ind w:firstLine="540"/>
        <w:jc w:val="both"/>
      </w:pPr>
      <w:r>
        <w:t xml:space="preserve">ж) по мероприятию, предусмотренному </w:t>
      </w:r>
      <w:hyperlink w:anchor="P1287" w:history="1">
        <w:r>
          <w:rPr>
            <w:color w:val="0000FF"/>
          </w:rPr>
          <w:t>абзацем шестым подпункта "б" пункта 2</w:t>
        </w:r>
      </w:hyperlink>
      <w:r>
        <w:t xml:space="preserve"> настоящих Правил (S</w:t>
      </w:r>
      <w:r>
        <w:rPr>
          <w:vertAlign w:val="subscript"/>
        </w:rPr>
        <w:t>iж</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31"/>
        </w:rPr>
        <w:pict>
          <v:shape id="_x0000_i1061" style="width:244.5pt;height:42.75pt" coordsize="" o:spt="100" adj="0,,0" path="" filled="f" stroked="f">
            <v:stroke joinstyle="miter"/>
            <v:imagedata r:id="rId121" o:title="base_1_316928_32804"/>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S</w:t>
      </w:r>
      <w:r>
        <w:rPr>
          <w:vertAlign w:val="subscript"/>
        </w:rPr>
        <w:t>0ж</w:t>
      </w:r>
      <w:r>
        <w:t xml:space="preserve"> - объем средств федерального бюджета, предусмотренных на создание новых мест дополнительного образования детей в соответствующем финансовом году;</w:t>
      </w:r>
    </w:p>
    <w:p w:rsidR="00B336CC" w:rsidRDefault="00B336CC">
      <w:pPr>
        <w:pStyle w:val="ConsPlusNormal"/>
        <w:spacing w:before="220"/>
        <w:ind w:firstLine="540"/>
        <w:jc w:val="both"/>
      </w:pPr>
      <w:r>
        <w:t>D</w:t>
      </w:r>
      <w:r>
        <w:rPr>
          <w:vertAlign w:val="subscript"/>
        </w:rPr>
        <w:t>i</w:t>
      </w:r>
      <w:r>
        <w:t xml:space="preserve"> - численность детей в возрасте от 5 до 18 лет в i-м субъекте Российской Федерации за год, предшествующий текущему финансовому году;</w:t>
      </w:r>
    </w:p>
    <w:p w:rsidR="00B336CC" w:rsidRDefault="00B336CC">
      <w:pPr>
        <w:pStyle w:val="ConsPlusNormal"/>
        <w:spacing w:before="220"/>
        <w:ind w:firstLine="540"/>
        <w:jc w:val="both"/>
      </w:pPr>
      <w:r>
        <w:t>D</w:t>
      </w:r>
      <w:r>
        <w:rPr>
          <w:vertAlign w:val="subscript"/>
        </w:rPr>
        <w:t>iохж</w:t>
      </w:r>
      <w:r>
        <w:t xml:space="preserve"> - численность учащихся по дополнительным общеобразовательным программам в возрасте от 5 до 18 лет в i-м субъекте Российской Федерации за год, предшествующий текущему финансовому году, по данным федерального статистического наблюдения;</w:t>
      </w:r>
    </w:p>
    <w:p w:rsidR="00B336CC" w:rsidRDefault="00B336CC">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B336CC" w:rsidRDefault="00B336CC">
      <w:pPr>
        <w:pStyle w:val="ConsPlusNormal"/>
        <w:spacing w:before="220"/>
        <w:ind w:firstLine="540"/>
        <w:jc w:val="both"/>
      </w:pPr>
      <w:r>
        <w:t>m</w:t>
      </w:r>
      <w:r>
        <w:rPr>
          <w:vertAlign w:val="subscript"/>
        </w:rPr>
        <w:t>ж</w:t>
      </w:r>
      <w:r>
        <w:t xml:space="preserve"> - число субъектов Российской Федерации - получателей субсидии;</w:t>
      </w:r>
    </w:p>
    <w:p w:rsidR="00B336CC" w:rsidRDefault="00B336CC">
      <w:pPr>
        <w:pStyle w:val="ConsPlusNormal"/>
        <w:spacing w:before="220"/>
        <w:ind w:firstLine="540"/>
        <w:jc w:val="both"/>
      </w:pPr>
      <w:r>
        <w:t>j - индекс суммирования;</w:t>
      </w:r>
    </w:p>
    <w:p w:rsidR="00B336CC" w:rsidRDefault="00B336CC">
      <w:pPr>
        <w:pStyle w:val="ConsPlusNormal"/>
        <w:spacing w:before="220"/>
        <w:ind w:firstLine="540"/>
        <w:jc w:val="both"/>
      </w:pPr>
      <w:r>
        <w:t>D</w:t>
      </w:r>
      <w:r>
        <w:rPr>
          <w:vertAlign w:val="subscript"/>
        </w:rPr>
        <w:t>j</w:t>
      </w:r>
      <w:r>
        <w:t xml:space="preserve"> - численность детей в возрасте от 5 до 18 лет в j-х субъектах Российской Федерации за год, предшествующий текущему финансовому году;</w:t>
      </w:r>
    </w:p>
    <w:p w:rsidR="00B336CC" w:rsidRDefault="00B336CC">
      <w:pPr>
        <w:pStyle w:val="ConsPlusNormal"/>
        <w:spacing w:before="220"/>
        <w:ind w:firstLine="540"/>
        <w:jc w:val="both"/>
      </w:pPr>
      <w:r>
        <w:t>D</w:t>
      </w:r>
      <w:r>
        <w:rPr>
          <w:vertAlign w:val="subscript"/>
        </w:rPr>
        <w:t>jохж</w:t>
      </w:r>
      <w:r>
        <w:t xml:space="preserve"> - численность учащихся по дополнительным общеобразовательным программам в возрасте от 5 до 18 лет в j-х субъектах Российской Федерации за год, предшествующий текущему финансовому году, по данным федерального статистического наблюдения;</w:t>
      </w:r>
    </w:p>
    <w:p w:rsidR="00B336CC" w:rsidRDefault="00B336CC">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B336CC" w:rsidRDefault="00B336CC">
      <w:pPr>
        <w:pStyle w:val="ConsPlusNormal"/>
        <w:spacing w:before="220"/>
        <w:ind w:firstLine="540"/>
        <w:jc w:val="both"/>
      </w:pPr>
      <w:r>
        <w:t xml:space="preserve">з) по мероприятию, предусмотренному </w:t>
      </w:r>
      <w:hyperlink w:anchor="P1288" w:history="1">
        <w:r>
          <w:rPr>
            <w:color w:val="0000FF"/>
          </w:rPr>
          <w:t>абзацем седьмым подпункта "б" пункта 2</w:t>
        </w:r>
      </w:hyperlink>
      <w:r>
        <w:t xml:space="preserve"> настоящих </w:t>
      </w:r>
      <w:r>
        <w:lastRenderedPageBreak/>
        <w:t>Правил (S</w:t>
      </w:r>
      <w:r>
        <w:rPr>
          <w:vertAlign w:val="subscript"/>
        </w:rPr>
        <w:t>iз</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31"/>
        </w:rPr>
        <w:pict>
          <v:shape id="_x0000_i1062" style="width:183.75pt;height:42.75pt" coordsize="" o:spt="100" adj="0,,0" path="" filled="f" stroked="f">
            <v:stroke joinstyle="miter"/>
            <v:imagedata r:id="rId122" o:title="base_1_316928_32805"/>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S</w:t>
      </w:r>
      <w:r>
        <w:rPr>
          <w:vertAlign w:val="subscript"/>
        </w:rPr>
        <w:t>0з</w:t>
      </w:r>
      <w:r>
        <w:t xml:space="preserve"> - объем средств федерального бюджета, предусмотренных на формирование современных управленческих и организационно-экономических механизмов в системе дополнительного образования детей в соответствующем финансовом году;</w:t>
      </w:r>
    </w:p>
    <w:p w:rsidR="00B336CC" w:rsidRDefault="00B336CC">
      <w:pPr>
        <w:pStyle w:val="ConsPlusNormal"/>
        <w:spacing w:before="220"/>
        <w:ind w:firstLine="540"/>
        <w:jc w:val="both"/>
      </w:pPr>
      <w:r>
        <w:t>Y</w:t>
      </w:r>
      <w:r>
        <w:rPr>
          <w:vertAlign w:val="subscript"/>
        </w:rPr>
        <w:t>i</w:t>
      </w:r>
      <w:r>
        <w:t xml:space="preserve"> - коэффициент ресурсозатратности реализации обязательств i-го субъекта Российской Федерации, который равен 1;</w:t>
      </w:r>
    </w:p>
    <w:p w:rsidR="00B336CC" w:rsidRDefault="00B336CC">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B336CC" w:rsidRDefault="00B336CC">
      <w:pPr>
        <w:pStyle w:val="ConsPlusNormal"/>
        <w:spacing w:before="220"/>
        <w:ind w:firstLine="540"/>
        <w:jc w:val="both"/>
      </w:pPr>
      <w:r>
        <w:t>m</w:t>
      </w:r>
      <w:r>
        <w:rPr>
          <w:vertAlign w:val="subscript"/>
        </w:rPr>
        <w:t>з</w:t>
      </w:r>
      <w:r>
        <w:t xml:space="preserve"> - число субъектов Российской Федерации - получателей субсидии;</w:t>
      </w:r>
    </w:p>
    <w:p w:rsidR="00B336CC" w:rsidRDefault="00B336CC">
      <w:pPr>
        <w:pStyle w:val="ConsPlusNormal"/>
        <w:spacing w:before="220"/>
        <w:ind w:firstLine="540"/>
        <w:jc w:val="both"/>
      </w:pPr>
      <w:r>
        <w:t>j - индекс суммирования;</w:t>
      </w:r>
    </w:p>
    <w:p w:rsidR="00B336CC" w:rsidRDefault="00B336CC">
      <w:pPr>
        <w:pStyle w:val="ConsPlusNormal"/>
        <w:spacing w:before="220"/>
        <w:ind w:firstLine="540"/>
        <w:jc w:val="both"/>
      </w:pPr>
      <w:r>
        <w:t>Y</w:t>
      </w:r>
      <w:r>
        <w:rPr>
          <w:vertAlign w:val="subscript"/>
        </w:rPr>
        <w:t>j</w:t>
      </w:r>
      <w:r>
        <w:t xml:space="preserve"> - коэффициент ресурсозатратности реализации обязательств j-х субъектов Российской Федерации, который равен 1;</w:t>
      </w:r>
    </w:p>
    <w:p w:rsidR="00B336CC" w:rsidRDefault="00B336CC">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B336CC" w:rsidRDefault="00B336CC">
      <w:pPr>
        <w:pStyle w:val="ConsPlusNormal"/>
        <w:spacing w:before="220"/>
        <w:ind w:firstLine="540"/>
        <w:jc w:val="both"/>
      </w:pPr>
      <w:r>
        <w:t xml:space="preserve">и) по мероприятию, предусмотренному </w:t>
      </w:r>
      <w:hyperlink w:anchor="P1290" w:history="1">
        <w:r>
          <w:rPr>
            <w:color w:val="0000FF"/>
          </w:rPr>
          <w:t>абзацем вторым подпункта "в" пункта 2</w:t>
        </w:r>
      </w:hyperlink>
      <w:r>
        <w:t xml:space="preserve"> настоящих Правил (S</w:t>
      </w:r>
      <w:r>
        <w:rPr>
          <w:vertAlign w:val="subscript"/>
        </w:rPr>
        <w:t>iи</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31"/>
        </w:rPr>
        <w:pict>
          <v:shape id="_x0000_i1063" style="width:183pt;height:42.75pt" coordsize="" o:spt="100" adj="0,,0" path="" filled="f" stroked="f">
            <v:stroke joinstyle="miter"/>
            <v:imagedata r:id="rId123" o:title="base_1_316928_32806"/>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S</w:t>
      </w:r>
      <w:r>
        <w:rPr>
          <w:vertAlign w:val="subscript"/>
        </w:rPr>
        <w:t>0и</w:t>
      </w:r>
      <w:r>
        <w:t xml:space="preserve"> - объем средств федерального бюджета, предусмотренных на создание центров цифрового образования детей в соответствующем финансовом году;</w:t>
      </w:r>
    </w:p>
    <w:p w:rsidR="00B336CC" w:rsidRDefault="00B336CC">
      <w:pPr>
        <w:pStyle w:val="ConsPlusNormal"/>
        <w:spacing w:before="220"/>
        <w:ind w:firstLine="540"/>
        <w:jc w:val="both"/>
      </w:pPr>
      <w:r>
        <w:t>I</w:t>
      </w:r>
      <w:r>
        <w:rPr>
          <w:vertAlign w:val="subscript"/>
        </w:rPr>
        <w:t>i</w:t>
      </w:r>
      <w:r>
        <w:t xml:space="preserve"> - количество центров цифрового образования детей "IT-куб", создание которых планируется осуществить в i-м субъекте Российской Федерации с софинансированием из федерального бюджета в соответствии с заявкой субъекта Российской Федерации;</w:t>
      </w:r>
    </w:p>
    <w:p w:rsidR="00B336CC" w:rsidRDefault="00B336CC">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B336CC" w:rsidRDefault="00B336CC">
      <w:pPr>
        <w:pStyle w:val="ConsPlusNormal"/>
        <w:spacing w:before="220"/>
        <w:ind w:firstLine="540"/>
        <w:jc w:val="both"/>
      </w:pPr>
      <w:r>
        <w:t>m</w:t>
      </w:r>
      <w:r>
        <w:rPr>
          <w:vertAlign w:val="subscript"/>
        </w:rPr>
        <w:t>и</w:t>
      </w:r>
      <w:r>
        <w:t xml:space="preserve"> - число субъектов Российской Федерации - получателей субсидии;</w:t>
      </w:r>
    </w:p>
    <w:p w:rsidR="00B336CC" w:rsidRDefault="00B336CC">
      <w:pPr>
        <w:pStyle w:val="ConsPlusNormal"/>
        <w:spacing w:before="220"/>
        <w:ind w:firstLine="540"/>
        <w:jc w:val="both"/>
      </w:pPr>
      <w:r>
        <w:t>j - индекс суммирования;</w:t>
      </w:r>
    </w:p>
    <w:p w:rsidR="00B336CC" w:rsidRDefault="00B336CC">
      <w:pPr>
        <w:pStyle w:val="ConsPlusNormal"/>
        <w:spacing w:before="220"/>
        <w:ind w:firstLine="540"/>
        <w:jc w:val="both"/>
      </w:pPr>
      <w:r>
        <w:t>I</w:t>
      </w:r>
      <w:r>
        <w:rPr>
          <w:vertAlign w:val="subscript"/>
        </w:rPr>
        <w:t>j</w:t>
      </w:r>
      <w:r>
        <w:t xml:space="preserve"> - количество центров цифрового образования детей "IT-куб", создание которых планируется осуществить в j-х субъектах Российской Федерации с софинансированием из федерального бюджета в соответствии с заявкой субъекта Российской Федерации;</w:t>
      </w:r>
    </w:p>
    <w:p w:rsidR="00B336CC" w:rsidRDefault="00B336CC">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w:t>
      </w:r>
      <w:r>
        <w:lastRenderedPageBreak/>
        <w:t>обязательства j-х субъектов Российской Федерации;</w:t>
      </w:r>
    </w:p>
    <w:p w:rsidR="00B336CC" w:rsidRDefault="00B336CC">
      <w:pPr>
        <w:pStyle w:val="ConsPlusNormal"/>
        <w:spacing w:before="220"/>
        <w:ind w:firstLine="540"/>
        <w:jc w:val="both"/>
      </w:pPr>
      <w:r>
        <w:t xml:space="preserve">к) по мероприятию, предусмотренному </w:t>
      </w:r>
      <w:hyperlink w:anchor="P1291" w:history="1">
        <w:r>
          <w:rPr>
            <w:color w:val="0000FF"/>
          </w:rPr>
          <w:t>абзацем третьим подпункта "в" пункта 2</w:t>
        </w:r>
      </w:hyperlink>
      <w:r>
        <w:t xml:space="preserve"> настоящих Правил (S</w:t>
      </w:r>
      <w:r>
        <w:rPr>
          <w:vertAlign w:val="subscript"/>
        </w:rPr>
        <w:t>iк</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31"/>
        </w:rPr>
        <w:pict>
          <v:shape id="_x0000_i1064" style="width:300pt;height:42.75pt" coordsize="" o:spt="100" adj="0,,0" path="" filled="f" stroked="f">
            <v:stroke joinstyle="miter"/>
            <v:imagedata r:id="rId124" o:title="base_1_316928_32807"/>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S</w:t>
      </w:r>
      <w:r>
        <w:rPr>
          <w:vertAlign w:val="subscript"/>
        </w:rPr>
        <w:t>0k</w:t>
      </w:r>
      <w:r>
        <w:t xml:space="preserve"> - объем средств федерального бюджета, предусмотренных на внедрение целевой модели цифровой образовательной среды в общеобразовательных организациях и профессиональных образовательных организациях в соответствующем финансовом году;</w:t>
      </w:r>
    </w:p>
    <w:p w:rsidR="00B336CC" w:rsidRDefault="00B336CC">
      <w:pPr>
        <w:pStyle w:val="ConsPlusNormal"/>
        <w:spacing w:before="220"/>
        <w:ind w:firstLine="540"/>
        <w:jc w:val="both"/>
      </w:pPr>
      <w:r>
        <w:t>KD</w:t>
      </w:r>
      <w:r>
        <w:rPr>
          <w:vertAlign w:val="subscript"/>
        </w:rPr>
        <w:t>i</w:t>
      </w:r>
      <w:r>
        <w:t xml:space="preserve"> - показатель потребности i-го субъекта Российской Федерации во внедрении целевой модели цифровой образовательной среды в общеобразовательных организациях и профессиональных образовательных организациях, определяемый по формуле, предусмотренной </w:t>
      </w:r>
      <w:hyperlink w:anchor="P1500" w:history="1">
        <w:r>
          <w:rPr>
            <w:color w:val="0000FF"/>
          </w:rPr>
          <w:t>пунктом 10</w:t>
        </w:r>
      </w:hyperlink>
      <w:r>
        <w:t xml:space="preserve"> настоящих Правил;</w:t>
      </w:r>
    </w:p>
    <w:p w:rsidR="00B336CC" w:rsidRDefault="00B336CC">
      <w:pPr>
        <w:pStyle w:val="ConsPlusNormal"/>
        <w:spacing w:before="220"/>
        <w:ind w:firstLine="540"/>
        <w:jc w:val="both"/>
      </w:pPr>
      <w:r>
        <w:t>N</w:t>
      </w:r>
      <w:r>
        <w:rPr>
          <w:vertAlign w:val="subscript"/>
        </w:rPr>
        <w:t>iОО</w:t>
      </w:r>
      <w:r>
        <w:t xml:space="preserve"> - численность обучающихся в общеобразовательных организациях в i-м субъекте Российской Федерации на начало учебного года, предшествующего текущему финансовому году, по данным федерального статистического наблюдения;</w:t>
      </w:r>
    </w:p>
    <w:p w:rsidR="00B336CC" w:rsidRDefault="00B336CC">
      <w:pPr>
        <w:pStyle w:val="ConsPlusNormal"/>
        <w:spacing w:before="220"/>
        <w:ind w:firstLine="540"/>
        <w:jc w:val="both"/>
      </w:pPr>
      <w:r>
        <w:t>N</w:t>
      </w:r>
      <w:r>
        <w:rPr>
          <w:vertAlign w:val="subscript"/>
        </w:rPr>
        <w:t>iСПО</w:t>
      </w:r>
      <w:r>
        <w:t xml:space="preserve"> - численность обучающихся в профессиональных образовательных организациях в i-м субъекте Российской Федерации на начало учебного года, предшествующего текущему финансовому году, по данным федерального статистического наблюдения;</w:t>
      </w:r>
    </w:p>
    <w:p w:rsidR="00B336CC" w:rsidRDefault="00B336CC">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B336CC" w:rsidRDefault="00B336CC">
      <w:pPr>
        <w:pStyle w:val="ConsPlusNormal"/>
        <w:spacing w:before="220"/>
        <w:ind w:firstLine="540"/>
        <w:jc w:val="both"/>
      </w:pPr>
      <w:r>
        <w:t>m</w:t>
      </w:r>
      <w:r>
        <w:rPr>
          <w:vertAlign w:val="subscript"/>
        </w:rPr>
        <w:t>k</w:t>
      </w:r>
      <w:r>
        <w:t xml:space="preserve"> - число субъектов Российской Федерации - получателей субсидии;</w:t>
      </w:r>
    </w:p>
    <w:p w:rsidR="00B336CC" w:rsidRDefault="00B336CC">
      <w:pPr>
        <w:pStyle w:val="ConsPlusNormal"/>
        <w:spacing w:before="220"/>
        <w:ind w:firstLine="540"/>
        <w:jc w:val="both"/>
      </w:pPr>
      <w:r>
        <w:t>j - индекс суммирования;</w:t>
      </w:r>
    </w:p>
    <w:p w:rsidR="00B336CC" w:rsidRDefault="00B336CC">
      <w:pPr>
        <w:pStyle w:val="ConsPlusNormal"/>
        <w:spacing w:before="220"/>
        <w:ind w:firstLine="540"/>
        <w:jc w:val="both"/>
      </w:pPr>
      <w:r>
        <w:t>KD</w:t>
      </w:r>
      <w:r>
        <w:rPr>
          <w:vertAlign w:val="subscript"/>
        </w:rPr>
        <w:t>j</w:t>
      </w:r>
      <w:r>
        <w:t xml:space="preserve"> - показатель потребности j-х субъектов Российской Федерации во внедрении целевой модели цифровой образовательной среды в общеобразовательных организациях и профессиональных образовательных организациях;</w:t>
      </w:r>
    </w:p>
    <w:p w:rsidR="00B336CC" w:rsidRDefault="00B336CC">
      <w:pPr>
        <w:pStyle w:val="ConsPlusNormal"/>
        <w:spacing w:before="220"/>
        <w:ind w:firstLine="540"/>
        <w:jc w:val="both"/>
      </w:pPr>
      <w:r>
        <w:t>N</w:t>
      </w:r>
      <w:r>
        <w:rPr>
          <w:vertAlign w:val="subscript"/>
        </w:rPr>
        <w:t>jОО</w:t>
      </w:r>
      <w:r>
        <w:t xml:space="preserve"> - численность обучающихся в общеобразовательных организациях в j-х субъектах Российской Федерации на начало учебного года, предшествующего текущему финансовому году, по данным федерального статистического наблюдения;</w:t>
      </w:r>
    </w:p>
    <w:p w:rsidR="00B336CC" w:rsidRDefault="00B336CC">
      <w:pPr>
        <w:pStyle w:val="ConsPlusNormal"/>
        <w:spacing w:before="220"/>
        <w:ind w:firstLine="540"/>
        <w:jc w:val="both"/>
      </w:pPr>
      <w:r>
        <w:t>N</w:t>
      </w:r>
      <w:r>
        <w:rPr>
          <w:vertAlign w:val="subscript"/>
        </w:rPr>
        <w:t>jСПО</w:t>
      </w:r>
      <w:r>
        <w:t xml:space="preserve"> - численность обучающихся в профессиональных образовательных организациях в j-х субъектах Российской Федерации на начало учебного года, предшествующего текущему финансовому году, по данным федерального статистического наблюдения;</w:t>
      </w:r>
    </w:p>
    <w:p w:rsidR="00B336CC" w:rsidRDefault="00B336CC">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B336CC" w:rsidRDefault="00B336CC">
      <w:pPr>
        <w:pStyle w:val="ConsPlusNormal"/>
        <w:spacing w:before="220"/>
        <w:ind w:firstLine="540"/>
        <w:jc w:val="both"/>
      </w:pPr>
      <w:r>
        <w:t xml:space="preserve">л) по мероприятию, предусмотренному </w:t>
      </w:r>
      <w:hyperlink w:anchor="P1292" w:history="1">
        <w:r>
          <w:rPr>
            <w:color w:val="0000FF"/>
          </w:rPr>
          <w:t>подпунктом "г" пункта 2</w:t>
        </w:r>
      </w:hyperlink>
      <w:r>
        <w:t xml:space="preserve"> настоящих Правил (S</w:t>
      </w:r>
      <w:r>
        <w:rPr>
          <w:vertAlign w:val="subscript"/>
        </w:rPr>
        <w:t>iл</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33"/>
        </w:rPr>
        <w:pict>
          <v:shape id="_x0000_i1065" style="width:288.75pt;height:44.25pt" coordsize="" o:spt="100" adj="0,,0" path="" filled="f" stroked="f">
            <v:stroke joinstyle="miter"/>
            <v:imagedata r:id="rId125" o:title="base_1_316928_32808"/>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S</w:t>
      </w:r>
      <w:r>
        <w:rPr>
          <w:vertAlign w:val="subscript"/>
        </w:rPr>
        <w:t>0л</w:t>
      </w:r>
      <w:r>
        <w:t xml:space="preserve"> - объем средств федерального бюджета, предусмотренных на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 в соответствующем финансовом году;</w:t>
      </w:r>
    </w:p>
    <w:p w:rsidR="00B336CC" w:rsidRDefault="00B336CC">
      <w:pPr>
        <w:pStyle w:val="ConsPlusNormal"/>
        <w:spacing w:before="220"/>
        <w:ind w:firstLine="540"/>
        <w:jc w:val="both"/>
      </w:pPr>
      <w:r>
        <w:t>T</w:t>
      </w:r>
      <w:r>
        <w:rPr>
          <w:vertAlign w:val="subscript"/>
        </w:rPr>
        <w:t>iДО</w:t>
      </w:r>
      <w:r>
        <w:t xml:space="preserve"> - численность педагогических работников списочного состава, осуществляющих образовательную деятельность по образовательным программам дошкольного образования, присмотр и уход за детьми, на конец года, предшествующего текущему финансовому году, по данным федерального статистического наблюдения, в i-м субъекте Российской Федерации;</w:t>
      </w:r>
    </w:p>
    <w:p w:rsidR="00B336CC" w:rsidRDefault="00B336CC">
      <w:pPr>
        <w:pStyle w:val="ConsPlusNormal"/>
        <w:spacing w:before="220"/>
        <w:ind w:firstLine="540"/>
        <w:jc w:val="both"/>
      </w:pPr>
      <w:r>
        <w:t>T</w:t>
      </w:r>
      <w:r>
        <w:rPr>
          <w:vertAlign w:val="subscript"/>
        </w:rPr>
        <w:t>iОО</w:t>
      </w:r>
      <w:r>
        <w:t xml:space="preserve"> - численность педагогических работников списочного состава общеобразовательных организаций на конец года, предшествующего текущему финансовому году, по данным федерального статистического наблюдения, в i-м субъекте Российской Федерации;</w:t>
      </w:r>
    </w:p>
    <w:p w:rsidR="00B336CC" w:rsidRDefault="00B336CC">
      <w:pPr>
        <w:pStyle w:val="ConsPlusNormal"/>
        <w:spacing w:before="220"/>
        <w:ind w:firstLine="540"/>
        <w:jc w:val="both"/>
      </w:pPr>
      <w:r>
        <w:t>T</w:t>
      </w:r>
      <w:r>
        <w:rPr>
          <w:vertAlign w:val="subscript"/>
        </w:rPr>
        <w:t>iСПО</w:t>
      </w:r>
      <w:r>
        <w:t xml:space="preserve"> - численность педагогических работников списочного состава профессиональных образовательных организаций на конец года, предшествующего текущему финансовому году, по данным федерального статистического наблюдения, в i-м субъекте Российской Федерации;</w:t>
      </w:r>
    </w:p>
    <w:p w:rsidR="00B336CC" w:rsidRDefault="00B336CC">
      <w:pPr>
        <w:pStyle w:val="ConsPlusNormal"/>
        <w:spacing w:before="220"/>
        <w:ind w:firstLine="540"/>
        <w:jc w:val="both"/>
      </w:pPr>
      <w:r>
        <w:t>T</w:t>
      </w:r>
      <w:r>
        <w:rPr>
          <w:vertAlign w:val="subscript"/>
        </w:rPr>
        <w:t>iДОД</w:t>
      </w:r>
      <w:r>
        <w:t xml:space="preserve"> - численность педагогических работников списочного состава, осуществляющих образовательную деятельность по дополнительным общеобразовательным программам для детей на конец года, предшествующего текущему финансовому году, по данным федерального статистического наблюдения, в i-м субъекте Российской Федерации;</w:t>
      </w:r>
    </w:p>
    <w:p w:rsidR="00B336CC" w:rsidRDefault="00B336CC">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B336CC" w:rsidRDefault="00B336CC">
      <w:pPr>
        <w:pStyle w:val="ConsPlusNormal"/>
        <w:spacing w:before="220"/>
        <w:ind w:firstLine="540"/>
        <w:jc w:val="both"/>
      </w:pPr>
      <w:r>
        <w:t>m</w:t>
      </w:r>
      <w:r>
        <w:rPr>
          <w:vertAlign w:val="subscript"/>
        </w:rPr>
        <w:t>л</w:t>
      </w:r>
      <w:r>
        <w:t xml:space="preserve"> - число субъектов Российской Федерации - получателей субсидии;</w:t>
      </w:r>
    </w:p>
    <w:p w:rsidR="00B336CC" w:rsidRDefault="00B336CC">
      <w:pPr>
        <w:pStyle w:val="ConsPlusNormal"/>
        <w:spacing w:before="220"/>
        <w:ind w:firstLine="540"/>
        <w:jc w:val="both"/>
      </w:pPr>
      <w:r>
        <w:t>j - индекс суммирования;</w:t>
      </w:r>
    </w:p>
    <w:p w:rsidR="00B336CC" w:rsidRDefault="00B336CC">
      <w:pPr>
        <w:pStyle w:val="ConsPlusNormal"/>
        <w:spacing w:before="220"/>
        <w:ind w:firstLine="540"/>
        <w:jc w:val="both"/>
      </w:pPr>
      <w:r>
        <w:t>T</w:t>
      </w:r>
      <w:r>
        <w:rPr>
          <w:vertAlign w:val="subscript"/>
        </w:rPr>
        <w:t>jДО</w:t>
      </w:r>
      <w:r>
        <w:t xml:space="preserve"> - численность педагогических работников списочного состава, осуществляющих образовательную деятельность по образовательным программам дошкольного образования, присмотр и уход за детьми, на конец года, предшествующего текущему финансовому году, по данным федерального статистического наблюдения, в j-х субъектах Российской Федерации;</w:t>
      </w:r>
    </w:p>
    <w:p w:rsidR="00B336CC" w:rsidRDefault="00B336CC">
      <w:pPr>
        <w:pStyle w:val="ConsPlusNormal"/>
        <w:spacing w:before="220"/>
        <w:ind w:firstLine="540"/>
        <w:jc w:val="both"/>
      </w:pPr>
      <w:r>
        <w:t>T</w:t>
      </w:r>
      <w:r>
        <w:rPr>
          <w:vertAlign w:val="subscript"/>
        </w:rPr>
        <w:t>jОО</w:t>
      </w:r>
      <w:r>
        <w:t xml:space="preserve"> - численность педагогических работников списочного состава общеобразовательных организаций на конец года, предшествующего текущему финансовому году, по данным федерального статистического наблюдения, в j-х субъектах Российской Федерации;</w:t>
      </w:r>
    </w:p>
    <w:p w:rsidR="00B336CC" w:rsidRDefault="00B336CC">
      <w:pPr>
        <w:pStyle w:val="ConsPlusNormal"/>
        <w:spacing w:before="220"/>
        <w:ind w:firstLine="540"/>
        <w:jc w:val="both"/>
      </w:pPr>
      <w:r>
        <w:t>T</w:t>
      </w:r>
      <w:r>
        <w:rPr>
          <w:vertAlign w:val="subscript"/>
        </w:rPr>
        <w:t>jСПО</w:t>
      </w:r>
      <w:r>
        <w:t xml:space="preserve"> - численность педагогических работников списочного состава профессиональных образовательных организаций на конец года, предшествующего текущему финансовому году, по данным федерального статистического наблюдения, в j-х субъектах Российской Федерации;</w:t>
      </w:r>
    </w:p>
    <w:p w:rsidR="00B336CC" w:rsidRDefault="00B336CC">
      <w:pPr>
        <w:pStyle w:val="ConsPlusNormal"/>
        <w:spacing w:before="220"/>
        <w:ind w:firstLine="540"/>
        <w:jc w:val="both"/>
      </w:pPr>
      <w:r>
        <w:t>T</w:t>
      </w:r>
      <w:r>
        <w:rPr>
          <w:vertAlign w:val="subscript"/>
        </w:rPr>
        <w:t>jДОД</w:t>
      </w:r>
      <w:r>
        <w:t xml:space="preserve"> - численность педагогических работников списочного состава, осуществляющих образовательную деятельность по дополнительным общеобразовательным программам для детей на конец года, предшествующего текущему финансовому году, по данным федерального статистического наблюдения, в j-х субъектах Российской Федерации;</w:t>
      </w:r>
    </w:p>
    <w:p w:rsidR="00B336CC" w:rsidRDefault="00B336CC">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B336CC" w:rsidRDefault="00B336CC">
      <w:pPr>
        <w:pStyle w:val="ConsPlusNormal"/>
        <w:spacing w:before="220"/>
        <w:ind w:firstLine="540"/>
        <w:jc w:val="both"/>
      </w:pPr>
      <w:r>
        <w:t xml:space="preserve">м) по мероприятию, предусмотренному </w:t>
      </w:r>
      <w:hyperlink w:anchor="P1293" w:history="1">
        <w:r>
          <w:rPr>
            <w:color w:val="0000FF"/>
          </w:rPr>
          <w:t>подпунктом "д" пункта 2</w:t>
        </w:r>
      </w:hyperlink>
      <w:r>
        <w:t xml:space="preserve"> настоящих Правил (S</w:t>
      </w:r>
      <w:r>
        <w:rPr>
          <w:vertAlign w:val="subscript"/>
        </w:rPr>
        <w:t>iм</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31"/>
        </w:rPr>
        <w:pict>
          <v:shape id="_x0000_i1066" style="width:162.75pt;height:42.75pt" coordsize="" o:spt="100" adj="0,,0" path="" filled="f" stroked="f">
            <v:stroke joinstyle="miter"/>
            <v:imagedata r:id="rId126" o:title="base_1_316928_32809"/>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S</w:t>
      </w:r>
      <w:r>
        <w:rPr>
          <w:vertAlign w:val="subscript"/>
        </w:rPr>
        <w:t>0м</w:t>
      </w:r>
      <w:r>
        <w:t xml:space="preserve"> - объем средств федерального бюджета, предусмотренных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 в соответствующем финансовом году;</w:t>
      </w:r>
    </w:p>
    <w:p w:rsidR="00B336CC" w:rsidRDefault="00B336CC">
      <w:pPr>
        <w:pStyle w:val="ConsPlusNormal"/>
        <w:spacing w:before="220"/>
        <w:ind w:firstLine="540"/>
        <w:jc w:val="both"/>
      </w:pPr>
      <w:r>
        <w:t>E</w:t>
      </w:r>
      <w:r>
        <w:rPr>
          <w:vertAlign w:val="subscript"/>
        </w:rPr>
        <w:t>i</w:t>
      </w:r>
      <w:r>
        <w:t xml:space="preserve"> - количество центров опережающей профессиональной подготовки, создание которых планируется осуществить в i-м субъекте Российской Федерации с софинансированием из федерального бюджета в соответствии с заявкой субъекта Российской Федерации;</w:t>
      </w:r>
    </w:p>
    <w:p w:rsidR="00B336CC" w:rsidRDefault="00B336CC">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B336CC" w:rsidRDefault="00B336CC">
      <w:pPr>
        <w:pStyle w:val="ConsPlusNormal"/>
        <w:spacing w:before="220"/>
        <w:ind w:firstLine="540"/>
        <w:jc w:val="both"/>
      </w:pPr>
      <w:r>
        <w:t>m</w:t>
      </w:r>
      <w:r>
        <w:rPr>
          <w:vertAlign w:val="subscript"/>
        </w:rPr>
        <w:t>м</w:t>
      </w:r>
      <w:r>
        <w:t xml:space="preserve"> - число субъектов Российской Федерации - получателей субсидии;</w:t>
      </w:r>
    </w:p>
    <w:p w:rsidR="00B336CC" w:rsidRDefault="00B336CC">
      <w:pPr>
        <w:pStyle w:val="ConsPlusNormal"/>
        <w:spacing w:before="220"/>
        <w:ind w:firstLine="540"/>
        <w:jc w:val="both"/>
      </w:pPr>
      <w:r>
        <w:t>j - индекс суммирования;</w:t>
      </w:r>
    </w:p>
    <w:p w:rsidR="00B336CC" w:rsidRDefault="00B336CC">
      <w:pPr>
        <w:pStyle w:val="ConsPlusNormal"/>
        <w:spacing w:before="220"/>
        <w:ind w:firstLine="540"/>
        <w:jc w:val="both"/>
      </w:pPr>
      <w:r>
        <w:t>E</w:t>
      </w:r>
      <w:r>
        <w:rPr>
          <w:vertAlign w:val="subscript"/>
        </w:rPr>
        <w:t>j</w:t>
      </w:r>
      <w:r>
        <w:t xml:space="preserve"> - количество центров опережающей профессиональной подготовки, создание которых планируется осуществить в j-х субъектах Российской Федерации с софинансированием из федерального бюджета в соответствии с заявкой субъекта Российской Федерации;</w:t>
      </w:r>
    </w:p>
    <w:p w:rsidR="00B336CC" w:rsidRDefault="00B336CC">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B336CC" w:rsidRDefault="00B336CC">
      <w:pPr>
        <w:pStyle w:val="ConsPlusNormal"/>
        <w:spacing w:before="220"/>
        <w:ind w:firstLine="540"/>
        <w:jc w:val="both"/>
      </w:pPr>
      <w:r>
        <w:t xml:space="preserve">н) по мероприятию, предусмотренному </w:t>
      </w:r>
      <w:hyperlink w:anchor="P1295" w:history="1">
        <w:r>
          <w:rPr>
            <w:color w:val="0000FF"/>
          </w:rPr>
          <w:t>абзацем вторым подпункта "е" пункта 2</w:t>
        </w:r>
      </w:hyperlink>
      <w:r>
        <w:t xml:space="preserve"> настоящих Правил (S</w:t>
      </w:r>
      <w:r>
        <w:rPr>
          <w:vertAlign w:val="subscript"/>
        </w:rPr>
        <w:t>iн</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31"/>
        </w:rPr>
        <w:pict>
          <v:shape id="_x0000_i1067" style="width:162pt;height:42.75pt" coordsize="" o:spt="100" adj="0,,0" path="" filled="f" stroked="f">
            <v:stroke joinstyle="miter"/>
            <v:imagedata r:id="rId127" o:title="base_1_316928_32810"/>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S</w:t>
      </w:r>
      <w:r>
        <w:rPr>
          <w:vertAlign w:val="subscript"/>
        </w:rPr>
        <w:t>0н</w:t>
      </w:r>
      <w:r>
        <w:t xml:space="preserve"> - объем средств федерального бюджета, предусмотренных на создание сети ресурсных центров по поддержке добровольчества в соответствующем финансовом году;</w:t>
      </w:r>
    </w:p>
    <w:p w:rsidR="00B336CC" w:rsidRDefault="00B336CC">
      <w:pPr>
        <w:pStyle w:val="ConsPlusNormal"/>
        <w:spacing w:before="220"/>
        <w:ind w:firstLine="540"/>
        <w:jc w:val="both"/>
      </w:pPr>
      <w:r>
        <w:t>V</w:t>
      </w:r>
      <w:r>
        <w:rPr>
          <w:vertAlign w:val="subscript"/>
        </w:rPr>
        <w:t>i</w:t>
      </w:r>
      <w:r>
        <w:t xml:space="preserve"> - количество ресурсных центров по поддержке добровольчества, создание которых планируется осуществить в i-м субъекте Российской Федерации с софинансированием из федерального бюджета в соответствии с заявкой субъекта Российской Федерации;</w:t>
      </w:r>
    </w:p>
    <w:p w:rsidR="00B336CC" w:rsidRDefault="00B336CC">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B336CC" w:rsidRDefault="00B336CC">
      <w:pPr>
        <w:pStyle w:val="ConsPlusNormal"/>
        <w:spacing w:before="220"/>
        <w:ind w:firstLine="540"/>
        <w:jc w:val="both"/>
      </w:pPr>
      <w:r>
        <w:t>m</w:t>
      </w:r>
      <w:r>
        <w:rPr>
          <w:vertAlign w:val="subscript"/>
        </w:rPr>
        <w:t>н</w:t>
      </w:r>
      <w:r>
        <w:t xml:space="preserve"> - число субъектов Российской Федерации - получателей субсидии;</w:t>
      </w:r>
    </w:p>
    <w:p w:rsidR="00B336CC" w:rsidRDefault="00B336CC">
      <w:pPr>
        <w:pStyle w:val="ConsPlusNormal"/>
        <w:spacing w:before="220"/>
        <w:ind w:firstLine="540"/>
        <w:jc w:val="both"/>
      </w:pPr>
      <w:r>
        <w:t>j - индекс суммирования;</w:t>
      </w:r>
    </w:p>
    <w:p w:rsidR="00B336CC" w:rsidRDefault="00B336CC">
      <w:pPr>
        <w:pStyle w:val="ConsPlusNormal"/>
        <w:spacing w:before="220"/>
        <w:ind w:firstLine="540"/>
        <w:jc w:val="both"/>
      </w:pPr>
      <w:r>
        <w:t>V</w:t>
      </w:r>
      <w:r>
        <w:rPr>
          <w:vertAlign w:val="subscript"/>
        </w:rPr>
        <w:t>j</w:t>
      </w:r>
      <w:r>
        <w:t xml:space="preserve"> - количество ресурсных центров по поддержке добровольчества, создание которых планируется осуществить в j-х субъектах Российской Федерации с софинансированием из федерального бюджета в соответствии с заявкой субъекта Российской Федерации;</w:t>
      </w:r>
    </w:p>
    <w:p w:rsidR="00B336CC" w:rsidRDefault="00B336CC">
      <w:pPr>
        <w:pStyle w:val="ConsPlusNormal"/>
        <w:spacing w:before="220"/>
        <w:ind w:firstLine="540"/>
        <w:jc w:val="both"/>
      </w:pPr>
      <w:r>
        <w:lastRenderedPageBreak/>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B336CC" w:rsidRDefault="00B336CC">
      <w:pPr>
        <w:pStyle w:val="ConsPlusNormal"/>
        <w:spacing w:before="220"/>
        <w:ind w:firstLine="540"/>
        <w:jc w:val="both"/>
      </w:pPr>
      <w:r>
        <w:t xml:space="preserve">о) по мероприятию, предусмотренному </w:t>
      </w:r>
      <w:hyperlink w:anchor="P1296" w:history="1">
        <w:r>
          <w:rPr>
            <w:color w:val="0000FF"/>
          </w:rPr>
          <w:t>абзацем третьим подпункта "е" пункта 2</w:t>
        </w:r>
      </w:hyperlink>
      <w:r>
        <w:t xml:space="preserve"> настоящих Правил (S</w:t>
      </w:r>
      <w:r>
        <w:rPr>
          <w:vertAlign w:val="subscript"/>
        </w:rPr>
        <w:t>io</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71"/>
        </w:rPr>
        <w:pict>
          <v:shape id="_x0000_i1068" style="width:170.25pt;height:82.5pt" coordsize="" o:spt="100" adj="0,,0" path="" filled="f" stroked="f">
            <v:stroke joinstyle="miter"/>
            <v:imagedata r:id="rId128" o:title="base_1_316928_32811"/>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S</w:t>
      </w:r>
      <w:r>
        <w:rPr>
          <w:vertAlign w:val="subscript"/>
        </w:rPr>
        <w:t>0н</w:t>
      </w:r>
      <w:r>
        <w:t xml:space="preserve"> - объем средств федерального бюджета, предусмотренных на проведение Всероссийского конкурса лучших региональных практик поддержки волонтерства "Регион добрых дел" в соответствующем финансовом году;</w:t>
      </w:r>
    </w:p>
    <w:p w:rsidR="00B336CC" w:rsidRDefault="00B336CC">
      <w:pPr>
        <w:pStyle w:val="ConsPlusNormal"/>
        <w:spacing w:before="220"/>
        <w:ind w:firstLine="540"/>
        <w:jc w:val="both"/>
      </w:pPr>
      <w:r>
        <w:t>R</w:t>
      </w:r>
      <w:r>
        <w:rPr>
          <w:vertAlign w:val="subscript"/>
        </w:rPr>
        <w:t>i</w:t>
      </w:r>
      <w:r>
        <w:t xml:space="preserve"> - коэффициент потребности i-го субъекта Российской Федерации в реализации практик поддержки и развития волонтерства, определяемый по формуле, предусмотренной </w:t>
      </w:r>
      <w:hyperlink w:anchor="P1507" w:history="1">
        <w:r>
          <w:rPr>
            <w:color w:val="0000FF"/>
          </w:rPr>
          <w:t>пунктом 11</w:t>
        </w:r>
      </w:hyperlink>
      <w:r>
        <w:t xml:space="preserve"> настоящих Правил;</w:t>
      </w:r>
    </w:p>
    <w:p w:rsidR="00B336CC" w:rsidRDefault="00B336CC">
      <w:pPr>
        <w:pStyle w:val="ConsPlusNormal"/>
        <w:spacing w:before="220"/>
        <w:ind w:firstLine="540"/>
        <w:jc w:val="both"/>
      </w:pPr>
      <w:r>
        <w:t>Z</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B336CC" w:rsidRDefault="00B336CC">
      <w:pPr>
        <w:pStyle w:val="ConsPlusNormal"/>
        <w:spacing w:before="220"/>
        <w:ind w:firstLine="540"/>
        <w:jc w:val="both"/>
      </w:pPr>
      <w:r>
        <w:t>m</w:t>
      </w:r>
      <w:r>
        <w:rPr>
          <w:vertAlign w:val="subscript"/>
        </w:rPr>
        <w:t>o</w:t>
      </w:r>
      <w:r>
        <w:t xml:space="preserve"> - число субъектов Российской Федерации - получателей субсидии;</w:t>
      </w:r>
    </w:p>
    <w:p w:rsidR="00B336CC" w:rsidRDefault="00B336CC">
      <w:pPr>
        <w:pStyle w:val="ConsPlusNormal"/>
        <w:spacing w:before="220"/>
        <w:ind w:firstLine="540"/>
        <w:jc w:val="both"/>
      </w:pPr>
      <w:r>
        <w:t>j - индекс суммирования;</w:t>
      </w:r>
    </w:p>
    <w:p w:rsidR="00B336CC" w:rsidRDefault="00B336CC">
      <w:pPr>
        <w:pStyle w:val="ConsPlusNormal"/>
        <w:spacing w:before="220"/>
        <w:ind w:firstLine="540"/>
        <w:jc w:val="both"/>
      </w:pPr>
      <w:r>
        <w:t>R</w:t>
      </w:r>
      <w:r>
        <w:rPr>
          <w:vertAlign w:val="subscript"/>
        </w:rPr>
        <w:t>j</w:t>
      </w:r>
      <w:r>
        <w:t xml:space="preserve"> - коэффициент потребности j-х субъектов Российской Федерации в реализации практик поддержки и развития волонтерства;</w:t>
      </w:r>
    </w:p>
    <w:p w:rsidR="00B336CC" w:rsidRDefault="00B336CC">
      <w:pPr>
        <w:pStyle w:val="ConsPlusNormal"/>
        <w:spacing w:before="220"/>
        <w:ind w:firstLine="540"/>
        <w:jc w:val="both"/>
      </w:pPr>
      <w:r>
        <w:t>Z</w:t>
      </w:r>
      <w:r>
        <w:rPr>
          <w:vertAlign w:val="subscript"/>
        </w:rPr>
        <w:t>j</w:t>
      </w:r>
      <w:r>
        <w:t xml:space="preserve"> - предельный уровень софинансирования из федерального бюджета расходного обязательства j-х субъектов Российской Федерации.</w:t>
      </w:r>
    </w:p>
    <w:p w:rsidR="00B336CC" w:rsidRDefault="00B336CC">
      <w:pPr>
        <w:pStyle w:val="ConsPlusNormal"/>
        <w:spacing w:before="220"/>
        <w:ind w:firstLine="540"/>
        <w:jc w:val="both"/>
      </w:pPr>
      <w:bookmarkStart w:id="46" w:name="P1489"/>
      <w:bookmarkEnd w:id="46"/>
      <w:r>
        <w:t>9. Показатель потребности i-го субъекта Российской Федерации в обновлении материально-технической базы для формирования у обучающихся современных технологических и гуманитарных навыков (M</w:t>
      </w:r>
      <w:r>
        <w:rPr>
          <w:vertAlign w:val="subscript"/>
        </w:rPr>
        <w:t>i</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31"/>
        </w:rPr>
        <w:pict>
          <v:shape id="_x0000_i1069" style="width:189.75pt;height:42.75pt" coordsize="" o:spt="100" adj="0,,0" path="" filled="f" stroked="f">
            <v:stroke joinstyle="miter"/>
            <v:imagedata r:id="rId129" o:title="base_1_316928_32812"/>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P</w:t>
      </w:r>
      <w:r>
        <w:rPr>
          <w:vertAlign w:val="subscript"/>
        </w:rPr>
        <w:t>i</w:t>
      </w:r>
      <w:r>
        <w:t xml:space="preserve"> - численность обучающихся в общеобразовательных организациях, расположенных в сельской местности, в i-м субъекте Российской Федерации на начало учебного года, предшествующего текущему финансовому году, по данным федерального статистического наблюдения;</w:t>
      </w:r>
    </w:p>
    <w:p w:rsidR="00B336CC" w:rsidRDefault="00B336CC">
      <w:pPr>
        <w:pStyle w:val="ConsPlusNormal"/>
        <w:spacing w:before="220"/>
        <w:ind w:firstLine="540"/>
        <w:jc w:val="both"/>
      </w:pPr>
      <w:r>
        <w:t>m</w:t>
      </w:r>
      <w:r>
        <w:rPr>
          <w:vertAlign w:val="subscript"/>
        </w:rPr>
        <w:t>a</w:t>
      </w:r>
      <w:r>
        <w:t xml:space="preserve"> - число субъектов Российской Федерации - получателей субсидии;</w:t>
      </w:r>
    </w:p>
    <w:p w:rsidR="00B336CC" w:rsidRDefault="00B336CC">
      <w:pPr>
        <w:pStyle w:val="ConsPlusNormal"/>
        <w:spacing w:before="220"/>
        <w:ind w:firstLine="540"/>
        <w:jc w:val="both"/>
      </w:pPr>
      <w:r>
        <w:t>j - индекс суммирования;</w:t>
      </w:r>
    </w:p>
    <w:p w:rsidR="00B336CC" w:rsidRDefault="00B336CC">
      <w:pPr>
        <w:pStyle w:val="ConsPlusNormal"/>
        <w:spacing w:before="220"/>
        <w:ind w:firstLine="540"/>
        <w:jc w:val="both"/>
      </w:pPr>
      <w:r>
        <w:t>Sc</w:t>
      </w:r>
      <w:r>
        <w:rPr>
          <w:vertAlign w:val="subscript"/>
        </w:rPr>
        <w:t>i</w:t>
      </w:r>
      <w:r>
        <w:t xml:space="preserve"> - число общеобразовательных организаций, расположенных в сельской местности, в i-м </w:t>
      </w:r>
      <w:r>
        <w:lastRenderedPageBreak/>
        <w:t>субъекте Российской Федерации на начало учебного года, предшествующего текущему финансовому году, по данным федерального статистического наблюдения;</w:t>
      </w:r>
    </w:p>
    <w:p w:rsidR="00B336CC" w:rsidRDefault="00B336CC">
      <w:pPr>
        <w:pStyle w:val="ConsPlusNormal"/>
        <w:spacing w:before="220"/>
        <w:ind w:firstLine="540"/>
        <w:jc w:val="both"/>
      </w:pPr>
      <w:r>
        <w:t>P</w:t>
      </w:r>
      <w:r>
        <w:rPr>
          <w:vertAlign w:val="subscript"/>
        </w:rPr>
        <w:t>j</w:t>
      </w:r>
      <w:r>
        <w:t xml:space="preserve"> - численность обучающихся в общеобразовательных организациях, расположенных в сельской местности, в j-х субъектах Российской Федерации на начало учебного года, предшествующего текущему финансовому году, по данным федерального статистического наблюдения;</w:t>
      </w:r>
    </w:p>
    <w:p w:rsidR="00B336CC" w:rsidRDefault="00B336CC">
      <w:pPr>
        <w:pStyle w:val="ConsPlusNormal"/>
        <w:spacing w:before="220"/>
        <w:ind w:firstLine="540"/>
        <w:jc w:val="both"/>
      </w:pPr>
      <w:r>
        <w:t>Sc</w:t>
      </w:r>
      <w:r>
        <w:rPr>
          <w:vertAlign w:val="subscript"/>
        </w:rPr>
        <w:t>j</w:t>
      </w:r>
      <w:r>
        <w:t xml:space="preserve"> - число общеобразовательных организаций, расположенных в сельской местности, в j-х субъектах Российской Федерации на начало учебного года, предшествующего текущему финансовому году, по данным федерального статистического наблюдения.</w:t>
      </w:r>
    </w:p>
    <w:p w:rsidR="00B336CC" w:rsidRDefault="00B336CC">
      <w:pPr>
        <w:pStyle w:val="ConsPlusNormal"/>
        <w:spacing w:before="220"/>
        <w:ind w:firstLine="540"/>
        <w:jc w:val="both"/>
      </w:pPr>
      <w:bookmarkStart w:id="47" w:name="P1500"/>
      <w:bookmarkEnd w:id="47"/>
      <w:r>
        <w:t>10. Показатель потребности i-го субъекта Российской Федерации во внедрении целевой модели цифровой образовательной среды в общеобразовательных организациях и профессиональных образовательных организациях (KD</w:t>
      </w:r>
      <w:r>
        <w:rPr>
          <w:vertAlign w:val="subscript"/>
        </w:rPr>
        <w:t>i</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31"/>
        </w:rPr>
        <w:pict>
          <v:shape id="_x0000_i1070" style="width:151.5pt;height:42pt" coordsize="" o:spt="100" adj="0,,0" path="" filled="f" stroked="f">
            <v:stroke joinstyle="miter"/>
            <v:imagedata r:id="rId130" o:title="base_1_316928_32813"/>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PC</w:t>
      </w:r>
      <w:r>
        <w:rPr>
          <w:vertAlign w:val="subscript"/>
        </w:rPr>
        <w:t>iОО</w:t>
      </w:r>
      <w:r>
        <w:t xml:space="preserve"> - количество персональных компьютеров, используемых в учебных целях, в общеобразовательных организациях в i-м субъекте Российской Федерации на начало учебного года, предшествующего текущему финансовому году, по данным федерального статистического наблюдения;</w:t>
      </w:r>
    </w:p>
    <w:p w:rsidR="00B336CC" w:rsidRDefault="00B336CC">
      <w:pPr>
        <w:pStyle w:val="ConsPlusNormal"/>
        <w:spacing w:before="220"/>
        <w:ind w:firstLine="540"/>
        <w:jc w:val="both"/>
      </w:pPr>
      <w:r>
        <w:t>PC</w:t>
      </w:r>
      <w:r>
        <w:rPr>
          <w:vertAlign w:val="subscript"/>
        </w:rPr>
        <w:t>iСПО</w:t>
      </w:r>
      <w:r>
        <w:t xml:space="preserve"> - количество персональных компьютеров, используемых в учебных целях, в профессиональных образовательных организациях в i-м субъекте Российской Федерации на начало учебного года, предшествующего текущему финансовому году, по данным федерального статистического наблюдения.</w:t>
      </w:r>
    </w:p>
    <w:p w:rsidR="00B336CC" w:rsidRDefault="00B336CC">
      <w:pPr>
        <w:pStyle w:val="ConsPlusNormal"/>
        <w:spacing w:before="220"/>
        <w:ind w:firstLine="540"/>
        <w:jc w:val="both"/>
      </w:pPr>
      <w:bookmarkStart w:id="48" w:name="P1507"/>
      <w:bookmarkEnd w:id="48"/>
      <w:r>
        <w:t>11. Коэффициент потребности i-го субъекта Российской Федерации в реализации практик поддержки и развития волонтерства (R</w:t>
      </w:r>
      <w:r>
        <w:rPr>
          <w:vertAlign w:val="subscript"/>
        </w:rPr>
        <w:t>i</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26"/>
        </w:rPr>
        <w:pict>
          <v:shape id="_x0000_i1071" style="width:84pt;height:37.5pt" coordsize="" o:spt="100" adj="0,,0" path="" filled="f" stroked="f">
            <v:stroke joinstyle="miter"/>
            <v:imagedata r:id="rId131" o:title="base_1_316928_32814"/>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G</w:t>
      </w:r>
      <w:r>
        <w:rPr>
          <w:vertAlign w:val="subscript"/>
        </w:rPr>
        <w:t>i1</w:t>
      </w:r>
      <w:r>
        <w:t xml:space="preserve"> - численность граждан, планируемых к вовлечению в волонтерскую деятельность в i-м субъекте Российской Федерации в соответствии с заявкой субъекта Российской Федерации;</w:t>
      </w:r>
    </w:p>
    <w:p w:rsidR="00B336CC" w:rsidRDefault="00B336CC">
      <w:pPr>
        <w:pStyle w:val="ConsPlusNormal"/>
        <w:spacing w:before="220"/>
        <w:ind w:firstLine="540"/>
        <w:jc w:val="both"/>
      </w:pPr>
      <w:r>
        <w:t>G</w:t>
      </w:r>
      <w:r>
        <w:rPr>
          <w:vertAlign w:val="subscript"/>
        </w:rPr>
        <w:t>i2</w:t>
      </w:r>
      <w:r>
        <w:t xml:space="preserve"> - численность граждан, вовлеченных в волонтерскую деятельность в i-м субъекте Российской Федерации согласно ведомственной статистике;</w:t>
      </w:r>
    </w:p>
    <w:p w:rsidR="00B336CC" w:rsidRDefault="00B336CC">
      <w:pPr>
        <w:pStyle w:val="ConsPlusNormal"/>
        <w:spacing w:before="220"/>
        <w:ind w:firstLine="540"/>
        <w:jc w:val="both"/>
      </w:pPr>
      <w:r>
        <w:t>L</w:t>
      </w:r>
      <w:r>
        <w:rPr>
          <w:vertAlign w:val="subscript"/>
        </w:rPr>
        <w:t>i1</w:t>
      </w:r>
      <w:r>
        <w:t xml:space="preserve"> - численность молодежи, вовлеченной в волонтерскую деятельность в i-м субъекте Российской Федерации согласно федеральному статистическому наблюдению;</w:t>
      </w:r>
    </w:p>
    <w:p w:rsidR="00B336CC" w:rsidRDefault="00B336CC">
      <w:pPr>
        <w:pStyle w:val="ConsPlusNormal"/>
        <w:spacing w:before="220"/>
        <w:ind w:firstLine="540"/>
        <w:jc w:val="both"/>
      </w:pPr>
      <w:r>
        <w:t>L</w:t>
      </w:r>
      <w:r>
        <w:rPr>
          <w:vertAlign w:val="subscript"/>
        </w:rPr>
        <w:t>i2</w:t>
      </w:r>
      <w:r>
        <w:t xml:space="preserve"> - численность молодежи в i-м субъекте Российской Федерации согласно федеральному статистическому наблюдению.</w:t>
      </w:r>
    </w:p>
    <w:p w:rsidR="00B336CC" w:rsidRDefault="00B336CC">
      <w:pPr>
        <w:pStyle w:val="ConsPlusNormal"/>
        <w:spacing w:before="220"/>
        <w:ind w:firstLine="540"/>
        <w:jc w:val="both"/>
      </w:pPr>
      <w:r>
        <w:t xml:space="preserve">12. Предоставление субсидии осуществляется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(далее - система </w:t>
      </w:r>
      <w:r>
        <w:lastRenderedPageBreak/>
        <w:t>"Электронный бюджет"), заключенного в соответствии с типовой формой соглашения, утвержденной Министерством финансов Российской Федерации:</w:t>
      </w:r>
    </w:p>
    <w:p w:rsidR="00B336CC" w:rsidRDefault="00B336CC">
      <w:pPr>
        <w:pStyle w:val="ConsPlusNormal"/>
        <w:spacing w:before="220"/>
        <w:ind w:firstLine="540"/>
        <w:jc w:val="both"/>
      </w:pPr>
      <w:r>
        <w:t xml:space="preserve">между Министерством просвещения Российской Федерации и высшим исполнительным органом государственной власти субъекта Российской Федерации - по мероприятиям, предусмотренным </w:t>
      </w:r>
      <w:hyperlink w:anchor="P1279" w:history="1">
        <w:r>
          <w:rPr>
            <w:color w:val="0000FF"/>
          </w:rPr>
          <w:t>подпунктами "а"</w:t>
        </w:r>
      </w:hyperlink>
      <w:r>
        <w:t xml:space="preserve"> - </w:t>
      </w:r>
      <w:hyperlink w:anchor="P1293" w:history="1">
        <w:r>
          <w:rPr>
            <w:color w:val="0000FF"/>
          </w:rPr>
          <w:t>"д" пункта 2</w:t>
        </w:r>
      </w:hyperlink>
      <w:r>
        <w:t xml:space="preserve"> настоящих Правил;</w:t>
      </w:r>
    </w:p>
    <w:p w:rsidR="00B336CC" w:rsidRDefault="00B336CC">
      <w:pPr>
        <w:pStyle w:val="ConsPlusNormal"/>
        <w:spacing w:before="220"/>
        <w:ind w:firstLine="540"/>
        <w:jc w:val="both"/>
      </w:pPr>
      <w:r>
        <w:t xml:space="preserve">между Федеральным агентством по делам молодежи и высшим исполнительным органом государственной власти субъекта Российской Федерации - по мероприятиям, предусмотренным </w:t>
      </w:r>
      <w:hyperlink w:anchor="P1294" w:history="1">
        <w:r>
          <w:rPr>
            <w:color w:val="0000FF"/>
          </w:rPr>
          <w:t>подпунктом "е" пункта 2</w:t>
        </w:r>
      </w:hyperlink>
      <w:r>
        <w:t xml:space="preserve"> настоящих Правил.</w:t>
      </w:r>
    </w:p>
    <w:p w:rsidR="00B336CC" w:rsidRDefault="00B336CC">
      <w:pPr>
        <w:pStyle w:val="ConsPlusNormal"/>
        <w:spacing w:before="220"/>
        <w:ind w:firstLine="540"/>
        <w:jc w:val="both"/>
      </w:pPr>
      <w:r>
        <w:t xml:space="preserve">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указанным в </w:t>
      </w:r>
      <w:hyperlink w:anchor="P1278" w:history="1">
        <w:r>
          <w:rPr>
            <w:color w:val="0000FF"/>
          </w:rPr>
          <w:t>пункте 2</w:t>
        </w:r>
      </w:hyperlink>
      <w:r>
        <w:t xml:space="preserve"> настоящих Правил.</w:t>
      </w:r>
    </w:p>
    <w:p w:rsidR="00B336CC" w:rsidRDefault="00B336CC">
      <w:pPr>
        <w:pStyle w:val="ConsPlusNormal"/>
        <w:spacing w:before="220"/>
        <w:ind w:firstLine="540"/>
        <w:jc w:val="both"/>
      </w:pPr>
      <w:r>
        <w:t>13. Оценка эффективности предоставления субсидии осуществляется Министерством просвещения Российской Федерации и Федеральным агентством по делам молодежи на основании сравнения планируемых и достигнутых субъектом Российской Федерации значений следующих результатов:</w:t>
      </w:r>
    </w:p>
    <w:p w:rsidR="00B336CC" w:rsidRDefault="00B336CC">
      <w:pPr>
        <w:pStyle w:val="ConsPlusNormal"/>
        <w:spacing w:before="220"/>
        <w:ind w:firstLine="540"/>
        <w:jc w:val="both"/>
      </w:pPr>
      <w:r>
        <w:t xml:space="preserve">а) по мероприятию, предусмотренному </w:t>
      </w:r>
      <w:hyperlink w:anchor="P1280" w:history="1">
        <w:r>
          <w:rPr>
            <w:color w:val="0000FF"/>
          </w:rPr>
          <w:t>абзацем вторым подпункта "а" пункта 2</w:t>
        </w:r>
      </w:hyperlink>
      <w:r>
        <w:t xml:space="preserve"> настоящих Правил, - количество общеобразовательных организаций, расположенных в сельской местности и малых городах, в которых создана материально-техническая база для реализации основных и дополнительных общеобразовательных программ цифрового и гуманитарного профилей в отчетном финансовом году;</w:t>
      </w:r>
    </w:p>
    <w:p w:rsidR="00B336CC" w:rsidRDefault="00B336CC">
      <w:pPr>
        <w:pStyle w:val="ConsPlusNormal"/>
        <w:spacing w:before="220"/>
        <w:ind w:firstLine="540"/>
        <w:jc w:val="both"/>
      </w:pPr>
      <w:r>
        <w:t xml:space="preserve">б) по мероприятию, предусмотренному </w:t>
      </w:r>
      <w:hyperlink w:anchor="P1281" w:history="1">
        <w:r>
          <w:rPr>
            <w:color w:val="0000FF"/>
          </w:rPr>
          <w:t>абзацем третьим подпункта "а" пункта 2</w:t>
        </w:r>
      </w:hyperlink>
      <w:r>
        <w:t xml:space="preserve"> настоящих Правил, - количество организаций, осуществляющих образовательную деятельность исключительно по адаптированным основным общеобразовательным программам, в которых обновлена материально-техническая база в отчетном финансовом году;</w:t>
      </w:r>
    </w:p>
    <w:p w:rsidR="00B336CC" w:rsidRDefault="00B336CC">
      <w:pPr>
        <w:pStyle w:val="ConsPlusNormal"/>
        <w:spacing w:before="220"/>
        <w:ind w:firstLine="540"/>
        <w:jc w:val="both"/>
      </w:pPr>
      <w:r>
        <w:t xml:space="preserve">в) по мероприятию, предусмотренному </w:t>
      </w:r>
      <w:hyperlink w:anchor="P1283" w:history="1">
        <w:r>
          <w:rPr>
            <w:color w:val="0000FF"/>
          </w:rPr>
          <w:t>абзацем вторым подпункта "б" пункта 2</w:t>
        </w:r>
      </w:hyperlink>
      <w:r>
        <w:t xml:space="preserve"> настоящих Правил, - количество созданных детских технопарков "Кванториум" в отчетном финансовом году;</w:t>
      </w:r>
    </w:p>
    <w:p w:rsidR="00B336CC" w:rsidRDefault="00B336CC">
      <w:pPr>
        <w:pStyle w:val="ConsPlusNormal"/>
        <w:spacing w:before="220"/>
        <w:ind w:firstLine="540"/>
        <w:jc w:val="both"/>
      </w:pPr>
      <w:r>
        <w:t xml:space="preserve">г) по мероприятию, предусмотренному </w:t>
      </w:r>
      <w:hyperlink w:anchor="P1284" w:history="1">
        <w:r>
          <w:rPr>
            <w:color w:val="0000FF"/>
          </w:rPr>
          <w:t>абзацем третьим подпункта "б" пункта 2</w:t>
        </w:r>
      </w:hyperlink>
      <w:r>
        <w:t xml:space="preserve"> настоящих Правил, - количество созданных центров выявления, поддержки и развития способностей и талантов у детей и молодежи в отчетном финансовом году;</w:t>
      </w:r>
    </w:p>
    <w:p w:rsidR="00B336CC" w:rsidRDefault="00B336CC">
      <w:pPr>
        <w:pStyle w:val="ConsPlusNormal"/>
        <w:spacing w:before="220"/>
        <w:ind w:firstLine="540"/>
        <w:jc w:val="both"/>
      </w:pPr>
      <w:r>
        <w:t xml:space="preserve">д) по мероприятию, предусмотренному </w:t>
      </w:r>
      <w:hyperlink w:anchor="P1285" w:history="1">
        <w:r>
          <w:rPr>
            <w:color w:val="0000FF"/>
          </w:rPr>
          <w:t>абзацем четвертым подпункта "б" пункта 2</w:t>
        </w:r>
      </w:hyperlink>
      <w:r>
        <w:t xml:space="preserve"> настоящих Правил, - количество созданных ключевых центров дополнительного образования детей, в том числе центров,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w:t>
      </w:r>
    </w:p>
    <w:p w:rsidR="00B336CC" w:rsidRDefault="00B336CC">
      <w:pPr>
        <w:pStyle w:val="ConsPlusNormal"/>
        <w:spacing w:before="220"/>
        <w:ind w:firstLine="540"/>
        <w:jc w:val="both"/>
      </w:pPr>
      <w:r>
        <w:t xml:space="preserve">е) по мероприятию, предусмотренному </w:t>
      </w:r>
      <w:hyperlink w:anchor="P1286" w:history="1">
        <w:r>
          <w:rPr>
            <w:color w:val="0000FF"/>
          </w:rPr>
          <w:t>абзацем пятым подпункта "б" пункта 2</w:t>
        </w:r>
      </w:hyperlink>
      <w:r>
        <w:t xml:space="preserve"> настоящих Правил, - количество созданных мобильных технопарков "Кванториум" в отчетном финансовом году;</w:t>
      </w:r>
    </w:p>
    <w:p w:rsidR="00B336CC" w:rsidRDefault="00B336CC">
      <w:pPr>
        <w:pStyle w:val="ConsPlusNormal"/>
        <w:spacing w:before="220"/>
        <w:ind w:firstLine="540"/>
        <w:jc w:val="both"/>
      </w:pPr>
      <w:r>
        <w:t xml:space="preserve">ж) по мероприятию, предусмотренному </w:t>
      </w:r>
      <w:hyperlink w:anchor="P1287" w:history="1">
        <w:r>
          <w:rPr>
            <w:color w:val="0000FF"/>
          </w:rPr>
          <w:t>абзацем шестым подпункта "б" пункта 2</w:t>
        </w:r>
      </w:hyperlink>
      <w:r>
        <w:t xml:space="preserve"> настоящих Правил, - 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 в отчетном финансовом году;</w:t>
      </w:r>
    </w:p>
    <w:p w:rsidR="00B336CC" w:rsidRDefault="00B336CC">
      <w:pPr>
        <w:pStyle w:val="ConsPlusNormal"/>
        <w:spacing w:before="220"/>
        <w:ind w:firstLine="540"/>
        <w:jc w:val="both"/>
      </w:pPr>
      <w:r>
        <w:t xml:space="preserve">з) по мероприятию, предусмотренному </w:t>
      </w:r>
      <w:hyperlink w:anchor="P1288" w:history="1">
        <w:r>
          <w:rPr>
            <w:color w:val="0000FF"/>
          </w:rPr>
          <w:t>абзацем седьмым подпункта "б" пункта 2</w:t>
        </w:r>
      </w:hyperlink>
      <w:r>
        <w:t xml:space="preserve"> настоящих Правил, - внедрение целевой модели развития региональных систем дополнительного образования детей, утверждаемой Министерством просвещения Российской Федерации, в </w:t>
      </w:r>
      <w:r>
        <w:lastRenderedPageBreak/>
        <w:t>отчетном финансовом году;</w:t>
      </w:r>
    </w:p>
    <w:p w:rsidR="00B336CC" w:rsidRDefault="00B336CC">
      <w:pPr>
        <w:pStyle w:val="ConsPlusNormal"/>
        <w:spacing w:before="220"/>
        <w:ind w:firstLine="540"/>
        <w:jc w:val="both"/>
      </w:pPr>
      <w:r>
        <w:t xml:space="preserve">и) по мероприятию, предусмотренному </w:t>
      </w:r>
      <w:hyperlink w:anchor="P1290" w:history="1">
        <w:r>
          <w:rPr>
            <w:color w:val="0000FF"/>
          </w:rPr>
          <w:t>абзацем вторым подпункта "в" пункта 2</w:t>
        </w:r>
      </w:hyperlink>
      <w:r>
        <w:t xml:space="preserve"> настоящих Правил, - количество созданных центров цифрового образования детей "IT-куб" в отчетном финансовом году;</w:t>
      </w:r>
    </w:p>
    <w:p w:rsidR="00B336CC" w:rsidRDefault="00B336CC">
      <w:pPr>
        <w:pStyle w:val="ConsPlusNormal"/>
        <w:spacing w:before="220"/>
        <w:ind w:firstLine="540"/>
        <w:jc w:val="both"/>
      </w:pPr>
      <w:r>
        <w:t xml:space="preserve">к) по мероприятию, предусмотренному </w:t>
      </w:r>
      <w:hyperlink w:anchor="P1291" w:history="1">
        <w:r>
          <w:rPr>
            <w:color w:val="0000FF"/>
          </w:rPr>
          <w:t>абзацем третьим подпункта "в" пункта 2</w:t>
        </w:r>
      </w:hyperlink>
      <w:r>
        <w:t xml:space="preserve"> настоящих Правил, - количество общеобразовательных организаций и организаций среднего профессионального образования, внедривших целевую модель цифровой образовательной среды, утверждаемую Министерством просвещения Российской Федерации, в отчетном финансовом году;</w:t>
      </w:r>
    </w:p>
    <w:p w:rsidR="00B336CC" w:rsidRDefault="00B336CC">
      <w:pPr>
        <w:pStyle w:val="ConsPlusNormal"/>
        <w:spacing w:before="220"/>
        <w:ind w:firstLine="540"/>
        <w:jc w:val="both"/>
      </w:pPr>
      <w:r>
        <w:t xml:space="preserve">л) по мероприятию, предусмотренному </w:t>
      </w:r>
      <w:hyperlink w:anchor="P1292" w:history="1">
        <w:r>
          <w:rPr>
            <w:color w:val="0000FF"/>
          </w:rPr>
          <w:t>подпунктом "г" пункта 2</w:t>
        </w:r>
      </w:hyperlink>
      <w:r>
        <w:t xml:space="preserve"> настоящих Правил, - количество созданных центров непрерывного повышения профессионального мастерства педагогических работников в отчетном финансовом году и центров оценки профессионального мастерства и квалификации педагогов;</w:t>
      </w:r>
    </w:p>
    <w:p w:rsidR="00B336CC" w:rsidRDefault="00B336CC">
      <w:pPr>
        <w:pStyle w:val="ConsPlusNormal"/>
        <w:spacing w:before="220"/>
        <w:ind w:firstLine="540"/>
        <w:jc w:val="both"/>
      </w:pPr>
      <w:r>
        <w:t xml:space="preserve">м) по мероприятию, предусмотренному </w:t>
      </w:r>
      <w:hyperlink w:anchor="P1293" w:history="1">
        <w:r>
          <w:rPr>
            <w:color w:val="0000FF"/>
          </w:rPr>
          <w:t>подпунктом "д" пункта 2</w:t>
        </w:r>
      </w:hyperlink>
      <w:r>
        <w:t xml:space="preserve"> настоящих Правил, - количество созданных центров опережающей профессиональной подготовки в отчетном финансовом году;</w:t>
      </w:r>
    </w:p>
    <w:p w:rsidR="00B336CC" w:rsidRDefault="00B336CC">
      <w:pPr>
        <w:pStyle w:val="ConsPlusNormal"/>
        <w:spacing w:before="220"/>
        <w:ind w:firstLine="540"/>
        <w:jc w:val="both"/>
      </w:pPr>
      <w:r>
        <w:t xml:space="preserve">н) по мероприятию, предусмотренному </w:t>
      </w:r>
      <w:hyperlink w:anchor="P1295" w:history="1">
        <w:r>
          <w:rPr>
            <w:color w:val="0000FF"/>
          </w:rPr>
          <w:t>абзацем вторым подпункта "е" пункта 2</w:t>
        </w:r>
      </w:hyperlink>
      <w:r>
        <w:t xml:space="preserve"> настоящих Правил, - количество созданных центров (сообществ, объединений)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отчетном финансовом году;</w:t>
      </w:r>
    </w:p>
    <w:p w:rsidR="00B336CC" w:rsidRDefault="00B336CC">
      <w:pPr>
        <w:pStyle w:val="ConsPlusNormal"/>
        <w:spacing w:before="220"/>
        <w:ind w:firstLine="540"/>
        <w:jc w:val="both"/>
      </w:pPr>
      <w:r>
        <w:t xml:space="preserve">о) по мероприятию, предусмотренному </w:t>
      </w:r>
      <w:hyperlink w:anchor="P1296" w:history="1">
        <w:r>
          <w:rPr>
            <w:color w:val="0000FF"/>
          </w:rPr>
          <w:t>абзацем третьим подпункта "е" пункта 2</w:t>
        </w:r>
      </w:hyperlink>
      <w:r>
        <w:t xml:space="preserve"> настоящих Правил, - численность граждан, вовлеченных в волонтерскую деятельность в субъекте Российской Федерации в отчетном финансовом году, а также численность молодежи, вовлеченной в волонтерскую деятельность в отчетном финансовом году.</w:t>
      </w:r>
    </w:p>
    <w:p w:rsidR="00B336CC" w:rsidRDefault="00B336CC">
      <w:pPr>
        <w:pStyle w:val="ConsPlusNormal"/>
        <w:spacing w:before="220"/>
        <w:ind w:firstLine="540"/>
        <w:jc w:val="both"/>
      </w:pPr>
      <w:r>
        <w:t>14. Исполнительный орган государственной власти субъекта Российской Федерации, уполномоченный высшим исполнительным органом государственной власти субъекта Российской Федерации, размещает ежеквартально, не позднее 15-го числа месяца, следующего за отчетным кварталом, в системе "Электронный бюджет" отчет о расходах, в целях софинансирования которых предоставляется субсидия, а также отчет о достижении значений результатов использования субсидии.</w:t>
      </w:r>
    </w:p>
    <w:p w:rsidR="00B336CC" w:rsidRDefault="00B336CC">
      <w:pPr>
        <w:pStyle w:val="ConsPlusNormal"/>
        <w:spacing w:before="220"/>
        <w:ind w:firstLine="540"/>
        <w:jc w:val="both"/>
      </w:pPr>
      <w:r>
        <w:t>15.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336CC" w:rsidRDefault="00B336CC">
      <w:pPr>
        <w:pStyle w:val="ConsPlusNormal"/>
        <w:spacing w:before="220"/>
        <w:ind w:firstLine="540"/>
        <w:jc w:val="both"/>
      </w:pPr>
      <w:r>
        <w:t xml:space="preserve">16.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32" w:history="1">
        <w:r>
          <w:rPr>
            <w:color w:val="0000FF"/>
          </w:rPr>
          <w:t>подпунктом "б"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133" w:history="1">
        <w:r>
          <w:rPr>
            <w:color w:val="0000FF"/>
          </w:rPr>
          <w:t>пунктом 16</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 xml:space="preserve">Освобождение субъектов Российской Федерации от применения мер ответственности, предусмотренных </w:t>
      </w:r>
      <w:hyperlink r:id="rId134" w:history="1">
        <w:r>
          <w:rPr>
            <w:color w:val="0000FF"/>
          </w:rPr>
          <w:t>пунктом 16</w:t>
        </w:r>
      </w:hyperlink>
      <w:r>
        <w:t xml:space="preserve"> Правил формирования, предоставления и распределения субсидий, в том числе возврата средств в доход федерального бюджета, осуществляется в соответствии с </w:t>
      </w:r>
      <w:hyperlink r:id="rId135" w:history="1">
        <w:r>
          <w:rPr>
            <w:color w:val="0000FF"/>
          </w:rPr>
          <w:t>пунктом 20</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 xml:space="preserve">17. В случае нарушения субъектом Российской Федерации условий предоставления субсидии, в том числе невозврата субъектом Российской Федерации средств в федеральный бюджет в соответствии с </w:t>
      </w:r>
      <w:hyperlink r:id="rId136" w:history="1">
        <w:r>
          <w:rPr>
            <w:color w:val="0000FF"/>
          </w:rPr>
          <w:t>пунктом 16</w:t>
        </w:r>
      </w:hyperlink>
      <w:r>
        <w:t xml:space="preserve"> Правил формирования, предоставления и распределения субсидий, к субъекту Российской Федерации применяются бюджетные меры принуждения, предусмотренные бюджетным законодательством Российской Федерации.</w:t>
      </w:r>
    </w:p>
    <w:p w:rsidR="00B336CC" w:rsidRDefault="00B336CC">
      <w:pPr>
        <w:pStyle w:val="ConsPlusNormal"/>
        <w:spacing w:before="220"/>
        <w:ind w:firstLine="540"/>
        <w:jc w:val="both"/>
      </w:pPr>
      <w:r>
        <w:t xml:space="preserve">18. Контроль за соблюдением субъектом Российской Федерации условий предоставления субсидии по мероприятиям, предусмотренным </w:t>
      </w:r>
      <w:hyperlink w:anchor="P1279" w:history="1">
        <w:r>
          <w:rPr>
            <w:color w:val="0000FF"/>
          </w:rPr>
          <w:t>подпунктами "а"</w:t>
        </w:r>
      </w:hyperlink>
      <w:r>
        <w:t xml:space="preserve"> - </w:t>
      </w:r>
      <w:hyperlink w:anchor="P1293" w:history="1">
        <w:r>
          <w:rPr>
            <w:color w:val="0000FF"/>
          </w:rPr>
          <w:t>"д" пункта 2</w:t>
        </w:r>
      </w:hyperlink>
      <w:r>
        <w:t xml:space="preserve"> настоящих Правил, осуществляется Министерством просвещения Российской Федерации, по мероприятиям, предусмотренным </w:t>
      </w:r>
      <w:hyperlink w:anchor="P1294" w:history="1">
        <w:r>
          <w:rPr>
            <w:color w:val="0000FF"/>
          </w:rPr>
          <w:t>подпунктом "е" пункта 2</w:t>
        </w:r>
      </w:hyperlink>
      <w:r>
        <w:t xml:space="preserve"> настоящих Правил, - Федеральным агентством по делам молодежи, а также уполномоченными органами государственного финансового контроля.</w:t>
      </w: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right"/>
        <w:outlineLvl w:val="1"/>
      </w:pPr>
      <w:r>
        <w:t>Приложение N 6</w:t>
      </w:r>
    </w:p>
    <w:p w:rsidR="00B336CC" w:rsidRDefault="00B336CC">
      <w:pPr>
        <w:pStyle w:val="ConsPlusNormal"/>
        <w:jc w:val="right"/>
      </w:pPr>
      <w:r>
        <w:t>к государственной программе</w:t>
      </w:r>
    </w:p>
    <w:p w:rsidR="00B336CC" w:rsidRDefault="00B336CC">
      <w:pPr>
        <w:pStyle w:val="ConsPlusNormal"/>
        <w:jc w:val="right"/>
      </w:pPr>
      <w:r>
        <w:t>Российской Федерации</w:t>
      </w:r>
    </w:p>
    <w:p w:rsidR="00B336CC" w:rsidRDefault="00B336CC">
      <w:pPr>
        <w:pStyle w:val="ConsPlusNormal"/>
        <w:jc w:val="right"/>
      </w:pPr>
      <w:r>
        <w:t>"Развитие образования"</w:t>
      </w:r>
    </w:p>
    <w:p w:rsidR="00B336CC" w:rsidRDefault="00B336CC">
      <w:pPr>
        <w:pStyle w:val="ConsPlusNormal"/>
        <w:jc w:val="both"/>
      </w:pPr>
    </w:p>
    <w:p w:rsidR="00B336CC" w:rsidRDefault="00B336CC">
      <w:pPr>
        <w:pStyle w:val="ConsPlusTitle"/>
        <w:jc w:val="center"/>
      </w:pPr>
      <w:bookmarkStart w:id="49" w:name="P1551"/>
      <w:bookmarkEnd w:id="49"/>
      <w:r>
        <w:t>ПРАВИЛА</w:t>
      </w:r>
    </w:p>
    <w:p w:rsidR="00B336CC" w:rsidRDefault="00B336CC">
      <w:pPr>
        <w:pStyle w:val="ConsPlusTitle"/>
        <w:jc w:val="center"/>
      </w:pPr>
      <w:r>
        <w:t>ПРЕДОСТАВЛЕНИЯ И РАСПРЕДЕЛЕНИЯ СУБСИДИЙ ИЗ ФЕДЕРАЛЬНОГО</w:t>
      </w:r>
    </w:p>
    <w:p w:rsidR="00B336CC" w:rsidRDefault="00B336CC">
      <w:pPr>
        <w:pStyle w:val="ConsPlusTitle"/>
        <w:jc w:val="center"/>
      </w:pPr>
      <w:r>
        <w:t>БЮДЖЕТА БЮДЖЕТАМ СУБЪЕКТОВ РОССИЙСКОЙ ФЕДЕРАЦИИ</w:t>
      </w:r>
    </w:p>
    <w:p w:rsidR="00B336CC" w:rsidRDefault="00B336CC">
      <w:pPr>
        <w:pStyle w:val="ConsPlusTitle"/>
        <w:jc w:val="center"/>
      </w:pPr>
      <w:r>
        <w:t>НА СОФИНАНСИРОВАНИЕ РАСХОДНЫХ ОБЯЗАТЕЛЬСТВ СУБЪЕКТОВ</w:t>
      </w:r>
    </w:p>
    <w:p w:rsidR="00B336CC" w:rsidRDefault="00B336CC">
      <w:pPr>
        <w:pStyle w:val="ConsPlusTitle"/>
        <w:jc w:val="center"/>
      </w:pPr>
      <w:r>
        <w:t>РОССИЙСКОЙ ФЕДЕРАЦИИ, ВОЗНИКАЮЩИХ ПРИ РЕАЛИЗАЦИИ</w:t>
      </w:r>
    </w:p>
    <w:p w:rsidR="00B336CC" w:rsidRDefault="00B336CC">
      <w:pPr>
        <w:pStyle w:val="ConsPlusTitle"/>
        <w:jc w:val="center"/>
      </w:pPr>
      <w:r>
        <w:t>ГОСУДАРСТВЕННЫХ ПРОГРАММ СУБЪЕКТОВ РОССИЙСКОЙ ФЕДЕРАЦИИ,</w:t>
      </w:r>
    </w:p>
    <w:p w:rsidR="00B336CC" w:rsidRDefault="00B336CC">
      <w:pPr>
        <w:pStyle w:val="ConsPlusTitle"/>
        <w:jc w:val="center"/>
      </w:pPr>
      <w:r>
        <w:t>СВЯЗАННЫХ С РЕАЛИЗАЦИЕЙ МЕРОПРИЯТИЙ ПО СОЗДАНИЮ УСЛОВИЙ</w:t>
      </w:r>
    </w:p>
    <w:p w:rsidR="00B336CC" w:rsidRDefault="00B336CC">
      <w:pPr>
        <w:pStyle w:val="ConsPlusTitle"/>
        <w:jc w:val="center"/>
      </w:pPr>
      <w:r>
        <w:t>ДЛЯ ПОЛУЧЕНИЯ СРЕДНЕГО ПРОФЕССИОНАЛЬНОГО И ВЫСШЕГО</w:t>
      </w:r>
    </w:p>
    <w:p w:rsidR="00B336CC" w:rsidRDefault="00B336CC">
      <w:pPr>
        <w:pStyle w:val="ConsPlusTitle"/>
        <w:jc w:val="center"/>
      </w:pPr>
      <w:r>
        <w:t>ОБРАЗОВАНИЯ ЛЮДЬМИ С ОГРАНИЧЕННЫМИ ВОЗМОЖНОСТЯМИ ЗДОРОВЬЯ</w:t>
      </w:r>
    </w:p>
    <w:p w:rsidR="00B336CC" w:rsidRDefault="00B336CC">
      <w:pPr>
        <w:pStyle w:val="ConsPlusTitle"/>
        <w:jc w:val="center"/>
      </w:pPr>
      <w:r>
        <w:t>ПОСРЕДСТВОМ РАЗРАБОТКИ НОРМАТИВНО-МЕТОДИЧЕСКОЙ БАЗЫ И</w:t>
      </w:r>
    </w:p>
    <w:p w:rsidR="00B336CC" w:rsidRDefault="00B336CC">
      <w:pPr>
        <w:pStyle w:val="ConsPlusTitle"/>
        <w:jc w:val="center"/>
      </w:pPr>
      <w:r>
        <w:t>ПОДДЕРЖКИ ИНИЦИАТИВНЫХ ПРОЕКТОВ В РАМКАХ ГОСУДАРСТВЕННОЙ</w:t>
      </w:r>
    </w:p>
    <w:p w:rsidR="00B336CC" w:rsidRDefault="00B336CC">
      <w:pPr>
        <w:pStyle w:val="ConsPlusTitle"/>
        <w:jc w:val="center"/>
      </w:pPr>
      <w:r>
        <w:t>ПРОГРАММЫ РОССИЙСКОЙ ФЕДЕРАЦИИ "РАЗВИТИЕ ОБРАЗОВАНИЯ"</w:t>
      </w:r>
    </w:p>
    <w:p w:rsidR="00B336CC" w:rsidRDefault="00B336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36CC">
        <w:trPr>
          <w:jc w:val="center"/>
        </w:trPr>
        <w:tc>
          <w:tcPr>
            <w:tcW w:w="9294" w:type="dxa"/>
            <w:tcBorders>
              <w:top w:val="nil"/>
              <w:left w:val="single" w:sz="24" w:space="0" w:color="CED3F1"/>
              <w:bottom w:val="nil"/>
              <w:right w:val="single" w:sz="24" w:space="0" w:color="F4F3F8"/>
            </w:tcBorders>
            <w:shd w:val="clear" w:color="auto" w:fill="F4F3F8"/>
          </w:tcPr>
          <w:p w:rsidR="00B336CC" w:rsidRDefault="00B336CC">
            <w:pPr>
              <w:pStyle w:val="ConsPlusNormal"/>
              <w:jc w:val="center"/>
            </w:pPr>
            <w:r>
              <w:rPr>
                <w:color w:val="392C69"/>
              </w:rPr>
              <w:t>Список изменяющих документов</w:t>
            </w:r>
          </w:p>
          <w:p w:rsidR="00B336CC" w:rsidRDefault="00B336CC">
            <w:pPr>
              <w:pStyle w:val="ConsPlusNormal"/>
              <w:jc w:val="center"/>
            </w:pPr>
            <w:r>
              <w:rPr>
                <w:color w:val="392C69"/>
              </w:rPr>
              <w:t xml:space="preserve">(в ред. Постановлений Правительства РФ от 22.02.2018 </w:t>
            </w:r>
            <w:hyperlink r:id="rId137" w:history="1">
              <w:r>
                <w:rPr>
                  <w:color w:val="0000FF"/>
                </w:rPr>
                <w:t>N 187</w:t>
              </w:r>
            </w:hyperlink>
            <w:r>
              <w:rPr>
                <w:color w:val="392C69"/>
              </w:rPr>
              <w:t>,</w:t>
            </w:r>
          </w:p>
          <w:p w:rsidR="00B336CC" w:rsidRDefault="00B336CC">
            <w:pPr>
              <w:pStyle w:val="ConsPlusNormal"/>
              <w:jc w:val="center"/>
            </w:pPr>
            <w:r>
              <w:rPr>
                <w:color w:val="392C69"/>
              </w:rPr>
              <w:t xml:space="preserve">от 22.01.2019 </w:t>
            </w:r>
            <w:hyperlink r:id="rId138" w:history="1">
              <w:r>
                <w:rPr>
                  <w:color w:val="0000FF"/>
                </w:rPr>
                <w:t>N 23</w:t>
              </w:r>
            </w:hyperlink>
            <w:r>
              <w:rPr>
                <w:color w:val="392C69"/>
              </w:rPr>
              <w:t>)</w:t>
            </w:r>
          </w:p>
        </w:tc>
      </w:tr>
    </w:tbl>
    <w:p w:rsidR="00B336CC" w:rsidRDefault="00B336CC">
      <w:pPr>
        <w:pStyle w:val="ConsPlusNormal"/>
        <w:jc w:val="both"/>
      </w:pPr>
    </w:p>
    <w:p w:rsidR="00B336CC" w:rsidRDefault="00B336CC">
      <w:pPr>
        <w:pStyle w:val="ConsPlusNormal"/>
        <w:ind w:firstLine="540"/>
        <w:jc w:val="both"/>
      </w:pPr>
      <w:r>
        <w:t xml:space="preserve">1. Настоящие Правила устанавливают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связанных с реализацией мероприятий по созданию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рамках государственной </w:t>
      </w:r>
      <w:hyperlink w:anchor="P39" w:history="1">
        <w:r>
          <w:rPr>
            <w:color w:val="0000FF"/>
          </w:rPr>
          <w:t>программы</w:t>
        </w:r>
      </w:hyperlink>
      <w:r>
        <w:t xml:space="preserve"> Российской Федерации "Развитие образования" (далее соответственно - Программа, субсидии).</w:t>
      </w:r>
    </w:p>
    <w:p w:rsidR="00B336CC" w:rsidRDefault="00B336CC">
      <w:pPr>
        <w:pStyle w:val="ConsPlusNormal"/>
        <w:jc w:val="both"/>
      </w:pPr>
      <w:r>
        <w:t xml:space="preserve">(п. 1 в ред. </w:t>
      </w:r>
      <w:hyperlink r:id="rId139"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bookmarkStart w:id="50" w:name="P1569"/>
      <w:bookmarkEnd w:id="50"/>
      <w:r>
        <w:t xml:space="preserve">2. Субсидии предоставляются в целях софинансирования расходных обязательств субъектов Российской Федерации, возникающих при реализации государственных программ субъектов Российской Федерации, которые должны включать в себя мероприятия по созданию условий для </w:t>
      </w:r>
      <w:r>
        <w:lastRenderedPageBreak/>
        <w:t>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(далее соответственно - региональные программы, мероприятия региональных программ).</w:t>
      </w:r>
    </w:p>
    <w:p w:rsidR="00B336CC" w:rsidRDefault="00B336CC">
      <w:pPr>
        <w:pStyle w:val="ConsPlusNormal"/>
        <w:jc w:val="both"/>
      </w:pPr>
      <w:r>
        <w:t xml:space="preserve">(в ред. </w:t>
      </w:r>
      <w:hyperlink r:id="rId140"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 xml:space="preserve">3.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просвещения Российской Федерации как получателя средств федерального бюджета на цели, указанные в </w:t>
      </w:r>
      <w:hyperlink w:anchor="P1569" w:history="1">
        <w:r>
          <w:rPr>
            <w:color w:val="0000FF"/>
          </w:rPr>
          <w:t>пункте 2</w:t>
        </w:r>
      </w:hyperlink>
      <w:r>
        <w:t xml:space="preserve"> настоящих Правил.</w:t>
      </w:r>
    </w:p>
    <w:p w:rsidR="00B336CC" w:rsidRDefault="00B336CC">
      <w:pPr>
        <w:pStyle w:val="ConsPlusNormal"/>
        <w:jc w:val="both"/>
      </w:pPr>
      <w:r>
        <w:t xml:space="preserve">(в ред. </w:t>
      </w:r>
      <w:hyperlink r:id="rId141"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4. Субсидии предоставляются по результатам отбора субъектов Российской Федерации в порядке, устанавливаемом Министерством просвещения Российской Федерации.</w:t>
      </w:r>
    </w:p>
    <w:p w:rsidR="00B336CC" w:rsidRDefault="00B336CC">
      <w:pPr>
        <w:pStyle w:val="ConsPlusNormal"/>
        <w:jc w:val="both"/>
      </w:pPr>
      <w:r>
        <w:t xml:space="preserve">(в ред. </w:t>
      </w:r>
      <w:hyperlink r:id="rId142"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5. Критериями отбора субъектов Российской Федерации для предоставления субсидии являются:</w:t>
      </w:r>
    </w:p>
    <w:p w:rsidR="00B336CC" w:rsidRDefault="00B336CC">
      <w:pPr>
        <w:pStyle w:val="ConsPlusNormal"/>
        <w:spacing w:before="220"/>
        <w:ind w:firstLine="540"/>
        <w:jc w:val="both"/>
      </w:pPr>
      <w:r>
        <w:t>а) потребность в обеспечении необходимого уровня развития системы образования субъекта Российской Федерации, обеспечивающего достижение целей предоставления субсидии, с учетом опыта выполнения в субъекте Российской Федерации масштабных (общероссийских, межрегиональных) программ и проектов в сфере образования, а также кадрового потенциала субъекта Российской Федерации различного уровня по видам образования;</w:t>
      </w:r>
    </w:p>
    <w:p w:rsidR="00B336CC" w:rsidRDefault="00B336CC">
      <w:pPr>
        <w:pStyle w:val="ConsPlusNormal"/>
        <w:spacing w:before="220"/>
        <w:ind w:firstLine="540"/>
        <w:jc w:val="both"/>
      </w:pPr>
      <w:r>
        <w:t xml:space="preserve">б) ожидаемые результаты проведения мероприятий региональных программ, софинансируемых из федерального бюджета, скоординированных по срокам, ресурсам и исполнителям и обеспечивающих в комплексе достижение запланированных результатов </w:t>
      </w:r>
      <w:hyperlink w:anchor="P39" w:history="1">
        <w:r>
          <w:rPr>
            <w:color w:val="0000FF"/>
          </w:rPr>
          <w:t>Программы</w:t>
        </w:r>
      </w:hyperlink>
      <w:r>
        <w:t>;</w:t>
      </w:r>
    </w:p>
    <w:p w:rsidR="00B336CC" w:rsidRDefault="00B336CC">
      <w:pPr>
        <w:pStyle w:val="ConsPlusNormal"/>
        <w:spacing w:before="220"/>
        <w:ind w:firstLine="540"/>
        <w:jc w:val="both"/>
      </w:pPr>
      <w:r>
        <w:t>в) наличие в бюджете субъекта Российской Федерации средств на финансирование мероприятий региональных программ и готовность субъекта Российской Федерации обеспечить выполнение обязательств по обеспечению их финансирования.</w:t>
      </w:r>
    </w:p>
    <w:p w:rsidR="00B336CC" w:rsidRDefault="00B336CC">
      <w:pPr>
        <w:pStyle w:val="ConsPlusNormal"/>
        <w:spacing w:before="220"/>
        <w:ind w:firstLine="540"/>
        <w:jc w:val="both"/>
      </w:pPr>
      <w:r>
        <w:t>6. Условиями предоставления субсидии являются:</w:t>
      </w:r>
    </w:p>
    <w:p w:rsidR="00B336CC" w:rsidRDefault="00B336CC">
      <w:pPr>
        <w:pStyle w:val="ConsPlusNormal"/>
        <w:spacing w:before="220"/>
        <w:ind w:firstLine="540"/>
        <w:jc w:val="both"/>
      </w:pPr>
      <w:bookmarkStart w:id="51" w:name="P1580"/>
      <w:bookmarkEnd w:id="51"/>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B336CC" w:rsidRDefault="00B336CC">
      <w:pPr>
        <w:pStyle w:val="ConsPlusNormal"/>
        <w:spacing w:before="220"/>
        <w:ind w:firstLine="540"/>
        <w:jc w:val="both"/>
      </w:pPr>
      <w:bookmarkStart w:id="52" w:name="P1581"/>
      <w:bookmarkEnd w:id="52"/>
      <w:r>
        <w:t xml:space="preserve">б) наличие утвержденной региональной программы, разработанной с учетом целей и направлений реализации </w:t>
      </w:r>
      <w:hyperlink w:anchor="P39" w:history="1">
        <w:r>
          <w:rPr>
            <w:color w:val="0000FF"/>
          </w:rPr>
          <w:t>Программы</w:t>
        </w:r>
      </w:hyperlink>
      <w:r>
        <w:t xml:space="preserve"> и включающей мероприятия, совпадающие с направлениями реализации Программы, на софинансирование которых осуществляется предоставление субсидии;</w:t>
      </w:r>
    </w:p>
    <w:p w:rsidR="00B336CC" w:rsidRDefault="00B336CC">
      <w:pPr>
        <w:pStyle w:val="ConsPlusNormal"/>
        <w:spacing w:before="220"/>
        <w:ind w:firstLine="540"/>
        <w:jc w:val="both"/>
      </w:pPr>
      <w:r>
        <w:t xml:space="preserve">в) заключение соглашения между Министерством просвещения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w:t>
      </w:r>
      <w:hyperlink r:id="rId143"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w:t>
      </w:r>
      <w:r>
        <w:lastRenderedPageBreak/>
        <w:t>формирования, предоставления и распределения субсидий).</w:t>
      </w:r>
    </w:p>
    <w:p w:rsidR="00B336CC" w:rsidRDefault="00B336CC">
      <w:pPr>
        <w:pStyle w:val="ConsPlusNormal"/>
        <w:jc w:val="both"/>
      </w:pPr>
      <w:r>
        <w:t xml:space="preserve">(в ред. </w:t>
      </w:r>
      <w:hyperlink r:id="rId144"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 xml:space="preserve">7. Предоставление субсидии осуществляется в соответствии с </w:t>
      </w:r>
      <w:hyperlink w:anchor="P1606" w:history="1">
        <w:r>
          <w:rPr>
            <w:color w:val="0000FF"/>
          </w:rPr>
          <w:t>пунктом 13</w:t>
        </w:r>
      </w:hyperlink>
      <w:r>
        <w:t xml:space="preserve"> настоящих Правил и соглашением, заключенным в государственной интегрированной информационной системе управления общественными финансами "Электронный бюджет". В соглашении предусматриваются положения </w:t>
      </w:r>
      <w:hyperlink r:id="rId145" w:history="1">
        <w:r>
          <w:rPr>
            <w:color w:val="0000FF"/>
          </w:rPr>
          <w:t>пункта 10</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8. Типовые формы соглашения и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B336CC" w:rsidRDefault="00B336CC">
      <w:pPr>
        <w:pStyle w:val="ConsPlusNormal"/>
        <w:spacing w:before="220"/>
        <w:ind w:firstLine="540"/>
        <w:jc w:val="both"/>
      </w:pPr>
      <w:r>
        <w:t>9. Не допускается внесение в соглашение изменений, предусматривающих ухудшение значений показателей результативности использования субсидии и увеличение сроков реализации предусмотренных соглашением мероприятий региональных программ, в течение всего срока действия соглашения, за исключением случая,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Программы, а также в случае существенного (более чем на 20 процентов) сокращения размера субсидии.</w:t>
      </w:r>
    </w:p>
    <w:p w:rsidR="00B336CC" w:rsidRDefault="00B336CC">
      <w:pPr>
        <w:pStyle w:val="ConsPlusNormal"/>
        <w:spacing w:before="220"/>
        <w:ind w:firstLine="540"/>
        <w:jc w:val="both"/>
      </w:pPr>
      <w:r>
        <w:t>10.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установленного соглашением значения показателя результативности использования субсидии.</w:t>
      </w:r>
    </w:p>
    <w:p w:rsidR="00B336CC" w:rsidRDefault="00B336CC">
      <w:pPr>
        <w:pStyle w:val="ConsPlusNormal"/>
        <w:spacing w:before="220"/>
        <w:ind w:firstLine="540"/>
        <w:jc w:val="both"/>
      </w:pPr>
      <w:r>
        <w:t>11. Размер субсидии (C</w:t>
      </w:r>
      <w:r>
        <w:rPr>
          <w:vertAlign w:val="subscript"/>
        </w:rPr>
        <w:t>i</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58"/>
        </w:rPr>
        <w:pict>
          <v:shape id="_x0000_i1072" style="width:156.75pt;height:69pt" coordsize="" o:spt="100" adj="0,,0" path="" filled="f" stroked="f">
            <v:stroke joinstyle="miter"/>
            <v:imagedata r:id="rId146" o:title="base_1_316928_32815"/>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Z</w:t>
      </w:r>
      <w:r>
        <w:rPr>
          <w:vertAlign w:val="subscript"/>
        </w:rPr>
        <w:t>i</w:t>
      </w:r>
      <w:r>
        <w:t xml:space="preserve"> - коэффициент ресурсозатратности реализации обязательств i-го субъекта Российской Федерации, определяемый в зависимости от взятых обязательств и применяемых методов и механизмов их достижения;</w:t>
      </w:r>
    </w:p>
    <w:p w:rsidR="00B336CC" w:rsidRDefault="00B336CC">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147" w:history="1">
        <w:r>
          <w:rPr>
            <w:color w:val="0000FF"/>
          </w:rPr>
          <w:t>пунктом 13</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m - количество субъектов Российской Федерации - получателей субсидий;</w:t>
      </w:r>
    </w:p>
    <w:p w:rsidR="00B336CC" w:rsidRDefault="00B336CC">
      <w:pPr>
        <w:pStyle w:val="ConsPlusNormal"/>
        <w:spacing w:before="220"/>
        <w:ind w:firstLine="540"/>
        <w:jc w:val="both"/>
      </w:pPr>
      <w:r>
        <w:t>F - общий размер субсидий, предусмотренный в федеральном бюджете.</w:t>
      </w:r>
    </w:p>
    <w:p w:rsidR="00B336CC" w:rsidRDefault="00B336CC">
      <w:pPr>
        <w:pStyle w:val="ConsPlusNormal"/>
        <w:spacing w:before="220"/>
        <w:ind w:firstLine="540"/>
        <w:jc w:val="both"/>
      </w:pPr>
      <w:r>
        <w:t xml:space="preserve">12. Коэффициент ресурсозатратности реализации обязательств i-го субъекта Российской Федерации, определяемый в зависимости от взятых обязательств и применяемых методов и </w:t>
      </w:r>
      <w:r>
        <w:lastRenderedPageBreak/>
        <w:t>механизмов их достижения (Z</w:t>
      </w:r>
      <w:r>
        <w:rPr>
          <w:vertAlign w:val="subscript"/>
        </w:rPr>
        <w:t>i</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26"/>
        </w:rPr>
        <w:pict>
          <v:shape id="_x0000_i1073" style="width:57.75pt;height:37.5pt" coordsize="" o:spt="100" adj="0,,0" path="" filled="f" stroked="f">
            <v:stroke joinstyle="miter"/>
            <v:imagedata r:id="rId148" o:title="base_1_316928_32816"/>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n</w:t>
      </w:r>
      <w:r>
        <w:rPr>
          <w:vertAlign w:val="subscript"/>
        </w:rPr>
        <w:t>овзi</w:t>
      </w:r>
      <w:r>
        <w:t xml:space="preserve"> - количество профессиональных образовательных организаций, в которых ведется обучение по программам среднего профессионального образования для людей с ограниченными возможностями здоровья, в 1-м субъекте Российской Федерации - получателе субсидии;</w:t>
      </w:r>
    </w:p>
    <w:p w:rsidR="00B336CC" w:rsidRDefault="00B336CC">
      <w:pPr>
        <w:pStyle w:val="ConsPlusNormal"/>
        <w:spacing w:before="220"/>
        <w:ind w:firstLine="540"/>
        <w:jc w:val="both"/>
      </w:pPr>
      <w:r>
        <w:t>n</w:t>
      </w:r>
      <w:r>
        <w:rPr>
          <w:vertAlign w:val="subscript"/>
        </w:rPr>
        <w:t>пооi</w:t>
      </w:r>
      <w:r>
        <w:t xml:space="preserve"> - общее количество профессиональных образовательных организаций (включая филиалы самостоятельных образовательных организаций) в 1-м субъекте Российской Федерации - получателе субсидии.</w:t>
      </w:r>
    </w:p>
    <w:p w:rsidR="00B336CC" w:rsidRDefault="00B336CC">
      <w:pPr>
        <w:pStyle w:val="ConsPlusNormal"/>
        <w:spacing w:before="220"/>
        <w:ind w:firstLine="540"/>
        <w:jc w:val="both"/>
      </w:pPr>
      <w:r>
        <w:t>При этом показатели n</w:t>
      </w:r>
      <w:r>
        <w:rPr>
          <w:vertAlign w:val="subscript"/>
        </w:rPr>
        <w:t>овзi</w:t>
      </w:r>
      <w:r>
        <w:t xml:space="preserve"> и n</w:t>
      </w:r>
      <w:r>
        <w:rPr>
          <w:vertAlign w:val="subscript"/>
        </w:rPr>
        <w:t>пооi</w:t>
      </w:r>
      <w:r>
        <w:t xml:space="preserve"> применяются при расчете и предоставлении субсидий субъектам Российской Федерации начиная с 2019 года.</w:t>
      </w:r>
    </w:p>
    <w:p w:rsidR="00B336CC" w:rsidRDefault="00B336CC">
      <w:pPr>
        <w:pStyle w:val="ConsPlusNormal"/>
        <w:jc w:val="both"/>
      </w:pPr>
      <w:r>
        <w:t xml:space="preserve">(п. 12 в ред. </w:t>
      </w:r>
      <w:hyperlink r:id="rId149"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bookmarkStart w:id="53" w:name="P1606"/>
      <w:bookmarkEnd w:id="53"/>
      <w:r>
        <w:t xml:space="preserve">13. </w:t>
      </w:r>
      <w:hyperlink r:id="rId150" w:history="1">
        <w:r>
          <w:rPr>
            <w:color w:val="0000FF"/>
          </w:rPr>
          <w:t>Распределение</w:t>
        </w:r>
      </w:hyperlink>
      <w:r>
        <w:t xml:space="preserve">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w:t>
      </w:r>
    </w:p>
    <w:p w:rsidR="00B336CC" w:rsidRDefault="00B336CC">
      <w:pPr>
        <w:pStyle w:val="ConsPlusNormal"/>
        <w:spacing w:before="220"/>
        <w:ind w:firstLine="540"/>
        <w:jc w:val="both"/>
      </w:pPr>
      <w:r>
        <w:t>14. Объем бюджетных ассигнований, предусмотренных в бюджете субъекта Российской Федерации на исполнение расходных обязательств, в целях софинансирования которых предоставляется субсидия, может быть увеличен в одностороннем порядке субъектом Российской Федерации, что не влечет обязательств по увеличению размера субсидии.</w:t>
      </w:r>
    </w:p>
    <w:p w:rsidR="00B336CC" w:rsidRDefault="00B336CC">
      <w:pPr>
        <w:pStyle w:val="ConsPlusNormal"/>
        <w:spacing w:before="220"/>
        <w:ind w:firstLine="540"/>
        <w:jc w:val="both"/>
      </w:pPr>
      <w:r>
        <w:t>15.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336CC" w:rsidRDefault="00B336CC">
      <w:pPr>
        <w:pStyle w:val="ConsPlusNormal"/>
        <w:spacing w:before="220"/>
        <w:ind w:firstLine="540"/>
        <w:jc w:val="both"/>
      </w:pPr>
      <w:r>
        <w:t xml:space="preserve">16. При заключении соглашения высший исполнительный орган государственной власти субъекта Российской Федерации представляет в Министерство просвещения Российской Федерации отчет об исполнении условий предоставления субсидии, предусмотренных </w:t>
      </w:r>
      <w:hyperlink w:anchor="P1580" w:history="1">
        <w:r>
          <w:rPr>
            <w:color w:val="0000FF"/>
          </w:rPr>
          <w:t>подпунктами "а"</w:t>
        </w:r>
      </w:hyperlink>
      <w:r>
        <w:t xml:space="preserve"> и </w:t>
      </w:r>
      <w:hyperlink w:anchor="P1581" w:history="1">
        <w:r>
          <w:rPr>
            <w:color w:val="0000FF"/>
          </w:rPr>
          <w:t>"б" пункта 6</w:t>
        </w:r>
      </w:hyperlink>
      <w:r>
        <w:t xml:space="preserve"> настоящих Правил.</w:t>
      </w:r>
    </w:p>
    <w:p w:rsidR="00B336CC" w:rsidRDefault="00B336CC">
      <w:pPr>
        <w:pStyle w:val="ConsPlusNormal"/>
        <w:jc w:val="both"/>
      </w:pPr>
      <w:r>
        <w:t xml:space="preserve">(в ред. </w:t>
      </w:r>
      <w:hyperlink r:id="rId151"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17. Уполномоченный орган исполнительной власти субъекта Российской Федерации представляет в государственной интегрированной информационной системе управления общественными финансами "Электронный бюджет" ежеквартально, не позднее 15-го числа месяца, следующего за отчетным периодом, отчет о расходах бюджета субъекта Российской Федерации, а также не позднее 15-го числа месяца, следующего за годом, в котором была получена субсидия, отчет о достижении установленных соглашением значений показателя результативности использования субсидии.</w:t>
      </w:r>
    </w:p>
    <w:p w:rsidR="00B336CC" w:rsidRDefault="00B336CC">
      <w:pPr>
        <w:pStyle w:val="ConsPlusNormal"/>
        <w:spacing w:before="220"/>
        <w:ind w:firstLine="540"/>
        <w:jc w:val="both"/>
      </w:pPr>
      <w:r>
        <w:t>18. Оценка эффективности использования субсидии осуществляется Министерством просвещения Российской Федерации на основании сравнения планируемых и достигнутых значений результатов использования субсидии субъектом Российской Федерации - количества образовательных организаций среднего профессионального образования, в которых обеспечены условия для получения среднего профессионального образования инвалидами и лицами с ограниченными возможностями здоровья, в том числе с использованием дистанционных образовательных технологий.</w:t>
      </w:r>
    </w:p>
    <w:p w:rsidR="00B336CC" w:rsidRDefault="00B336CC">
      <w:pPr>
        <w:pStyle w:val="ConsPlusNormal"/>
        <w:jc w:val="both"/>
      </w:pPr>
      <w:r>
        <w:t xml:space="preserve">(п. 18 в ред. </w:t>
      </w:r>
      <w:hyperlink r:id="rId152"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lastRenderedPageBreak/>
        <w:t xml:space="preserve">19.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53" w:history="1">
        <w:r>
          <w:rPr>
            <w:color w:val="0000FF"/>
          </w:rPr>
          <w:t>подпунктом "б"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показателя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154" w:history="1">
        <w:r>
          <w:rPr>
            <w:color w:val="0000FF"/>
          </w:rPr>
          <w:t>пунктом 16</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55" w:history="1">
        <w:r>
          <w:rPr>
            <w:color w:val="0000FF"/>
          </w:rPr>
          <w:t>подпунктом "а(1)" пункта 10</w:t>
        </w:r>
      </w:hyperlink>
      <w:r>
        <w:t xml:space="preserve"> Правил формирования, предоставления и распределения субсидий,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156" w:history="1">
        <w:r>
          <w:rPr>
            <w:color w:val="0000FF"/>
          </w:rPr>
          <w:t>пунктом 22(1)</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 xml:space="preserve">Освобождение субъектов Российской Федерации от применения мер ответственности, предусмотренных </w:t>
      </w:r>
      <w:hyperlink r:id="rId157" w:history="1">
        <w:r>
          <w:rPr>
            <w:color w:val="0000FF"/>
          </w:rPr>
          <w:t>пунктами 16</w:t>
        </w:r>
      </w:hyperlink>
      <w:r>
        <w:t xml:space="preserve"> и </w:t>
      </w:r>
      <w:hyperlink r:id="rId158" w:history="1">
        <w:r>
          <w:rPr>
            <w:color w:val="0000FF"/>
          </w:rPr>
          <w:t>22(1)</w:t>
        </w:r>
      </w:hyperlink>
      <w: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159" w:history="1">
        <w:r>
          <w:rPr>
            <w:color w:val="0000FF"/>
          </w:rPr>
          <w:t>пунктом 20</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 xml:space="preserve">20.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160" w:history="1">
        <w:r>
          <w:rPr>
            <w:color w:val="0000FF"/>
          </w:rPr>
          <w:t>пунктами 16</w:t>
        </w:r>
      </w:hyperlink>
      <w:r>
        <w:t xml:space="preserve"> и </w:t>
      </w:r>
      <w:hyperlink r:id="rId161" w:history="1">
        <w:r>
          <w:rPr>
            <w:color w:val="0000FF"/>
          </w:rPr>
          <w:t>22(1)</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B336CC" w:rsidRDefault="00B336CC">
      <w:pPr>
        <w:pStyle w:val="ConsPlusNormal"/>
        <w:spacing w:before="220"/>
        <w:ind w:firstLine="540"/>
        <w:jc w:val="both"/>
      </w:pPr>
      <w: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были не выполнены вследствие обстоятельств непреодолимой силы.</w:t>
      </w:r>
    </w:p>
    <w:p w:rsidR="00B336CC" w:rsidRDefault="00B336CC">
      <w:pPr>
        <w:pStyle w:val="ConsPlusNormal"/>
        <w:spacing w:before="220"/>
        <w:ind w:firstLine="540"/>
        <w:jc w:val="both"/>
      </w:pPr>
      <w:r>
        <w:t>21. Контроль за соблюдением субъектом Российской Федерации условий предоставления субсидии осуществляется Министерством просвещения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B336CC" w:rsidRDefault="00B336CC">
      <w:pPr>
        <w:pStyle w:val="ConsPlusNormal"/>
        <w:jc w:val="both"/>
      </w:pPr>
      <w:r>
        <w:t xml:space="preserve">(в ред. </w:t>
      </w:r>
      <w:hyperlink r:id="rId162" w:history="1">
        <w:r>
          <w:rPr>
            <w:color w:val="0000FF"/>
          </w:rPr>
          <w:t>Постановления</w:t>
        </w:r>
      </w:hyperlink>
      <w:r>
        <w:t xml:space="preserve"> Правительства РФ от 22.01.2019 N 23)</w:t>
      </w: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right"/>
        <w:outlineLvl w:val="1"/>
      </w:pPr>
      <w:r>
        <w:t>Приложение N 7</w:t>
      </w:r>
    </w:p>
    <w:p w:rsidR="00B336CC" w:rsidRDefault="00B336CC">
      <w:pPr>
        <w:pStyle w:val="ConsPlusNormal"/>
        <w:jc w:val="right"/>
      </w:pPr>
      <w:r>
        <w:t>к государственной программе</w:t>
      </w:r>
    </w:p>
    <w:p w:rsidR="00B336CC" w:rsidRDefault="00B336CC">
      <w:pPr>
        <w:pStyle w:val="ConsPlusNormal"/>
        <w:jc w:val="right"/>
      </w:pPr>
      <w:r>
        <w:t>Российской Федерации</w:t>
      </w:r>
    </w:p>
    <w:p w:rsidR="00B336CC" w:rsidRDefault="00B336CC">
      <w:pPr>
        <w:pStyle w:val="ConsPlusNormal"/>
        <w:jc w:val="right"/>
      </w:pPr>
      <w:r>
        <w:t>"Развитие образования"</w:t>
      </w:r>
    </w:p>
    <w:p w:rsidR="00B336CC" w:rsidRDefault="00B336CC">
      <w:pPr>
        <w:pStyle w:val="ConsPlusNormal"/>
        <w:jc w:val="right"/>
      </w:pPr>
    </w:p>
    <w:p w:rsidR="00B336CC" w:rsidRDefault="00B336CC">
      <w:pPr>
        <w:pStyle w:val="ConsPlusTitle"/>
        <w:jc w:val="center"/>
      </w:pPr>
      <w:bookmarkStart w:id="54" w:name="P1631"/>
      <w:bookmarkEnd w:id="54"/>
      <w:r>
        <w:t>ПРАВИЛА</w:t>
      </w:r>
    </w:p>
    <w:p w:rsidR="00B336CC" w:rsidRDefault="00B336CC">
      <w:pPr>
        <w:pStyle w:val="ConsPlusTitle"/>
        <w:jc w:val="center"/>
      </w:pPr>
      <w:r>
        <w:t>ПРЕДОСТАВЛЕНИЯ И РАСПРЕДЕЛЕНИЯ СУБСИДИЙ ИЗ ФЕДЕРАЛЬНОГО</w:t>
      </w:r>
    </w:p>
    <w:p w:rsidR="00B336CC" w:rsidRDefault="00B336CC">
      <w:pPr>
        <w:pStyle w:val="ConsPlusTitle"/>
        <w:jc w:val="center"/>
      </w:pPr>
      <w:r>
        <w:t>БЮДЖЕТА БЮДЖЕТАМ СУБЪЕКТОВ РОССИЙСКОЙ ФЕДЕРАЦИИ</w:t>
      </w:r>
    </w:p>
    <w:p w:rsidR="00B336CC" w:rsidRDefault="00B336CC">
      <w:pPr>
        <w:pStyle w:val="ConsPlusTitle"/>
        <w:jc w:val="center"/>
      </w:pPr>
      <w:r>
        <w:t>НА СОФИНАНСИРОВАНИЕ РАСХОДОВ, ВОЗНИКАЮЩИХ ПРИ РЕАЛИЗАЦИИ</w:t>
      </w:r>
    </w:p>
    <w:p w:rsidR="00B336CC" w:rsidRDefault="00B336CC">
      <w:pPr>
        <w:pStyle w:val="ConsPlusTitle"/>
        <w:jc w:val="center"/>
      </w:pPr>
      <w:r>
        <w:t>ГОСУДАРСТВЕННЫХ ПРОГРАММ СУБЪЕКТОВ РОССИЙСКОЙ ФЕДЕРАЦИИ,</w:t>
      </w:r>
    </w:p>
    <w:p w:rsidR="00B336CC" w:rsidRDefault="00B336CC">
      <w:pPr>
        <w:pStyle w:val="ConsPlusTitle"/>
        <w:jc w:val="center"/>
      </w:pPr>
      <w:r>
        <w:t>НА РЕАЛИЗАЦИЮ МЕРОПРИЯТИЙ ПО ПОВЫШЕНИЮ КАЧЕСТВА ОБРАЗОВАНИЯ</w:t>
      </w:r>
    </w:p>
    <w:p w:rsidR="00B336CC" w:rsidRDefault="00B336CC">
      <w:pPr>
        <w:pStyle w:val="ConsPlusTitle"/>
        <w:jc w:val="center"/>
      </w:pPr>
      <w:r>
        <w:t>В ШКОЛАХ С НИЗКИМИ РЕЗУЛЬТАТАМИ ОБУЧЕНИЯ И В ШКОЛАХ,</w:t>
      </w:r>
    </w:p>
    <w:p w:rsidR="00B336CC" w:rsidRDefault="00B336CC">
      <w:pPr>
        <w:pStyle w:val="ConsPlusTitle"/>
        <w:jc w:val="center"/>
      </w:pPr>
      <w:r>
        <w:lastRenderedPageBreak/>
        <w:t>ФУНКЦИОНИРУЮЩИХ В НЕБЛАГОПРИЯТНЫХ СОЦИАЛЬНЫХ УСЛОВИЯХ,</w:t>
      </w:r>
    </w:p>
    <w:p w:rsidR="00B336CC" w:rsidRDefault="00B336CC">
      <w:pPr>
        <w:pStyle w:val="ConsPlusTitle"/>
        <w:jc w:val="center"/>
      </w:pPr>
      <w:r>
        <w:t>ПУТЕМ РЕАЛИЗАЦИИ РЕГИОНАЛЬНЫХ ПРОЕКТОВ И РАСПРОСТРАНЕНИЯ</w:t>
      </w:r>
    </w:p>
    <w:p w:rsidR="00B336CC" w:rsidRDefault="00B336CC">
      <w:pPr>
        <w:pStyle w:val="ConsPlusTitle"/>
        <w:jc w:val="center"/>
      </w:pPr>
      <w:r>
        <w:t>ИХ РЕЗУЛЬТАТОВ В РАМКАХ ГОСУДАРСТВЕННОЙ ПРОГРАММЫ</w:t>
      </w:r>
    </w:p>
    <w:p w:rsidR="00B336CC" w:rsidRDefault="00B336CC">
      <w:pPr>
        <w:pStyle w:val="ConsPlusTitle"/>
        <w:jc w:val="center"/>
      </w:pPr>
      <w:r>
        <w:t>РОССИЙСКОЙ ФЕДЕРАЦИИ "РАЗВИТИЕ ОБРАЗОВАНИЯ"</w:t>
      </w:r>
    </w:p>
    <w:p w:rsidR="00B336CC" w:rsidRDefault="00B336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36CC">
        <w:trPr>
          <w:jc w:val="center"/>
        </w:trPr>
        <w:tc>
          <w:tcPr>
            <w:tcW w:w="9294" w:type="dxa"/>
            <w:tcBorders>
              <w:top w:val="nil"/>
              <w:left w:val="single" w:sz="24" w:space="0" w:color="CED3F1"/>
              <w:bottom w:val="nil"/>
              <w:right w:val="single" w:sz="24" w:space="0" w:color="F4F3F8"/>
            </w:tcBorders>
            <w:shd w:val="clear" w:color="auto" w:fill="F4F3F8"/>
          </w:tcPr>
          <w:p w:rsidR="00B336CC" w:rsidRDefault="00B336CC">
            <w:pPr>
              <w:pStyle w:val="ConsPlusNormal"/>
              <w:jc w:val="center"/>
            </w:pPr>
            <w:r>
              <w:rPr>
                <w:color w:val="392C69"/>
              </w:rPr>
              <w:t>Список изменяющих документов</w:t>
            </w:r>
          </w:p>
          <w:p w:rsidR="00B336CC" w:rsidRDefault="00B336CC">
            <w:pPr>
              <w:pStyle w:val="ConsPlusNormal"/>
              <w:jc w:val="center"/>
            </w:pPr>
            <w:r>
              <w:rPr>
                <w:color w:val="392C69"/>
              </w:rPr>
              <w:t xml:space="preserve">(в ред. Постановлений Правительства РФ от 22.02.2018 </w:t>
            </w:r>
            <w:hyperlink r:id="rId163" w:history="1">
              <w:r>
                <w:rPr>
                  <w:color w:val="0000FF"/>
                </w:rPr>
                <w:t>N 187</w:t>
              </w:r>
            </w:hyperlink>
            <w:r>
              <w:rPr>
                <w:color w:val="392C69"/>
              </w:rPr>
              <w:t>,</w:t>
            </w:r>
          </w:p>
          <w:p w:rsidR="00B336CC" w:rsidRDefault="00B336CC">
            <w:pPr>
              <w:pStyle w:val="ConsPlusNormal"/>
              <w:jc w:val="center"/>
            </w:pPr>
            <w:r>
              <w:rPr>
                <w:color w:val="392C69"/>
              </w:rPr>
              <w:t xml:space="preserve">от 22.01.2019 </w:t>
            </w:r>
            <w:hyperlink r:id="rId164" w:history="1">
              <w:r>
                <w:rPr>
                  <w:color w:val="0000FF"/>
                </w:rPr>
                <w:t>N 23</w:t>
              </w:r>
            </w:hyperlink>
            <w:r>
              <w:rPr>
                <w:color w:val="392C69"/>
              </w:rPr>
              <w:t>)</w:t>
            </w:r>
          </w:p>
        </w:tc>
      </w:tr>
    </w:tbl>
    <w:p w:rsidR="00B336CC" w:rsidRDefault="00B336CC">
      <w:pPr>
        <w:pStyle w:val="ConsPlusNormal"/>
        <w:jc w:val="both"/>
      </w:pPr>
    </w:p>
    <w:p w:rsidR="00B336CC" w:rsidRDefault="00B336CC">
      <w:pPr>
        <w:pStyle w:val="ConsPlusNormal"/>
        <w:ind w:firstLine="540"/>
        <w:jc w:val="both"/>
      </w:pPr>
      <w:r>
        <w:t xml:space="preserve">1. Настоящие Правила устанавливают порядок и условия предоставления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мероприятия которых направлены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рамках государственной </w:t>
      </w:r>
      <w:hyperlink w:anchor="P39" w:history="1">
        <w:r>
          <w:rPr>
            <w:color w:val="0000FF"/>
          </w:rPr>
          <w:t>программы</w:t>
        </w:r>
      </w:hyperlink>
      <w:r>
        <w:t xml:space="preserve"> Российской Федерации "Развитие образования" (далее соответственно - Программа, субсидии), а также критерии отбора субъектов Российской Федерации для предоставления и распределения субсидий между бюджетами субъектов Российской Федерации.</w:t>
      </w:r>
    </w:p>
    <w:p w:rsidR="00B336CC" w:rsidRDefault="00B336CC">
      <w:pPr>
        <w:pStyle w:val="ConsPlusNormal"/>
        <w:spacing w:before="220"/>
        <w:ind w:firstLine="540"/>
        <w:jc w:val="both"/>
      </w:pPr>
      <w:bookmarkStart w:id="55" w:name="P1647"/>
      <w:bookmarkEnd w:id="55"/>
      <w:r>
        <w:t>2. Субсидии предоставляются в целях софинансирования расходных обязательств субъектов Российской Федерации, возникающих при реализации государственных программ субъектов Российской Федерации (далее - региональные программы), которые должны включать в себя мероприятия по повышению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p w:rsidR="00B336CC" w:rsidRDefault="00B336CC">
      <w:pPr>
        <w:pStyle w:val="ConsPlusNormal"/>
        <w:spacing w:before="220"/>
        <w:ind w:firstLine="540"/>
        <w:jc w:val="both"/>
      </w:pPr>
      <w:r>
        <w:t xml:space="preserve">3.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просвещения Российской Федерации как получателя средств федерального бюджета на цели, указанные в </w:t>
      </w:r>
      <w:hyperlink w:anchor="P1647" w:history="1">
        <w:r>
          <w:rPr>
            <w:color w:val="0000FF"/>
          </w:rPr>
          <w:t>пункте 2</w:t>
        </w:r>
      </w:hyperlink>
      <w:r>
        <w:t xml:space="preserve"> настоящих Правил.</w:t>
      </w:r>
    </w:p>
    <w:p w:rsidR="00B336CC" w:rsidRDefault="00B336CC">
      <w:pPr>
        <w:pStyle w:val="ConsPlusNormal"/>
        <w:jc w:val="both"/>
      </w:pPr>
      <w:r>
        <w:t xml:space="preserve">(в ред. </w:t>
      </w:r>
      <w:hyperlink r:id="rId165"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4. Субсидии предоставляются по результатам отбора субъектов Российской Федерации в порядке, устанавливаемом Министерством просвещения Российской Федерации.</w:t>
      </w:r>
    </w:p>
    <w:p w:rsidR="00B336CC" w:rsidRDefault="00B336CC">
      <w:pPr>
        <w:pStyle w:val="ConsPlusNormal"/>
        <w:jc w:val="both"/>
      </w:pPr>
      <w:r>
        <w:t xml:space="preserve">(в ред. </w:t>
      </w:r>
      <w:hyperlink r:id="rId166"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5. Критериями отбора субъектов Российской Федерации для предоставления субсидии являются:</w:t>
      </w:r>
    </w:p>
    <w:p w:rsidR="00B336CC" w:rsidRDefault="00B336CC">
      <w:pPr>
        <w:pStyle w:val="ConsPlusNormal"/>
        <w:spacing w:before="220"/>
        <w:ind w:firstLine="540"/>
        <w:jc w:val="both"/>
      </w:pPr>
      <w:r>
        <w:t>а) потребность в обеспечении необходимого уровня развития системы образования субъекта Российской Федерации, обеспечивающего достижение целей предоставления субсидии, с учетом опыта выполнения в субъекте Российской Федерации масштабных (общероссийских, межрегиональных) программ и проектов в сфере образования, а также кадрового потенциала субъекта Российской Федерации различного уровня по видам образования;</w:t>
      </w:r>
    </w:p>
    <w:p w:rsidR="00B336CC" w:rsidRDefault="00B336CC">
      <w:pPr>
        <w:pStyle w:val="ConsPlusNormal"/>
        <w:spacing w:before="220"/>
        <w:ind w:firstLine="540"/>
        <w:jc w:val="both"/>
      </w:pPr>
      <w:r>
        <w:t xml:space="preserve">б) ожидаемые результаты проведения мероприятий, софинансируемых из федерального бюджета, скоординированных по срокам, ресурсам и исполнителям и обеспечивающих в комплексе достижение запланированных результатов </w:t>
      </w:r>
      <w:hyperlink w:anchor="P39" w:history="1">
        <w:r>
          <w:rPr>
            <w:color w:val="0000FF"/>
          </w:rPr>
          <w:t>Программы</w:t>
        </w:r>
      </w:hyperlink>
      <w:r>
        <w:t>;</w:t>
      </w:r>
    </w:p>
    <w:p w:rsidR="00B336CC" w:rsidRDefault="00B336CC">
      <w:pPr>
        <w:pStyle w:val="ConsPlusNormal"/>
        <w:spacing w:before="220"/>
        <w:ind w:firstLine="540"/>
        <w:jc w:val="both"/>
      </w:pPr>
      <w:r>
        <w:t>в) наличие в бюджете субъекта Российской Федерации средств на финансирование мероприятий региональных программ и готовность субъекта Российской Федерации обеспечить выполнение обязательств по обеспечению их финансирования.</w:t>
      </w:r>
    </w:p>
    <w:p w:rsidR="00B336CC" w:rsidRDefault="00B336CC">
      <w:pPr>
        <w:pStyle w:val="ConsPlusNormal"/>
        <w:spacing w:before="220"/>
        <w:ind w:firstLine="540"/>
        <w:jc w:val="both"/>
      </w:pPr>
      <w:r>
        <w:lastRenderedPageBreak/>
        <w:t>6. Условиями предоставления субсидии являются:</w:t>
      </w:r>
    </w:p>
    <w:p w:rsidR="00B336CC" w:rsidRDefault="00B336CC">
      <w:pPr>
        <w:pStyle w:val="ConsPlusNormal"/>
        <w:spacing w:before="220"/>
        <w:ind w:firstLine="540"/>
        <w:jc w:val="both"/>
      </w:pPr>
      <w:bookmarkStart w:id="56" w:name="P1657"/>
      <w:bookmarkEnd w:id="56"/>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а также утвержденного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B336CC" w:rsidRDefault="00B336CC">
      <w:pPr>
        <w:pStyle w:val="ConsPlusNormal"/>
        <w:spacing w:before="220"/>
        <w:ind w:firstLine="540"/>
        <w:jc w:val="both"/>
      </w:pPr>
      <w:bookmarkStart w:id="57" w:name="P1658"/>
      <w:bookmarkEnd w:id="57"/>
      <w:r>
        <w:t xml:space="preserve">б) наличие региональной программы, разработанной с учетом целей и направлений реализации </w:t>
      </w:r>
      <w:hyperlink w:anchor="P39" w:history="1">
        <w:r>
          <w:rPr>
            <w:color w:val="0000FF"/>
          </w:rPr>
          <w:t>Программы</w:t>
        </w:r>
      </w:hyperlink>
      <w:r>
        <w:t xml:space="preserve"> и включающей мероприятия, совпадающие с направлениями реализации Программы, на софинансирование которых предоставляется субсидия;</w:t>
      </w:r>
    </w:p>
    <w:p w:rsidR="00B336CC" w:rsidRDefault="00B336CC">
      <w:pPr>
        <w:pStyle w:val="ConsPlusNormal"/>
        <w:spacing w:before="220"/>
        <w:ind w:firstLine="540"/>
        <w:jc w:val="both"/>
      </w:pPr>
      <w:r>
        <w:t xml:space="preserve">в) заключение соглашения между Министерством просвещения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167"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336CC" w:rsidRDefault="00B336CC">
      <w:pPr>
        <w:pStyle w:val="ConsPlusNormal"/>
        <w:jc w:val="both"/>
      </w:pPr>
      <w:r>
        <w:t xml:space="preserve">(в ред. </w:t>
      </w:r>
      <w:hyperlink r:id="rId168"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 xml:space="preserve">7. Предоставление субсидии осуществляется в соответствии с </w:t>
      </w:r>
      <w:hyperlink w:anchor="P1693" w:history="1">
        <w:r>
          <w:rPr>
            <w:color w:val="0000FF"/>
          </w:rPr>
          <w:t>пунктом 15</w:t>
        </w:r>
      </w:hyperlink>
      <w:r>
        <w:t xml:space="preserve"> настоящих Правил и соглашением, заключенным в государственной интегрированной информационной системе управления общественными финансами "Электронный бюджет". В соглашении предусматриваются положения </w:t>
      </w:r>
      <w:hyperlink r:id="rId169" w:history="1">
        <w:r>
          <w:rPr>
            <w:color w:val="0000FF"/>
          </w:rPr>
          <w:t>пункта 10</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8. Типовые формы соглашения и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B336CC" w:rsidRDefault="00B336CC">
      <w:pPr>
        <w:pStyle w:val="ConsPlusNormal"/>
        <w:spacing w:before="220"/>
        <w:ind w:firstLine="540"/>
        <w:jc w:val="both"/>
      </w:pPr>
      <w:r>
        <w:t xml:space="preserve">9. Не допускается внесение в соглашение изменений, предусматривающих ухудшение значения показателя результативности использования субсидии и увеличение сроков реализации предусмотренных соглашением мероприятий региональных программ, в течение всего срока действия соглашения, за исключением случая,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w:t>
      </w:r>
      <w:hyperlink w:anchor="P39" w:history="1">
        <w:r>
          <w:rPr>
            <w:color w:val="0000FF"/>
          </w:rPr>
          <w:t>Программы</w:t>
        </w:r>
      </w:hyperlink>
      <w:r>
        <w:t>, а также в случае существенного (более чем на 20 процентов) сокращения размера субсидии.</w:t>
      </w:r>
    </w:p>
    <w:p w:rsidR="00B336CC" w:rsidRDefault="00B336CC">
      <w:pPr>
        <w:pStyle w:val="ConsPlusNormal"/>
        <w:spacing w:before="220"/>
        <w:ind w:firstLine="540"/>
        <w:jc w:val="both"/>
      </w:pPr>
      <w:r>
        <w:t>10.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установленного соглашением значения показателя результативности использования субсидии.</w:t>
      </w:r>
    </w:p>
    <w:p w:rsidR="00B336CC" w:rsidRDefault="00B336CC">
      <w:pPr>
        <w:pStyle w:val="ConsPlusNormal"/>
        <w:spacing w:before="220"/>
        <w:ind w:firstLine="540"/>
        <w:jc w:val="both"/>
      </w:pPr>
      <w:r>
        <w:t>11. Размер субсидии (C</w:t>
      </w:r>
      <w:r>
        <w:rPr>
          <w:vertAlign w:val="subscript"/>
        </w:rPr>
        <w:t>i</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58"/>
        </w:rPr>
        <w:lastRenderedPageBreak/>
        <w:pict>
          <v:shape id="_x0000_i1074" style="width:156.75pt;height:69pt" coordsize="" o:spt="100" adj="0,,0" path="" filled="f" stroked="f">
            <v:stroke joinstyle="miter"/>
            <v:imagedata r:id="rId170" o:title="base_1_316928_32817"/>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Z</w:t>
      </w:r>
      <w:r>
        <w:rPr>
          <w:vertAlign w:val="subscript"/>
        </w:rPr>
        <w:t>i</w:t>
      </w:r>
      <w:r>
        <w:t xml:space="preserve"> - коэффициент ресурсозатратности реализации обязательств i-го субъекта Российской Федерации, определяемый в зависимости от взятых обязательств и применяемых методов и механизмов их достижения;</w:t>
      </w:r>
    </w:p>
    <w:p w:rsidR="00B336CC" w:rsidRDefault="00B336CC">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171" w:history="1">
        <w:r>
          <w:rPr>
            <w:color w:val="0000FF"/>
          </w:rPr>
          <w:t>пунктом 13</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m - количество субъектов Российской Федерации - получателей субсидий;</w:t>
      </w:r>
    </w:p>
    <w:p w:rsidR="00B336CC" w:rsidRDefault="00B336CC">
      <w:pPr>
        <w:pStyle w:val="ConsPlusNormal"/>
        <w:spacing w:before="220"/>
        <w:ind w:firstLine="540"/>
        <w:jc w:val="both"/>
      </w:pPr>
      <w:r>
        <w:t>F - общий размер субсидий.</w:t>
      </w:r>
    </w:p>
    <w:p w:rsidR="00B336CC" w:rsidRDefault="00B336CC">
      <w:pPr>
        <w:pStyle w:val="ConsPlusNormal"/>
        <w:spacing w:before="220"/>
        <w:ind w:firstLine="540"/>
        <w:jc w:val="both"/>
      </w:pPr>
      <w:r>
        <w:t>12. Коэффициент ресурсозатратности реализации обязательств i-го субъекта Российской Федерации, определяемый в зависимости от взятых обязательств и применяемых методов и механизмов их достижения (Z</w:t>
      </w:r>
      <w:r>
        <w:rPr>
          <w:vertAlign w:val="subscript"/>
        </w:rPr>
        <w:t>i</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28"/>
        </w:rPr>
        <w:pict>
          <v:shape id="_x0000_i1075" style="width:117pt;height:39.75pt" coordsize="" o:spt="100" adj="0,,0" path="" filled="f" stroked="f">
            <v:stroke joinstyle="miter"/>
            <v:imagedata r:id="rId172" o:title="base_1_316928_32818"/>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n</w:t>
      </w:r>
      <w:r>
        <w:rPr>
          <w:vertAlign w:val="subscript"/>
        </w:rPr>
        <w:t>gi</w:t>
      </w:r>
      <w:r>
        <w:t xml:space="preserve"> - количество обучающихся в общеобразовательных организациях, расположенных в городской местности, в i-м субъекте Российской Федерации - получателе субсидии;</w:t>
      </w:r>
    </w:p>
    <w:p w:rsidR="00B336CC" w:rsidRDefault="00B336CC">
      <w:pPr>
        <w:pStyle w:val="ConsPlusNormal"/>
        <w:spacing w:before="220"/>
        <w:ind w:firstLine="540"/>
        <w:jc w:val="both"/>
      </w:pPr>
      <w:r>
        <w:t>n</w:t>
      </w:r>
      <w:r>
        <w:rPr>
          <w:vertAlign w:val="subscript"/>
        </w:rPr>
        <w:t>si</w:t>
      </w:r>
      <w:r>
        <w:t xml:space="preserve"> - количество обучающихся в общеобразовательных организациях, расположенных в сельской местности, в i-м субъекте Российской Федерации - получателе субсидии;</w:t>
      </w:r>
    </w:p>
    <w:p w:rsidR="00B336CC" w:rsidRDefault="00B336CC">
      <w:pPr>
        <w:pStyle w:val="ConsPlusNormal"/>
        <w:spacing w:before="220"/>
        <w:ind w:firstLine="540"/>
        <w:jc w:val="both"/>
      </w:pPr>
      <w:r>
        <w:t>n</w:t>
      </w:r>
      <w:r>
        <w:rPr>
          <w:vertAlign w:val="subscript"/>
        </w:rPr>
        <w:t>gср</w:t>
      </w:r>
      <w:r>
        <w:t xml:space="preserve"> - среднее количество обучающихся в общеобразовательных организациях, расположенных в городской местности, в субъектах Российской Федерации - получателях субсидий;</w:t>
      </w:r>
    </w:p>
    <w:p w:rsidR="00B336CC" w:rsidRDefault="00B336CC">
      <w:pPr>
        <w:pStyle w:val="ConsPlusNormal"/>
        <w:spacing w:before="220"/>
        <w:ind w:firstLine="540"/>
        <w:jc w:val="both"/>
      </w:pPr>
      <w:r>
        <w:t>n</w:t>
      </w:r>
      <w:r>
        <w:rPr>
          <w:vertAlign w:val="subscript"/>
        </w:rPr>
        <w:t>sср</w:t>
      </w:r>
      <w:r>
        <w:t xml:space="preserve"> - среднее количество обучающихся в общеобразовательных организациях, расположенных в сельской местности, в субъектах Российской Федерации - получателях субсидий.</w:t>
      </w:r>
    </w:p>
    <w:p w:rsidR="00B336CC" w:rsidRDefault="00B336CC">
      <w:pPr>
        <w:pStyle w:val="ConsPlusNormal"/>
        <w:spacing w:before="220"/>
        <w:ind w:firstLine="540"/>
        <w:jc w:val="both"/>
      </w:pPr>
      <w:r>
        <w:t>13. Среднее количество обучающихся в общеобразовательных организациях, расположенных в городской местности, в субъектах Российской Федерации - получателях субсидий (n</w:t>
      </w:r>
      <w:r>
        <w:rPr>
          <w:vertAlign w:val="subscript"/>
        </w:rPr>
        <w:t>gср</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29"/>
        </w:rPr>
        <w:pict>
          <v:shape id="_x0000_i1076" style="width:84.75pt;height:41.25pt" coordsize="" o:spt="100" adj="0,,0" path="" filled="f" stroked="f">
            <v:stroke joinstyle="miter"/>
            <v:imagedata r:id="rId173" o:title="base_1_316928_32819"/>
            <v:formulas/>
            <v:path o:connecttype="segments"/>
          </v:shape>
        </w:pict>
      </w:r>
    </w:p>
    <w:p w:rsidR="00B336CC" w:rsidRDefault="00B336CC">
      <w:pPr>
        <w:pStyle w:val="ConsPlusNormal"/>
        <w:jc w:val="both"/>
      </w:pPr>
    </w:p>
    <w:p w:rsidR="00B336CC" w:rsidRDefault="00B336CC">
      <w:pPr>
        <w:pStyle w:val="ConsPlusNormal"/>
        <w:ind w:firstLine="540"/>
        <w:jc w:val="both"/>
      </w:pPr>
      <w:r>
        <w:t xml:space="preserve">где </w:t>
      </w:r>
      <w:r w:rsidRPr="00F27036">
        <w:rPr>
          <w:position w:val="-12"/>
        </w:rPr>
        <w:pict>
          <v:shape id="_x0000_i1077" style="width:42.75pt;height:24pt" coordsize="" o:spt="100" adj="0,,0" path="" filled="f" stroked="f">
            <v:stroke joinstyle="miter"/>
            <v:imagedata r:id="rId174" o:title="base_1_316928_32820"/>
            <v:formulas/>
            <v:path o:connecttype="segments"/>
          </v:shape>
        </w:pict>
      </w:r>
      <w:r>
        <w:t xml:space="preserve"> - сумма всех обучающихся в общеобразовательных организациях, расположенных в городской местности, в субъектах Российской Федерации - получателях субсидий.</w:t>
      </w:r>
    </w:p>
    <w:p w:rsidR="00B336CC" w:rsidRDefault="00B336CC">
      <w:pPr>
        <w:pStyle w:val="ConsPlusNormal"/>
        <w:spacing w:before="220"/>
        <w:ind w:firstLine="540"/>
        <w:jc w:val="both"/>
      </w:pPr>
      <w:r>
        <w:lastRenderedPageBreak/>
        <w:t>14. Среднее количество обучающихся в общеобразовательных организациях, расположенных в сельской местности, в субъектах Российской Федерации - получателях субсидий (n</w:t>
      </w:r>
      <w:r>
        <w:rPr>
          <w:vertAlign w:val="subscript"/>
        </w:rPr>
        <w:t>sср</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29"/>
        </w:rPr>
        <w:pict>
          <v:shape id="_x0000_i1078" style="width:82.5pt;height:41.25pt" coordsize="" o:spt="100" adj="0,,0" path="" filled="f" stroked="f">
            <v:stroke joinstyle="miter"/>
            <v:imagedata r:id="rId175" o:title="base_1_316928_32821"/>
            <v:formulas/>
            <v:path o:connecttype="segments"/>
          </v:shape>
        </w:pict>
      </w:r>
    </w:p>
    <w:p w:rsidR="00B336CC" w:rsidRDefault="00B336CC">
      <w:pPr>
        <w:pStyle w:val="ConsPlusNormal"/>
        <w:jc w:val="both"/>
      </w:pPr>
    </w:p>
    <w:p w:rsidR="00B336CC" w:rsidRDefault="00B336CC">
      <w:pPr>
        <w:pStyle w:val="ConsPlusNormal"/>
        <w:ind w:firstLine="540"/>
        <w:jc w:val="both"/>
      </w:pPr>
      <w:r>
        <w:t xml:space="preserve">где </w:t>
      </w:r>
      <w:r w:rsidRPr="00F27036">
        <w:rPr>
          <w:position w:val="-12"/>
        </w:rPr>
        <w:pict>
          <v:shape id="_x0000_i1079" style="width:39.75pt;height:24pt" coordsize="" o:spt="100" adj="0,,0" path="" filled="f" stroked="f">
            <v:stroke joinstyle="miter"/>
            <v:imagedata r:id="rId176" o:title="base_1_316928_32822"/>
            <v:formulas/>
            <v:path o:connecttype="segments"/>
          </v:shape>
        </w:pict>
      </w:r>
      <w:r>
        <w:t xml:space="preserve"> - сумма всех обучающихся в общеобразовательных организациях, расположенных в сельской местности, в субъектах Российской Федерации - получателях субсидий.</w:t>
      </w:r>
    </w:p>
    <w:p w:rsidR="00B336CC" w:rsidRDefault="00B336CC">
      <w:pPr>
        <w:pStyle w:val="ConsPlusNormal"/>
        <w:spacing w:before="220"/>
        <w:ind w:firstLine="540"/>
        <w:jc w:val="both"/>
      </w:pPr>
      <w:bookmarkStart w:id="58" w:name="P1693"/>
      <w:bookmarkEnd w:id="58"/>
      <w:r>
        <w:t xml:space="preserve">15. </w:t>
      </w:r>
      <w:hyperlink r:id="rId177" w:history="1">
        <w:r>
          <w:rPr>
            <w:color w:val="0000FF"/>
          </w:rPr>
          <w:t>Распределение</w:t>
        </w:r>
      </w:hyperlink>
      <w:r>
        <w:t xml:space="preserve">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w:t>
      </w:r>
    </w:p>
    <w:p w:rsidR="00B336CC" w:rsidRDefault="00B336CC">
      <w:pPr>
        <w:pStyle w:val="ConsPlusNormal"/>
        <w:spacing w:before="220"/>
        <w:ind w:firstLine="540"/>
        <w:jc w:val="both"/>
      </w:pPr>
      <w:r>
        <w:t>16. Объем бюджетных ассигнований, предусмотренных в бюджете субъекта Российской Федерации на исполнение расходных обязательств, в целях софинансирования которых предоставляется субсидия, может быть увеличен в одностороннем порядке субъектом Российской Федерации, что не влечет обязательств по увеличению размера субсидии.</w:t>
      </w:r>
    </w:p>
    <w:p w:rsidR="00B336CC" w:rsidRDefault="00B336CC">
      <w:pPr>
        <w:pStyle w:val="ConsPlusNormal"/>
        <w:spacing w:before="220"/>
        <w:ind w:firstLine="540"/>
        <w:jc w:val="both"/>
      </w:pPr>
      <w:r>
        <w:t>17.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336CC" w:rsidRDefault="00B336CC">
      <w:pPr>
        <w:pStyle w:val="ConsPlusNormal"/>
        <w:spacing w:before="220"/>
        <w:ind w:firstLine="540"/>
        <w:jc w:val="both"/>
      </w:pPr>
      <w:r>
        <w:t xml:space="preserve">18. При заключении соглашения высший исполнительный орган государственной власти субъекта Российской Федерации представляет в Министерство просвещения Российской Федерации отчет об исполнении условий предоставления субсидии, предусмотренных </w:t>
      </w:r>
      <w:hyperlink w:anchor="P1657" w:history="1">
        <w:r>
          <w:rPr>
            <w:color w:val="0000FF"/>
          </w:rPr>
          <w:t>подпунктами "а"</w:t>
        </w:r>
      </w:hyperlink>
      <w:r>
        <w:t xml:space="preserve"> и </w:t>
      </w:r>
      <w:hyperlink w:anchor="P1658" w:history="1">
        <w:r>
          <w:rPr>
            <w:color w:val="0000FF"/>
          </w:rPr>
          <w:t>"б" пункта 6</w:t>
        </w:r>
      </w:hyperlink>
      <w:r>
        <w:t xml:space="preserve"> настоящих Правил.</w:t>
      </w:r>
    </w:p>
    <w:p w:rsidR="00B336CC" w:rsidRDefault="00B336CC">
      <w:pPr>
        <w:pStyle w:val="ConsPlusNormal"/>
        <w:jc w:val="both"/>
      </w:pPr>
      <w:r>
        <w:t xml:space="preserve">(в ред. </w:t>
      </w:r>
      <w:hyperlink r:id="rId178"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19. Уполномоченный орган исполнительной власти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ежеквартально, не позднее 15-го числа месяца, следующего за отчетным периодом, отчет о расходах бюджета субъекта Российской Федерации, а также не позднее 15-го числа месяца, следующего за годом, в котором была получена субсидия, - отчет о достижении значения показателя результативности использования субсидии.</w:t>
      </w:r>
    </w:p>
    <w:p w:rsidR="00B336CC" w:rsidRDefault="00B336CC">
      <w:pPr>
        <w:pStyle w:val="ConsPlusNormal"/>
        <w:spacing w:before="220"/>
        <w:ind w:firstLine="540"/>
        <w:jc w:val="both"/>
      </w:pPr>
      <w:r>
        <w:t>20. Оценка эффективности использования субсидии осуществляется Министерством просвещения Российской Федерации на основании сравнения планируемого и достигнутого значений показателя результативности использования субсидии субъектом Российской Федерации - доли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w:t>
      </w:r>
    </w:p>
    <w:p w:rsidR="00B336CC" w:rsidRDefault="00B336CC">
      <w:pPr>
        <w:pStyle w:val="ConsPlusNormal"/>
        <w:jc w:val="both"/>
      </w:pPr>
      <w:r>
        <w:t xml:space="preserve">(в ред. </w:t>
      </w:r>
      <w:hyperlink r:id="rId179"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 xml:space="preserve">21.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80" w:history="1">
        <w:r>
          <w:rPr>
            <w:color w:val="0000FF"/>
          </w:rPr>
          <w:t>подпунктом "б" пункта 10</w:t>
        </w:r>
      </w:hyperlink>
      <w:r>
        <w:t xml:space="preserve"> Правил формирования, предоставления и распределения субсидий, и до первой даты представления отчетности о достижении значения показателя результативности использования субсидии в соответствии с соглашением в году, </w:t>
      </w:r>
      <w:r>
        <w:lastRenderedPageBreak/>
        <w:t xml:space="preserve">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181" w:history="1">
        <w:r>
          <w:rPr>
            <w:color w:val="0000FF"/>
          </w:rPr>
          <w:t>пунктом 16</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82" w:history="1">
        <w:r>
          <w:rPr>
            <w:color w:val="0000FF"/>
          </w:rPr>
          <w:t>подпунктом "а(1)" пункта 10</w:t>
        </w:r>
      </w:hyperlink>
      <w:r>
        <w:t xml:space="preserve"> Правил формирования, предоставления и распределения субсидий,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183" w:history="1">
        <w:r>
          <w:rPr>
            <w:color w:val="0000FF"/>
          </w:rPr>
          <w:t>пунктом 22(1)</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 xml:space="preserve">Освобождение субъектов Российской Федерации от применения мер ответственности, предусмотренных </w:t>
      </w:r>
      <w:hyperlink r:id="rId184" w:history="1">
        <w:r>
          <w:rPr>
            <w:color w:val="0000FF"/>
          </w:rPr>
          <w:t>пунктами 16</w:t>
        </w:r>
      </w:hyperlink>
      <w:r>
        <w:t xml:space="preserve"> и </w:t>
      </w:r>
      <w:hyperlink r:id="rId185" w:history="1">
        <w:r>
          <w:rPr>
            <w:color w:val="0000FF"/>
          </w:rPr>
          <w:t>22(1)</w:t>
        </w:r>
      </w:hyperlink>
      <w:r>
        <w:t xml:space="preserve"> Правил формирования, предоставления и распределения субсидий, в том числе возврата средств в доход федерального бюджета, осуществляется в соответствии с </w:t>
      </w:r>
      <w:hyperlink r:id="rId186" w:history="1">
        <w:r>
          <w:rPr>
            <w:color w:val="0000FF"/>
          </w:rPr>
          <w:t>пунктом 20</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 xml:space="preserve">22.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187" w:history="1">
        <w:r>
          <w:rPr>
            <w:color w:val="0000FF"/>
          </w:rPr>
          <w:t>пунктами 16</w:t>
        </w:r>
      </w:hyperlink>
      <w:r>
        <w:t xml:space="preserve"> и </w:t>
      </w:r>
      <w:hyperlink r:id="rId188" w:history="1">
        <w:r>
          <w:rPr>
            <w:color w:val="0000FF"/>
          </w:rPr>
          <w:t>22(1)</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B336CC" w:rsidRDefault="00B336CC">
      <w:pPr>
        <w:pStyle w:val="ConsPlusNormal"/>
        <w:spacing w:before="220"/>
        <w:ind w:firstLine="540"/>
        <w:jc w:val="both"/>
      </w:pPr>
      <w: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не выполнены вследствие обстоятельств непреодолимой силы.</w:t>
      </w:r>
    </w:p>
    <w:p w:rsidR="00B336CC" w:rsidRDefault="00B336CC">
      <w:pPr>
        <w:pStyle w:val="ConsPlusNormal"/>
        <w:spacing w:before="220"/>
        <w:ind w:firstLine="540"/>
        <w:jc w:val="both"/>
      </w:pPr>
      <w:r>
        <w:t>23. Контроль за соблюдением субъектом Российской Федерации условий предоставления субсидии осуществляется Министерством просвещения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B336CC" w:rsidRDefault="00B336CC">
      <w:pPr>
        <w:pStyle w:val="ConsPlusNormal"/>
        <w:jc w:val="both"/>
      </w:pPr>
      <w:r>
        <w:t xml:space="preserve">(в ред. </w:t>
      </w:r>
      <w:hyperlink r:id="rId189" w:history="1">
        <w:r>
          <w:rPr>
            <w:color w:val="0000FF"/>
          </w:rPr>
          <w:t>Постановления</w:t>
        </w:r>
      </w:hyperlink>
      <w:r>
        <w:t xml:space="preserve"> Правительства РФ от 22.01.2019 N 23)</w:t>
      </w: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right"/>
        <w:outlineLvl w:val="1"/>
      </w:pPr>
      <w:r>
        <w:t>Приложение N 8</w:t>
      </w:r>
    </w:p>
    <w:p w:rsidR="00B336CC" w:rsidRDefault="00B336CC">
      <w:pPr>
        <w:pStyle w:val="ConsPlusNormal"/>
        <w:jc w:val="right"/>
      </w:pPr>
      <w:r>
        <w:t>к государственной программе</w:t>
      </w:r>
    </w:p>
    <w:p w:rsidR="00B336CC" w:rsidRDefault="00B336CC">
      <w:pPr>
        <w:pStyle w:val="ConsPlusNormal"/>
        <w:jc w:val="right"/>
      </w:pPr>
      <w:r>
        <w:t>Российской Федерации</w:t>
      </w:r>
    </w:p>
    <w:p w:rsidR="00B336CC" w:rsidRDefault="00B336CC">
      <w:pPr>
        <w:pStyle w:val="ConsPlusNormal"/>
        <w:jc w:val="right"/>
      </w:pPr>
      <w:r>
        <w:t>"Развитие образования"</w:t>
      </w:r>
    </w:p>
    <w:p w:rsidR="00B336CC" w:rsidRDefault="00B336CC">
      <w:pPr>
        <w:pStyle w:val="ConsPlusNormal"/>
        <w:jc w:val="both"/>
      </w:pPr>
    </w:p>
    <w:p w:rsidR="00B336CC" w:rsidRDefault="00B336CC">
      <w:pPr>
        <w:pStyle w:val="ConsPlusTitle"/>
        <w:jc w:val="center"/>
      </w:pPr>
      <w:bookmarkStart w:id="59" w:name="P1718"/>
      <w:bookmarkEnd w:id="59"/>
      <w:r>
        <w:t>ПРАВИЛА</w:t>
      </w:r>
    </w:p>
    <w:p w:rsidR="00B336CC" w:rsidRDefault="00B336CC">
      <w:pPr>
        <w:pStyle w:val="ConsPlusTitle"/>
        <w:jc w:val="center"/>
      </w:pPr>
      <w:r>
        <w:t>ПРЕДОСТАВЛЕНИЯ И РАСПРЕДЕЛЕНИЯ СУБСИДИЙ ИЗ ФЕДЕРАЛЬНОГО</w:t>
      </w:r>
    </w:p>
    <w:p w:rsidR="00B336CC" w:rsidRDefault="00B336CC">
      <w:pPr>
        <w:pStyle w:val="ConsPlusTitle"/>
        <w:jc w:val="center"/>
      </w:pPr>
      <w:r>
        <w:t>БЮДЖЕТА БЮДЖЕТАМ СУБЪЕКТОВ РОССИЙСКОЙ ФЕДЕРАЦИИ</w:t>
      </w:r>
    </w:p>
    <w:p w:rsidR="00B336CC" w:rsidRDefault="00B336CC">
      <w:pPr>
        <w:pStyle w:val="ConsPlusTitle"/>
        <w:jc w:val="center"/>
      </w:pPr>
      <w:r>
        <w:t>НА СОФИНАНСИРОВАНИЕ РАСХОДОВ, ВОЗНИКАЮЩИХ ПРИ РЕАЛИЗАЦИИ</w:t>
      </w:r>
    </w:p>
    <w:p w:rsidR="00B336CC" w:rsidRDefault="00B336CC">
      <w:pPr>
        <w:pStyle w:val="ConsPlusTitle"/>
        <w:jc w:val="center"/>
      </w:pPr>
      <w:r>
        <w:t>ГОСУДАРСТВЕННЫХ ПРОГРАММ СУБЪЕКТОВ РОССИЙСКОЙ ФЕДЕРАЦИИ,</w:t>
      </w:r>
    </w:p>
    <w:p w:rsidR="00B336CC" w:rsidRDefault="00B336CC">
      <w:pPr>
        <w:pStyle w:val="ConsPlusTitle"/>
        <w:jc w:val="center"/>
      </w:pPr>
      <w:r>
        <w:t>НА РЕАЛИЗАЦИЮ МЕРОПРИЯТИЙ ПО МОДЕРНИЗАЦИИ ТЕХНОЛОГИЙ</w:t>
      </w:r>
    </w:p>
    <w:p w:rsidR="00B336CC" w:rsidRDefault="00B336CC">
      <w:pPr>
        <w:pStyle w:val="ConsPlusTitle"/>
        <w:jc w:val="center"/>
      </w:pPr>
      <w:r>
        <w:t>И СОДЕРЖАНИЯ ОБУЧЕНИЯ В СООТВЕТСТВИИ С НОВЫМ ФЕДЕРАЛЬНЫМ</w:t>
      </w:r>
    </w:p>
    <w:p w:rsidR="00B336CC" w:rsidRDefault="00B336CC">
      <w:pPr>
        <w:pStyle w:val="ConsPlusTitle"/>
        <w:jc w:val="center"/>
      </w:pPr>
      <w:r>
        <w:t>ГОСУДАРСТВЕННЫМ ОБРАЗОВАТЕЛЬНЫМ СТАНДАРТОМ ПОСРЕДСТВОМ</w:t>
      </w:r>
    </w:p>
    <w:p w:rsidR="00B336CC" w:rsidRDefault="00B336CC">
      <w:pPr>
        <w:pStyle w:val="ConsPlusTitle"/>
        <w:jc w:val="center"/>
      </w:pPr>
      <w:r>
        <w:t>РАЗРАБОТКИ КОНЦЕПЦИЙ МОДЕРНИЗАЦИИ КОНКРЕТНЫХ ОБЛАСТЕЙ,</w:t>
      </w:r>
    </w:p>
    <w:p w:rsidR="00B336CC" w:rsidRDefault="00B336CC">
      <w:pPr>
        <w:pStyle w:val="ConsPlusTitle"/>
        <w:jc w:val="center"/>
      </w:pPr>
      <w:r>
        <w:t>ПОДДЕРЖКИ РЕГИОНАЛЬНЫХ ПРОГРАММ РАЗВИТИЯ ОБРАЗОВАНИЯ</w:t>
      </w:r>
    </w:p>
    <w:p w:rsidR="00B336CC" w:rsidRDefault="00B336CC">
      <w:pPr>
        <w:pStyle w:val="ConsPlusTitle"/>
        <w:jc w:val="center"/>
      </w:pPr>
      <w:r>
        <w:t>И ПОДДЕРЖКИ СЕТЕВЫХ МЕТОДИЧЕСКИХ ОБЪЕДИНЕНИЙ В РАМКАХ</w:t>
      </w:r>
    </w:p>
    <w:p w:rsidR="00B336CC" w:rsidRDefault="00B336CC">
      <w:pPr>
        <w:pStyle w:val="ConsPlusTitle"/>
        <w:jc w:val="center"/>
      </w:pPr>
      <w:r>
        <w:t>ГОСУДАРСТВЕННОЙ ПРОГРАММЫ РОССИЙСКОЙ ФЕДЕРАЦИИ</w:t>
      </w:r>
    </w:p>
    <w:p w:rsidR="00B336CC" w:rsidRDefault="00B336CC">
      <w:pPr>
        <w:pStyle w:val="ConsPlusTitle"/>
        <w:jc w:val="center"/>
      </w:pPr>
      <w:r>
        <w:t>"РАЗВИТИЕ ОБРАЗОВАНИЯ"</w:t>
      </w:r>
    </w:p>
    <w:p w:rsidR="00B336CC" w:rsidRDefault="00B336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36CC">
        <w:trPr>
          <w:jc w:val="center"/>
        </w:trPr>
        <w:tc>
          <w:tcPr>
            <w:tcW w:w="9294" w:type="dxa"/>
            <w:tcBorders>
              <w:top w:val="nil"/>
              <w:left w:val="single" w:sz="24" w:space="0" w:color="CED3F1"/>
              <w:bottom w:val="nil"/>
              <w:right w:val="single" w:sz="24" w:space="0" w:color="F4F3F8"/>
            </w:tcBorders>
            <w:shd w:val="clear" w:color="auto" w:fill="F4F3F8"/>
          </w:tcPr>
          <w:p w:rsidR="00B336CC" w:rsidRDefault="00B336CC">
            <w:pPr>
              <w:pStyle w:val="ConsPlusNormal"/>
              <w:jc w:val="center"/>
            </w:pPr>
            <w:r>
              <w:rPr>
                <w:color w:val="392C69"/>
              </w:rPr>
              <w:t>Список изменяющих документов</w:t>
            </w:r>
          </w:p>
          <w:p w:rsidR="00B336CC" w:rsidRDefault="00B336CC">
            <w:pPr>
              <w:pStyle w:val="ConsPlusNormal"/>
              <w:jc w:val="center"/>
            </w:pPr>
            <w:r>
              <w:rPr>
                <w:color w:val="392C69"/>
              </w:rPr>
              <w:t xml:space="preserve">(в ред. Постановлений Правительства РФ от 22.02.2018 </w:t>
            </w:r>
            <w:hyperlink r:id="rId190" w:history="1">
              <w:r>
                <w:rPr>
                  <w:color w:val="0000FF"/>
                </w:rPr>
                <w:t>N 187</w:t>
              </w:r>
            </w:hyperlink>
            <w:r>
              <w:rPr>
                <w:color w:val="392C69"/>
              </w:rPr>
              <w:t>,</w:t>
            </w:r>
          </w:p>
          <w:p w:rsidR="00B336CC" w:rsidRDefault="00B336CC">
            <w:pPr>
              <w:pStyle w:val="ConsPlusNormal"/>
              <w:jc w:val="center"/>
            </w:pPr>
            <w:r>
              <w:rPr>
                <w:color w:val="392C69"/>
              </w:rPr>
              <w:t xml:space="preserve">от 22.01.2019 </w:t>
            </w:r>
            <w:hyperlink r:id="rId191" w:history="1">
              <w:r>
                <w:rPr>
                  <w:color w:val="0000FF"/>
                </w:rPr>
                <w:t>N 23</w:t>
              </w:r>
            </w:hyperlink>
            <w:r>
              <w:rPr>
                <w:color w:val="392C69"/>
              </w:rPr>
              <w:t>)</w:t>
            </w:r>
          </w:p>
        </w:tc>
      </w:tr>
    </w:tbl>
    <w:p w:rsidR="00B336CC" w:rsidRDefault="00B336CC">
      <w:pPr>
        <w:pStyle w:val="ConsPlusNormal"/>
        <w:jc w:val="both"/>
      </w:pPr>
    </w:p>
    <w:p w:rsidR="00B336CC" w:rsidRDefault="00B336CC">
      <w:pPr>
        <w:pStyle w:val="ConsPlusNormal"/>
        <w:ind w:firstLine="540"/>
        <w:jc w:val="both"/>
      </w:pPr>
      <w:r>
        <w:t xml:space="preserve">1. Настоящие Правила устанавливают порядок и условия предоставления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мероприятия которых направлены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рамках государственной </w:t>
      </w:r>
      <w:hyperlink w:anchor="P39" w:history="1">
        <w:r>
          <w:rPr>
            <w:color w:val="0000FF"/>
          </w:rPr>
          <w:t>программы</w:t>
        </w:r>
      </w:hyperlink>
      <w:r>
        <w:t xml:space="preserve"> Российской Федерации "Развитие образования" (далее соответственно - Программа, субсидии), а также критерии отбора субъектов Российской Федерации для предоставления субсидий и распределения субсидий между бюджетами субъектов Российской Федерации.</w:t>
      </w:r>
    </w:p>
    <w:p w:rsidR="00B336CC" w:rsidRDefault="00B336CC">
      <w:pPr>
        <w:pStyle w:val="ConsPlusNormal"/>
        <w:spacing w:before="220"/>
        <w:ind w:firstLine="540"/>
        <w:jc w:val="both"/>
      </w:pPr>
      <w:bookmarkStart w:id="60" w:name="P1736"/>
      <w:bookmarkEnd w:id="60"/>
      <w:r>
        <w:t>2. Субсидии предоставляются в целях софинансирования расходных обязательств субъектов Российской Федерации, возникающих при реализации государственных программ субъектов Российской Федерации (далее - региональные программы), которые должны включать в себя мероприятия по модернизации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p w:rsidR="00B336CC" w:rsidRDefault="00B336CC">
      <w:pPr>
        <w:pStyle w:val="ConsPlusNormal"/>
        <w:spacing w:before="220"/>
        <w:ind w:firstLine="540"/>
        <w:jc w:val="both"/>
      </w:pPr>
      <w:r>
        <w:t xml:space="preserve">3.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просвещения Российской Федерации как получателя средств федерального бюджета на цели, указанные в </w:t>
      </w:r>
      <w:hyperlink w:anchor="P1736" w:history="1">
        <w:r>
          <w:rPr>
            <w:color w:val="0000FF"/>
          </w:rPr>
          <w:t>пункте 2</w:t>
        </w:r>
      </w:hyperlink>
      <w:r>
        <w:t xml:space="preserve"> настоящих Правил.</w:t>
      </w:r>
    </w:p>
    <w:p w:rsidR="00B336CC" w:rsidRDefault="00B336CC">
      <w:pPr>
        <w:pStyle w:val="ConsPlusNormal"/>
        <w:jc w:val="both"/>
      </w:pPr>
      <w:r>
        <w:t xml:space="preserve">(в ред. </w:t>
      </w:r>
      <w:hyperlink r:id="rId192"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4. Субсидии предоставляются по результатам отбора субъектов Российской Федерации в порядке, устанавливаемом Министерством просвещения Российской Федерации.</w:t>
      </w:r>
    </w:p>
    <w:p w:rsidR="00B336CC" w:rsidRDefault="00B336CC">
      <w:pPr>
        <w:pStyle w:val="ConsPlusNormal"/>
        <w:jc w:val="both"/>
      </w:pPr>
      <w:r>
        <w:t xml:space="preserve">(в ред. </w:t>
      </w:r>
      <w:hyperlink r:id="rId193"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5. Критериями отбора субъектов Российской Федерации для предоставления субсидий являются:</w:t>
      </w:r>
    </w:p>
    <w:p w:rsidR="00B336CC" w:rsidRDefault="00B336CC">
      <w:pPr>
        <w:pStyle w:val="ConsPlusNormal"/>
        <w:spacing w:before="220"/>
        <w:ind w:firstLine="540"/>
        <w:jc w:val="both"/>
      </w:pPr>
      <w:r>
        <w:t>а) потребность в обеспечении необходимого уровня развития системы образования субъекта Российской Федерации, обеспечивающего достижение целей предоставления субсидии, с учетом опыта выполнения в субъекте Российской Федерации масштабных (общероссийских, межрегиональных) программ и проектов в сфере образования, а также кадрового потенциала субъекта Российской Федерации различного уровня по видам образования;</w:t>
      </w:r>
    </w:p>
    <w:p w:rsidR="00B336CC" w:rsidRDefault="00B336CC">
      <w:pPr>
        <w:pStyle w:val="ConsPlusNormal"/>
        <w:spacing w:before="220"/>
        <w:ind w:firstLine="540"/>
        <w:jc w:val="both"/>
      </w:pPr>
      <w:r>
        <w:t xml:space="preserve">б) ожидаемые результаты проведения мероприятий, софинансируемых из федерального бюджета, скоординированных по срокам, ресурсам и исполнителям и обеспечивающих в комплексе достижение запланированных результатов </w:t>
      </w:r>
      <w:hyperlink w:anchor="P39" w:history="1">
        <w:r>
          <w:rPr>
            <w:color w:val="0000FF"/>
          </w:rPr>
          <w:t>Программы</w:t>
        </w:r>
      </w:hyperlink>
      <w:r>
        <w:t>;</w:t>
      </w:r>
    </w:p>
    <w:p w:rsidR="00B336CC" w:rsidRDefault="00B336CC">
      <w:pPr>
        <w:pStyle w:val="ConsPlusNormal"/>
        <w:spacing w:before="220"/>
        <w:ind w:firstLine="540"/>
        <w:jc w:val="both"/>
      </w:pPr>
      <w:r>
        <w:t>в) наличие в бюджете субъекта Российской Федерации средств на финансирование мероприятий региональных программ и готовность субъекта Российской Федерации обеспечить выполнение обязательств по обеспечению их финансирования.</w:t>
      </w:r>
    </w:p>
    <w:p w:rsidR="00B336CC" w:rsidRDefault="00B336CC">
      <w:pPr>
        <w:pStyle w:val="ConsPlusNormal"/>
        <w:spacing w:before="220"/>
        <w:ind w:firstLine="540"/>
        <w:jc w:val="both"/>
      </w:pPr>
      <w:r>
        <w:t>6. Условиями предоставления субсидии являются:</w:t>
      </w:r>
    </w:p>
    <w:p w:rsidR="00B336CC" w:rsidRDefault="00B336CC">
      <w:pPr>
        <w:pStyle w:val="ConsPlusNormal"/>
        <w:spacing w:before="220"/>
        <w:ind w:firstLine="540"/>
        <w:jc w:val="both"/>
      </w:pPr>
      <w:bookmarkStart w:id="61" w:name="P1746"/>
      <w:bookmarkEnd w:id="61"/>
      <w:r>
        <w:lastRenderedPageBreak/>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а также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B336CC" w:rsidRDefault="00B336CC">
      <w:pPr>
        <w:pStyle w:val="ConsPlusNormal"/>
        <w:spacing w:before="220"/>
        <w:ind w:firstLine="540"/>
        <w:jc w:val="both"/>
      </w:pPr>
      <w:bookmarkStart w:id="62" w:name="P1747"/>
      <w:bookmarkEnd w:id="62"/>
      <w:r>
        <w:t xml:space="preserve">б) наличие региональной программы, разработанной с учетом целей и направлений реализации </w:t>
      </w:r>
      <w:hyperlink w:anchor="P39" w:history="1">
        <w:r>
          <w:rPr>
            <w:color w:val="0000FF"/>
          </w:rPr>
          <w:t>Программы</w:t>
        </w:r>
      </w:hyperlink>
      <w:r>
        <w:t xml:space="preserve"> и включающей мероприятия, совпадающие с направлениями реализации Программы, на софинансирование которых предоставляется субсидия;</w:t>
      </w:r>
    </w:p>
    <w:p w:rsidR="00B336CC" w:rsidRDefault="00B336CC">
      <w:pPr>
        <w:pStyle w:val="ConsPlusNormal"/>
        <w:spacing w:before="220"/>
        <w:ind w:firstLine="540"/>
        <w:jc w:val="both"/>
      </w:pPr>
      <w:r>
        <w:t xml:space="preserve">в) заключение соглашения между Министерством просвещения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194"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336CC" w:rsidRDefault="00B336CC">
      <w:pPr>
        <w:pStyle w:val="ConsPlusNormal"/>
        <w:jc w:val="both"/>
      </w:pPr>
      <w:r>
        <w:t xml:space="preserve">(в ред. </w:t>
      </w:r>
      <w:hyperlink r:id="rId195"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 xml:space="preserve">7. Предоставление субсидии осуществляется в соответствии с </w:t>
      </w:r>
      <w:hyperlink w:anchor="P1782" w:history="1">
        <w:r>
          <w:rPr>
            <w:color w:val="0000FF"/>
          </w:rPr>
          <w:t>пунктом 15</w:t>
        </w:r>
      </w:hyperlink>
      <w:r>
        <w:t xml:space="preserve"> настоящих Правил и соглашением, заключенным в государственной интегрированной информационной системе управления общественными финансами "Электронный бюджет". В соглашении предусматриваются положения </w:t>
      </w:r>
      <w:hyperlink r:id="rId196" w:history="1">
        <w:r>
          <w:rPr>
            <w:color w:val="0000FF"/>
          </w:rPr>
          <w:t>пункта 10</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8. Типовые формы соглашения и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B336CC" w:rsidRDefault="00B336CC">
      <w:pPr>
        <w:pStyle w:val="ConsPlusNormal"/>
        <w:spacing w:before="220"/>
        <w:ind w:firstLine="540"/>
        <w:jc w:val="both"/>
      </w:pPr>
      <w:r>
        <w:t>9. Не допускается внесение в соглашение изменений, предусматривающих ухудшение значения показателя результативности использования субсидии и увеличение сроков реализации предусмотренных соглашением мероприятий региональных программ, в течение всего срока действия соглашения, за исключением случая,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Программы, а также в случае существенного (более чем на 20 процентов) сокращения размера субсидии.</w:t>
      </w:r>
    </w:p>
    <w:p w:rsidR="00B336CC" w:rsidRDefault="00B336CC">
      <w:pPr>
        <w:pStyle w:val="ConsPlusNormal"/>
        <w:spacing w:before="220"/>
        <w:ind w:firstLine="540"/>
        <w:jc w:val="both"/>
      </w:pPr>
      <w:r>
        <w:t>10.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установленного соглашением значения показателя результативности использования субсидии.</w:t>
      </w:r>
    </w:p>
    <w:p w:rsidR="00B336CC" w:rsidRDefault="00B336CC">
      <w:pPr>
        <w:pStyle w:val="ConsPlusNormal"/>
        <w:spacing w:before="220"/>
        <w:ind w:firstLine="540"/>
        <w:jc w:val="both"/>
      </w:pPr>
      <w:r>
        <w:t>11. Размер субсидии (C</w:t>
      </w:r>
      <w:r>
        <w:rPr>
          <w:vertAlign w:val="subscript"/>
        </w:rPr>
        <w:t>i</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58"/>
        </w:rPr>
        <w:pict>
          <v:shape id="_x0000_i1080" style="width:156.75pt;height:69pt" coordsize="" o:spt="100" adj="0,,0" path="" filled="f" stroked="f">
            <v:stroke joinstyle="miter"/>
            <v:imagedata r:id="rId197" o:title="base_1_316928_32823"/>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Z</w:t>
      </w:r>
      <w:r>
        <w:rPr>
          <w:vertAlign w:val="subscript"/>
        </w:rPr>
        <w:t>i</w:t>
      </w:r>
      <w:r>
        <w:t xml:space="preserve"> - коэффициент ресурсозатратности реализации обязательств i-го субъекта Российской Федерации, определяемый в зависимости от взятых обязательств и применяемых методов и механизмов их достижения;</w:t>
      </w:r>
    </w:p>
    <w:p w:rsidR="00B336CC" w:rsidRDefault="00B336CC">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198" w:history="1">
        <w:r>
          <w:rPr>
            <w:color w:val="0000FF"/>
          </w:rPr>
          <w:t>пунктом 13</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m - количество субъектов Российской Федерации - получателей субсидий;</w:t>
      </w:r>
    </w:p>
    <w:p w:rsidR="00B336CC" w:rsidRDefault="00B336CC">
      <w:pPr>
        <w:pStyle w:val="ConsPlusNormal"/>
        <w:spacing w:before="220"/>
        <w:ind w:firstLine="540"/>
        <w:jc w:val="both"/>
      </w:pPr>
      <w:r>
        <w:t>F - общий размер субсидий.</w:t>
      </w:r>
    </w:p>
    <w:p w:rsidR="00B336CC" w:rsidRDefault="00B336CC">
      <w:pPr>
        <w:pStyle w:val="ConsPlusNormal"/>
        <w:spacing w:before="220"/>
        <w:ind w:firstLine="540"/>
        <w:jc w:val="both"/>
      </w:pPr>
      <w:r>
        <w:t>12. Коэффициент ресурсозатратности реализации обязательств i-го субъекта Российской Федерации, определяемый в зависимости от взятых обязательств и применяемых методов и механизмов их достижения (Z</w:t>
      </w:r>
      <w:r>
        <w:rPr>
          <w:vertAlign w:val="subscript"/>
        </w:rPr>
        <w:t>i</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28"/>
        </w:rPr>
        <w:pict>
          <v:shape id="_x0000_i1081" style="width:117pt;height:39.75pt" coordsize="" o:spt="100" adj="0,,0" path="" filled="f" stroked="f">
            <v:stroke joinstyle="miter"/>
            <v:imagedata r:id="rId199" o:title="base_1_316928_32824"/>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n</w:t>
      </w:r>
      <w:r>
        <w:rPr>
          <w:vertAlign w:val="subscript"/>
        </w:rPr>
        <w:t>gi</w:t>
      </w:r>
      <w:r>
        <w:t xml:space="preserve"> - количество обучающихся в общеобразовательных организациях, расположенных в городской местности, в i-м субъекте Российской Федерации - получателе субсидии;</w:t>
      </w:r>
    </w:p>
    <w:p w:rsidR="00B336CC" w:rsidRDefault="00B336CC">
      <w:pPr>
        <w:pStyle w:val="ConsPlusNormal"/>
        <w:spacing w:before="220"/>
        <w:ind w:firstLine="540"/>
        <w:jc w:val="both"/>
      </w:pPr>
      <w:r>
        <w:t>n</w:t>
      </w:r>
      <w:r>
        <w:rPr>
          <w:vertAlign w:val="subscript"/>
        </w:rPr>
        <w:t>si</w:t>
      </w:r>
      <w:r>
        <w:t xml:space="preserve"> - количество обучающихся в общеобразовательных организациях, расположенных в сельской местности, в i-м субъекте Российской Федерации - получателе субсидии;</w:t>
      </w:r>
    </w:p>
    <w:p w:rsidR="00B336CC" w:rsidRDefault="00B336CC">
      <w:pPr>
        <w:pStyle w:val="ConsPlusNormal"/>
        <w:spacing w:before="220"/>
        <w:ind w:firstLine="540"/>
        <w:jc w:val="both"/>
      </w:pPr>
      <w:r>
        <w:t>n</w:t>
      </w:r>
      <w:r>
        <w:rPr>
          <w:vertAlign w:val="subscript"/>
        </w:rPr>
        <w:t>gср</w:t>
      </w:r>
      <w:r>
        <w:t xml:space="preserve"> - среднее количество обучающихся в общеобразовательных организациях, расположенных в городской местности, в субъектах Российской Федерации - получателях субсидий;</w:t>
      </w:r>
    </w:p>
    <w:p w:rsidR="00B336CC" w:rsidRDefault="00B336CC">
      <w:pPr>
        <w:pStyle w:val="ConsPlusNormal"/>
        <w:spacing w:before="220"/>
        <w:ind w:firstLine="540"/>
        <w:jc w:val="both"/>
      </w:pPr>
      <w:r>
        <w:t>n</w:t>
      </w:r>
      <w:r>
        <w:rPr>
          <w:vertAlign w:val="subscript"/>
        </w:rPr>
        <w:t>sср</w:t>
      </w:r>
      <w:r>
        <w:t xml:space="preserve"> - среднее количество обучающихся в общеобразовательных организациях, расположенных в сельской местности, в субъектах Российской Федерации - получателях субсидий.</w:t>
      </w:r>
    </w:p>
    <w:p w:rsidR="00B336CC" w:rsidRDefault="00B336CC">
      <w:pPr>
        <w:pStyle w:val="ConsPlusNormal"/>
        <w:spacing w:before="220"/>
        <w:ind w:firstLine="540"/>
        <w:jc w:val="both"/>
      </w:pPr>
      <w:r>
        <w:t>13. Среднее количество обучающихся в общеобразовательных организациях, расположенных в городской местности, в субъектах Российской Федерации - получателях субсидий (n</w:t>
      </w:r>
      <w:r>
        <w:rPr>
          <w:vertAlign w:val="subscript"/>
        </w:rPr>
        <w:t>gср</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29"/>
        </w:rPr>
        <w:pict>
          <v:shape id="_x0000_i1082" style="width:84.75pt;height:41.25pt" coordsize="" o:spt="100" adj="0,,0" path="" filled="f" stroked="f">
            <v:stroke joinstyle="miter"/>
            <v:imagedata r:id="rId200" o:title="base_1_316928_32825"/>
            <v:formulas/>
            <v:path o:connecttype="segments"/>
          </v:shape>
        </w:pict>
      </w:r>
    </w:p>
    <w:p w:rsidR="00B336CC" w:rsidRDefault="00B336CC">
      <w:pPr>
        <w:pStyle w:val="ConsPlusNormal"/>
        <w:jc w:val="both"/>
      </w:pPr>
    </w:p>
    <w:p w:rsidR="00B336CC" w:rsidRDefault="00B336CC">
      <w:pPr>
        <w:pStyle w:val="ConsPlusNormal"/>
        <w:ind w:firstLine="540"/>
        <w:jc w:val="both"/>
      </w:pPr>
      <w:r>
        <w:t xml:space="preserve">где </w:t>
      </w:r>
      <w:r w:rsidRPr="00F27036">
        <w:rPr>
          <w:position w:val="-12"/>
        </w:rPr>
        <w:pict>
          <v:shape id="_x0000_i1083" style="width:42.75pt;height:24pt" coordsize="" o:spt="100" adj="0,,0" path="" filled="f" stroked="f">
            <v:stroke joinstyle="miter"/>
            <v:imagedata r:id="rId201" o:title="base_1_316928_32826"/>
            <v:formulas/>
            <v:path o:connecttype="segments"/>
          </v:shape>
        </w:pict>
      </w:r>
      <w:r>
        <w:t xml:space="preserve"> - сумма всех обучающихся в общеобразовательных организациях, расположенных в городской местности, в субъектах Российской Федерации - получателях субсидий.</w:t>
      </w:r>
    </w:p>
    <w:p w:rsidR="00B336CC" w:rsidRDefault="00B336CC">
      <w:pPr>
        <w:pStyle w:val="ConsPlusNormal"/>
        <w:spacing w:before="220"/>
        <w:ind w:firstLine="540"/>
        <w:jc w:val="both"/>
      </w:pPr>
      <w:r>
        <w:t>14. Среднее количество обучающихся в общеобразовательных организациях, расположенных в сельской местности, в субъектах Российской Федерации - получателях субсидий (n</w:t>
      </w:r>
      <w:r>
        <w:rPr>
          <w:vertAlign w:val="subscript"/>
        </w:rPr>
        <w:t>sср</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29"/>
        </w:rPr>
        <w:lastRenderedPageBreak/>
        <w:pict>
          <v:shape id="_x0000_i1084" style="width:82.5pt;height:41.25pt" coordsize="" o:spt="100" adj="0,,0" path="" filled="f" stroked="f">
            <v:stroke joinstyle="miter"/>
            <v:imagedata r:id="rId202" o:title="base_1_316928_32827"/>
            <v:formulas/>
            <v:path o:connecttype="segments"/>
          </v:shape>
        </w:pict>
      </w:r>
    </w:p>
    <w:p w:rsidR="00B336CC" w:rsidRDefault="00B336CC">
      <w:pPr>
        <w:pStyle w:val="ConsPlusNormal"/>
        <w:jc w:val="both"/>
      </w:pPr>
    </w:p>
    <w:p w:rsidR="00B336CC" w:rsidRDefault="00B336CC">
      <w:pPr>
        <w:pStyle w:val="ConsPlusNormal"/>
        <w:ind w:firstLine="540"/>
        <w:jc w:val="both"/>
      </w:pPr>
      <w:r>
        <w:t xml:space="preserve">где </w:t>
      </w:r>
      <w:r w:rsidRPr="00F27036">
        <w:rPr>
          <w:position w:val="-12"/>
        </w:rPr>
        <w:pict>
          <v:shape id="_x0000_i1085" style="width:39.75pt;height:24pt" coordsize="" o:spt="100" adj="0,,0" path="" filled="f" stroked="f">
            <v:stroke joinstyle="miter"/>
            <v:imagedata r:id="rId203" o:title="base_1_316928_32828"/>
            <v:formulas/>
            <v:path o:connecttype="segments"/>
          </v:shape>
        </w:pict>
      </w:r>
      <w:r>
        <w:t xml:space="preserve"> - сумма всех обучающихся в общеобразовательных организациях, расположенных в сельской местности, в субъектах Российской Федерации - получателях субсидий.</w:t>
      </w:r>
    </w:p>
    <w:p w:rsidR="00B336CC" w:rsidRDefault="00B336CC">
      <w:pPr>
        <w:pStyle w:val="ConsPlusNormal"/>
        <w:spacing w:before="220"/>
        <w:ind w:firstLine="540"/>
        <w:jc w:val="both"/>
      </w:pPr>
      <w:bookmarkStart w:id="63" w:name="P1782"/>
      <w:bookmarkEnd w:id="63"/>
      <w:r>
        <w:t xml:space="preserve">15. </w:t>
      </w:r>
      <w:hyperlink r:id="rId204" w:history="1">
        <w:r>
          <w:rPr>
            <w:color w:val="0000FF"/>
          </w:rPr>
          <w:t>Распределение</w:t>
        </w:r>
      </w:hyperlink>
      <w:r>
        <w:t xml:space="preserve">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w:t>
      </w:r>
    </w:p>
    <w:p w:rsidR="00B336CC" w:rsidRDefault="00B336CC">
      <w:pPr>
        <w:pStyle w:val="ConsPlusNormal"/>
        <w:spacing w:before="220"/>
        <w:ind w:firstLine="540"/>
        <w:jc w:val="both"/>
      </w:pPr>
      <w:r>
        <w:t>16. Объем бюджетных ассигнований, предусмотренных в бюджете субъекта Российской Федерации на исполнение расходных обязательств, в целях софинансирования которых предоставляется субсидия, может быть увеличен в одностороннем порядке субъектом Российской Федерации, что не влечет обязательств по увеличению размера субсидии.</w:t>
      </w:r>
    </w:p>
    <w:p w:rsidR="00B336CC" w:rsidRDefault="00B336CC">
      <w:pPr>
        <w:pStyle w:val="ConsPlusNormal"/>
        <w:spacing w:before="220"/>
        <w:ind w:firstLine="540"/>
        <w:jc w:val="both"/>
      </w:pPr>
      <w:r>
        <w:t>17.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336CC" w:rsidRDefault="00B336CC">
      <w:pPr>
        <w:pStyle w:val="ConsPlusNormal"/>
        <w:spacing w:before="220"/>
        <w:ind w:firstLine="540"/>
        <w:jc w:val="both"/>
      </w:pPr>
      <w:r>
        <w:t xml:space="preserve">18. При заключении соглашения высший исполнительный орган государственной власти субъекта Российской Федерации представляет в Министерство просвещения Российской Федерации отчет об исполнении условий предоставления субсидии, предусмотренных </w:t>
      </w:r>
      <w:hyperlink w:anchor="P1746" w:history="1">
        <w:r>
          <w:rPr>
            <w:color w:val="0000FF"/>
          </w:rPr>
          <w:t>подпунктами "а"</w:t>
        </w:r>
      </w:hyperlink>
      <w:r>
        <w:t xml:space="preserve"> и </w:t>
      </w:r>
      <w:hyperlink w:anchor="P1747" w:history="1">
        <w:r>
          <w:rPr>
            <w:color w:val="0000FF"/>
          </w:rPr>
          <w:t>"б" пункта 6</w:t>
        </w:r>
      </w:hyperlink>
      <w:r>
        <w:t xml:space="preserve"> настоящих Правил, по форме, установленной Министерством просвещения Российской Федерации.</w:t>
      </w:r>
    </w:p>
    <w:p w:rsidR="00B336CC" w:rsidRDefault="00B336CC">
      <w:pPr>
        <w:pStyle w:val="ConsPlusNormal"/>
        <w:jc w:val="both"/>
      </w:pPr>
      <w:r>
        <w:t xml:space="preserve">(в ред. </w:t>
      </w:r>
      <w:hyperlink r:id="rId205"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19. Уполномоченный орган исполнительной власти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ежеквартально, не позднее 15-го числа месяца, следующего за отчетным периодом, отчет о расходах бюджета субъекта Российской Федерации, а также не позднее 15-го числа месяца, следующего за годом, в котором была получена субсидия, - отчет о достижении установленного соглашением значения показателя результативности использования субсидии.</w:t>
      </w:r>
    </w:p>
    <w:p w:rsidR="00B336CC" w:rsidRDefault="00B336CC">
      <w:pPr>
        <w:pStyle w:val="ConsPlusNormal"/>
        <w:spacing w:before="220"/>
        <w:ind w:firstLine="540"/>
        <w:jc w:val="both"/>
      </w:pPr>
      <w:r>
        <w:t>20. Оценка эффективности использования субсидии осуществляется Министерством просвещения Российской Федерации на основании сравнения планируемого и достигнутого значений показателя результативности использования субсидии субъектом Российской Федерации - доли учителей, освоивших методику преподавания по межпредметным технологиям и реализующих ее в образовательной деятельности, в общей численности учителей.</w:t>
      </w:r>
    </w:p>
    <w:p w:rsidR="00B336CC" w:rsidRDefault="00B336CC">
      <w:pPr>
        <w:pStyle w:val="ConsPlusNormal"/>
        <w:jc w:val="both"/>
      </w:pPr>
      <w:r>
        <w:t xml:space="preserve">(в ред. </w:t>
      </w:r>
      <w:hyperlink r:id="rId206"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 xml:space="preserve">21.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207" w:history="1">
        <w:r>
          <w:rPr>
            <w:color w:val="0000FF"/>
          </w:rPr>
          <w:t>подпунктом "б" пункта 10</w:t>
        </w:r>
      </w:hyperlink>
      <w:r>
        <w:t xml:space="preserve"> Правил формирования, предоставления и распределения субсидий, и до первой даты представления отчетности о достижении значения показателя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208" w:history="1">
        <w:r>
          <w:rPr>
            <w:color w:val="0000FF"/>
          </w:rPr>
          <w:t>пунктом 16</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 xml:space="preserve">В случае если субъектом Российской Федерации по состоянию на 31 декабря года </w:t>
      </w:r>
      <w:r>
        <w:lastRenderedPageBreak/>
        <w:t xml:space="preserve">предоставления субсидии допущены нарушения обязательств, предусмотренных соглашением в соответствии с </w:t>
      </w:r>
      <w:hyperlink r:id="rId209" w:history="1">
        <w:r>
          <w:rPr>
            <w:color w:val="0000FF"/>
          </w:rPr>
          <w:t>подпунктом "а(1)" пункта 10</w:t>
        </w:r>
      </w:hyperlink>
      <w:r>
        <w:t xml:space="preserve"> Правил формирования, предоставления и распределения субсидий,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210" w:history="1">
        <w:r>
          <w:rPr>
            <w:color w:val="0000FF"/>
          </w:rPr>
          <w:t>пунктом 22(1)</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 xml:space="preserve">Освобождение субъектов Российской Федерации от применения мер ответственности, предусмотренных </w:t>
      </w:r>
      <w:hyperlink r:id="rId211" w:history="1">
        <w:r>
          <w:rPr>
            <w:color w:val="0000FF"/>
          </w:rPr>
          <w:t>пунктами 16</w:t>
        </w:r>
      </w:hyperlink>
      <w:r>
        <w:t xml:space="preserve"> и </w:t>
      </w:r>
      <w:hyperlink r:id="rId212" w:history="1">
        <w:r>
          <w:rPr>
            <w:color w:val="0000FF"/>
          </w:rPr>
          <w:t>22(1)</w:t>
        </w:r>
      </w:hyperlink>
      <w:r>
        <w:t xml:space="preserve"> Правил формирования, предоставления и распределения субсидий, в том числе возврата средств в доход федерального бюджета, осуществляется в соответствии с </w:t>
      </w:r>
      <w:hyperlink r:id="rId213" w:history="1">
        <w:r>
          <w:rPr>
            <w:color w:val="0000FF"/>
          </w:rPr>
          <w:t>пунктом 20</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 xml:space="preserve">22.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214" w:history="1">
        <w:r>
          <w:rPr>
            <w:color w:val="0000FF"/>
          </w:rPr>
          <w:t>пунктами 16</w:t>
        </w:r>
      </w:hyperlink>
      <w:r>
        <w:t xml:space="preserve"> и </w:t>
      </w:r>
      <w:hyperlink r:id="rId215" w:history="1">
        <w:r>
          <w:rPr>
            <w:color w:val="0000FF"/>
          </w:rPr>
          <w:t>22(1)</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B336CC" w:rsidRDefault="00B336CC">
      <w:pPr>
        <w:pStyle w:val="ConsPlusNormal"/>
        <w:spacing w:before="220"/>
        <w:ind w:firstLine="540"/>
        <w:jc w:val="both"/>
      </w:pPr>
      <w: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не выполнены вследствие обстоятельств непреодолимой силы.</w:t>
      </w:r>
    </w:p>
    <w:p w:rsidR="00B336CC" w:rsidRDefault="00B336CC">
      <w:pPr>
        <w:pStyle w:val="ConsPlusNormal"/>
        <w:spacing w:before="220"/>
        <w:ind w:firstLine="540"/>
        <w:jc w:val="both"/>
      </w:pPr>
      <w:r>
        <w:t>23. Контроль за соблюдением субъектом Российской Федерации условий предоставления субсидии осуществляется Министерством просвещения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B336CC" w:rsidRDefault="00B336CC">
      <w:pPr>
        <w:pStyle w:val="ConsPlusNormal"/>
        <w:jc w:val="both"/>
      </w:pPr>
      <w:r>
        <w:t xml:space="preserve">(в ред. </w:t>
      </w:r>
      <w:hyperlink r:id="rId216" w:history="1">
        <w:r>
          <w:rPr>
            <w:color w:val="0000FF"/>
          </w:rPr>
          <w:t>Постановления</w:t>
        </w:r>
      </w:hyperlink>
      <w:r>
        <w:t xml:space="preserve"> Правительства РФ от 22.01.2019 N 23)</w:t>
      </w: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right"/>
        <w:outlineLvl w:val="1"/>
      </w:pPr>
      <w:r>
        <w:t>Приложение N 9</w:t>
      </w:r>
    </w:p>
    <w:p w:rsidR="00B336CC" w:rsidRDefault="00B336CC">
      <w:pPr>
        <w:pStyle w:val="ConsPlusNormal"/>
        <w:jc w:val="right"/>
      </w:pPr>
      <w:r>
        <w:t>к государственной программе</w:t>
      </w:r>
    </w:p>
    <w:p w:rsidR="00B336CC" w:rsidRDefault="00B336CC">
      <w:pPr>
        <w:pStyle w:val="ConsPlusNormal"/>
        <w:jc w:val="right"/>
      </w:pPr>
      <w:r>
        <w:t>Российской Федерации</w:t>
      </w:r>
    </w:p>
    <w:p w:rsidR="00B336CC" w:rsidRDefault="00B336CC">
      <w:pPr>
        <w:pStyle w:val="ConsPlusNormal"/>
        <w:jc w:val="right"/>
      </w:pPr>
      <w:r>
        <w:t>"Развитие образования"</w:t>
      </w:r>
    </w:p>
    <w:p w:rsidR="00B336CC" w:rsidRDefault="00B336CC">
      <w:pPr>
        <w:pStyle w:val="ConsPlusNormal"/>
        <w:jc w:val="both"/>
      </w:pPr>
    </w:p>
    <w:p w:rsidR="00B336CC" w:rsidRDefault="00B336CC">
      <w:pPr>
        <w:pStyle w:val="ConsPlusTitle"/>
        <w:jc w:val="center"/>
      </w:pPr>
      <w:bookmarkStart w:id="64" w:name="P1807"/>
      <w:bookmarkEnd w:id="64"/>
      <w:r>
        <w:t>ПРАВИЛА</w:t>
      </w:r>
    </w:p>
    <w:p w:rsidR="00B336CC" w:rsidRDefault="00B336CC">
      <w:pPr>
        <w:pStyle w:val="ConsPlusTitle"/>
        <w:jc w:val="center"/>
      </w:pPr>
      <w:r>
        <w:t>ПРЕДОСТАВЛЕНИЯ И РАСПРЕДЕЛЕНИЯ СУБСИДИЙ ИЗ ФЕДЕРАЛЬНОГО</w:t>
      </w:r>
    </w:p>
    <w:p w:rsidR="00B336CC" w:rsidRDefault="00B336CC">
      <w:pPr>
        <w:pStyle w:val="ConsPlusTitle"/>
        <w:jc w:val="center"/>
      </w:pPr>
      <w:r>
        <w:t>БЮДЖЕТА БЮДЖЕТАМ СУБЪЕКТОВ РОССИЙСКОЙ ФЕДЕРАЦИИ</w:t>
      </w:r>
    </w:p>
    <w:p w:rsidR="00B336CC" w:rsidRDefault="00B336CC">
      <w:pPr>
        <w:pStyle w:val="ConsPlusTitle"/>
        <w:jc w:val="center"/>
      </w:pPr>
      <w:r>
        <w:t>НА СОФИНАНСИРОВАНИЕ РАСХОДОВ, ВОЗНИКАЮЩИХ ПРИ РЕАЛИЗАЦИИ</w:t>
      </w:r>
    </w:p>
    <w:p w:rsidR="00B336CC" w:rsidRDefault="00B336CC">
      <w:pPr>
        <w:pStyle w:val="ConsPlusTitle"/>
        <w:jc w:val="center"/>
      </w:pPr>
      <w:r>
        <w:t>ГОСУДАРСТВЕННЫХ ПРОГРАММ СУБЪЕКТОВ РОССИЙСКОЙ ФЕДЕРАЦИИ,</w:t>
      </w:r>
    </w:p>
    <w:p w:rsidR="00B336CC" w:rsidRDefault="00B336CC">
      <w:pPr>
        <w:pStyle w:val="ConsPlusTitle"/>
        <w:jc w:val="center"/>
      </w:pPr>
      <w:r>
        <w:t>СВЯЗАННЫХ С РЕАЛИЗАЦИЕЙ МЕРОПРИЯТИЙ ПО СОДЕЙСТВИЮ СОЗДАНИЮ</w:t>
      </w:r>
    </w:p>
    <w:p w:rsidR="00B336CC" w:rsidRDefault="00B336CC">
      <w:pPr>
        <w:pStyle w:val="ConsPlusTitle"/>
        <w:jc w:val="center"/>
      </w:pPr>
      <w:r>
        <w:t>В СУБЪЕКТАХ РОССИЙСКОЙ ФЕДЕРАЦИИ (ИСХОДЯ ИЗ ПРОГНОЗИРУЕМОЙ</w:t>
      </w:r>
    </w:p>
    <w:p w:rsidR="00B336CC" w:rsidRDefault="00B336CC">
      <w:pPr>
        <w:pStyle w:val="ConsPlusTitle"/>
        <w:jc w:val="center"/>
      </w:pPr>
      <w:r>
        <w:t>ПОТРЕБНОСТИ) НОВЫХ МЕСТ В ОБЩЕОБРАЗОВАТЕЛЬНЫХ ОРГАНИЗАЦИЯХ,</w:t>
      </w:r>
    </w:p>
    <w:p w:rsidR="00B336CC" w:rsidRDefault="00B336CC">
      <w:pPr>
        <w:pStyle w:val="ConsPlusTitle"/>
        <w:jc w:val="center"/>
      </w:pPr>
      <w:r>
        <w:t>РАСПОЛОЖЕННЫХ В СЕЛЬСКОЙ МЕСТНОСТИ И ПОСЕЛКАХ ГОРОДСКОГО</w:t>
      </w:r>
    </w:p>
    <w:p w:rsidR="00B336CC" w:rsidRDefault="00B336CC">
      <w:pPr>
        <w:pStyle w:val="ConsPlusTitle"/>
        <w:jc w:val="center"/>
      </w:pPr>
      <w:r>
        <w:t>ТИПА, В РАМКАХ РЕАЛИЗАЦИИ ГОСУДАРСТВЕННОЙ ПРОГРАММЫ</w:t>
      </w:r>
    </w:p>
    <w:p w:rsidR="00B336CC" w:rsidRDefault="00B336CC">
      <w:pPr>
        <w:pStyle w:val="ConsPlusTitle"/>
        <w:jc w:val="center"/>
      </w:pPr>
      <w:r>
        <w:t>РОССИЙСКОЙ ФЕДЕРАЦИИ "РАЗВИТИЕ ОБРАЗОВАНИЯ"</w:t>
      </w:r>
    </w:p>
    <w:p w:rsidR="00B336CC" w:rsidRDefault="00B336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36CC">
        <w:trPr>
          <w:jc w:val="center"/>
        </w:trPr>
        <w:tc>
          <w:tcPr>
            <w:tcW w:w="9294" w:type="dxa"/>
            <w:tcBorders>
              <w:top w:val="nil"/>
              <w:left w:val="single" w:sz="24" w:space="0" w:color="CED3F1"/>
              <w:bottom w:val="nil"/>
              <w:right w:val="single" w:sz="24" w:space="0" w:color="F4F3F8"/>
            </w:tcBorders>
            <w:shd w:val="clear" w:color="auto" w:fill="F4F3F8"/>
          </w:tcPr>
          <w:p w:rsidR="00B336CC" w:rsidRDefault="00B336CC">
            <w:pPr>
              <w:pStyle w:val="ConsPlusNormal"/>
              <w:jc w:val="center"/>
            </w:pPr>
            <w:r>
              <w:rPr>
                <w:color w:val="392C69"/>
              </w:rPr>
              <w:t>Список изменяющих документов</w:t>
            </w:r>
          </w:p>
          <w:p w:rsidR="00B336CC" w:rsidRDefault="00B336CC">
            <w:pPr>
              <w:pStyle w:val="ConsPlusNormal"/>
              <w:jc w:val="center"/>
            </w:pPr>
            <w:r>
              <w:rPr>
                <w:color w:val="392C69"/>
              </w:rPr>
              <w:t xml:space="preserve">(в ред. </w:t>
            </w:r>
            <w:hyperlink r:id="rId217" w:history="1">
              <w:r>
                <w:rPr>
                  <w:color w:val="0000FF"/>
                </w:rPr>
                <w:t>Постановления</w:t>
              </w:r>
            </w:hyperlink>
            <w:r>
              <w:rPr>
                <w:color w:val="392C69"/>
              </w:rPr>
              <w:t xml:space="preserve"> Правительства РФ от 22.01.2019 N 23)</w:t>
            </w:r>
          </w:p>
        </w:tc>
      </w:tr>
    </w:tbl>
    <w:p w:rsidR="00B336CC" w:rsidRDefault="00B336CC">
      <w:pPr>
        <w:pStyle w:val="ConsPlusNormal"/>
        <w:jc w:val="both"/>
      </w:pPr>
    </w:p>
    <w:p w:rsidR="00B336CC" w:rsidRDefault="00B336CC">
      <w:pPr>
        <w:pStyle w:val="ConsPlusNormal"/>
        <w:ind w:firstLine="540"/>
        <w:jc w:val="both"/>
      </w:pPr>
      <w:r>
        <w:t xml:space="preserve">1. Настоящие Правила устанавливают цели, условия и порядок предоставления и распределения субсидии из федерального бюджета бюджетам субъектов Российской Федерации </w:t>
      </w:r>
      <w:r>
        <w:lastRenderedPageBreak/>
        <w:t xml:space="preserve">на софинансирование расходов, возникающих при реализации государственных программ субъектов Российской Федерации, связанных с реализацией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расположенных в сельской местности и поселках городского типа, в рамках реализации государственной </w:t>
      </w:r>
      <w:hyperlink w:anchor="P39" w:history="1">
        <w:r>
          <w:rPr>
            <w:color w:val="0000FF"/>
          </w:rPr>
          <w:t>программы</w:t>
        </w:r>
      </w:hyperlink>
      <w:r>
        <w:t xml:space="preserve"> Российской Федерации "Развитие образования" (далее соответственно - Программа, субсидии).</w:t>
      </w:r>
    </w:p>
    <w:p w:rsidR="00B336CC" w:rsidRDefault="00B336CC">
      <w:pPr>
        <w:pStyle w:val="ConsPlusNormal"/>
        <w:spacing w:before="220"/>
        <w:ind w:firstLine="540"/>
        <w:jc w:val="both"/>
      </w:pPr>
      <w:bookmarkStart w:id="65" w:name="P1822"/>
      <w:bookmarkEnd w:id="65"/>
      <w:r>
        <w:t>2. Субсидии предоставляются в целях софинансирования расходных обязательств субъектов Российской Федерации, возникающих в рамках федерального проекта "Современная школа", входящего в состав национального проекта "Образование" при реализации региональных программ (региональных проектов), направленных на создание новых мест в общеобразовательных организациях, расположенных в сельской местности и поселках городского типа, за исключением городских округов, на территории которых находятся административные центры субъектов Российской Федерации (далее - сельские населенные пункты), которые включают в себя мероприятия по модернизации инфраструктуры общего образования (строительство зданий (пристройки к зданию), приобретение (выкуп) зданий (пристройки к зданию) общеобразовательных организаций мощностью до 250 мест включительно), в том числе оснащение новых мест в общеобразовательных организациях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 (далее соответственно - средства обучения и воспитания, региональные программы (региональные проекты).</w:t>
      </w:r>
    </w:p>
    <w:p w:rsidR="00B336CC" w:rsidRDefault="00B336CC">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цели, указанные в </w:t>
      </w:r>
      <w:hyperlink w:anchor="P1822" w:history="1">
        <w:r>
          <w:rPr>
            <w:color w:val="0000FF"/>
          </w:rPr>
          <w:t>пункте 2</w:t>
        </w:r>
      </w:hyperlink>
      <w:r>
        <w:t xml:space="preserve"> настоящих Правил.</w:t>
      </w:r>
    </w:p>
    <w:p w:rsidR="00B336CC" w:rsidRDefault="00B336CC">
      <w:pPr>
        <w:pStyle w:val="ConsPlusNormal"/>
        <w:spacing w:before="220"/>
        <w:ind w:firstLine="540"/>
        <w:jc w:val="both"/>
      </w:pPr>
      <w:r>
        <w:t>4. Субъекты Российской Федерации формируют и направляют в Министерство просвещения Российской Федерации перечни предлагаемых к софинансированию из федерального бюджета мероприятий по созданию в субъектах Российской Федерации новых мест в общеобразовательных организациях, расположенных в сельских населенных пунктах, в порядке приоритетности с указанием года начала и года окончания реализации соответствующего мероприятия.</w:t>
      </w:r>
    </w:p>
    <w:p w:rsidR="00B336CC" w:rsidRDefault="00B336CC">
      <w:pPr>
        <w:pStyle w:val="ConsPlusNormal"/>
        <w:spacing w:before="220"/>
        <w:ind w:firstLine="540"/>
        <w:jc w:val="both"/>
      </w:pPr>
      <w:r>
        <w:t>На основании полученных сведений Министерство просвещения Российской Федерации осуществляет расчет размеров субсидий в соответствии с настоящими Правилами в пределах размера субсидии, предусмотренного в федеральном бюджете.</w:t>
      </w:r>
    </w:p>
    <w:p w:rsidR="00B336CC" w:rsidRDefault="00B336CC">
      <w:pPr>
        <w:pStyle w:val="ConsPlusNormal"/>
        <w:spacing w:before="220"/>
        <w:ind w:firstLine="540"/>
        <w:jc w:val="both"/>
      </w:pPr>
      <w:r>
        <w:t>В случае наличия в представленных субъектами Российской Федерации перечнях предлагаемых к софинансированию из федерального бюджета мероприятий по созданию в субъектах Российской Федерации новых мест продолжительностью более одного года расчет размера субсидии осуществляется на 2 года в равном соотношении при соблюдении условия завершения мероприятий не позднее 31 декабря 2-го года соответствующего планового периода.</w:t>
      </w:r>
    </w:p>
    <w:p w:rsidR="00B336CC" w:rsidRDefault="00B336CC">
      <w:pPr>
        <w:pStyle w:val="ConsPlusNormal"/>
        <w:spacing w:before="220"/>
        <w:ind w:firstLine="540"/>
        <w:jc w:val="both"/>
      </w:pPr>
      <w:r>
        <w:t>5. Критериями отбора субъекта Российской Федерации для предоставления субсидии являются:</w:t>
      </w:r>
    </w:p>
    <w:p w:rsidR="00B336CC" w:rsidRDefault="00B336CC">
      <w:pPr>
        <w:pStyle w:val="ConsPlusNormal"/>
        <w:spacing w:before="220"/>
        <w:ind w:firstLine="540"/>
        <w:jc w:val="both"/>
      </w:pPr>
      <w:r>
        <w:t>а) наличие потребности субъекта Российской Федерации в дополнительных местах для обучающихся в сельских населенных пунктах с учетом демографического прогноза;</w:t>
      </w:r>
    </w:p>
    <w:p w:rsidR="00B336CC" w:rsidRDefault="00B336CC">
      <w:pPr>
        <w:pStyle w:val="ConsPlusNormal"/>
        <w:spacing w:before="220"/>
        <w:ind w:firstLine="540"/>
        <w:jc w:val="both"/>
      </w:pPr>
      <w:r>
        <w:t xml:space="preserve">б) наличие обязательства субъекта Российской Федерации по обеспечению создания новых мест в общеобразовательных организациях, расположенных в сельских населенных пунктах в соответствии с прогнозируемой потребностью и современными условиями обучения, включая их оснащение средствами обучения и воспитания,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а также в соответствии с </w:t>
      </w:r>
      <w:r>
        <w:lastRenderedPageBreak/>
        <w:t>перечнем средств обучения и воспитания, соответствующих современным условиям обучения, необходимых при оснащении общеобразовательных организаций.</w:t>
      </w:r>
    </w:p>
    <w:p w:rsidR="00B336CC" w:rsidRDefault="00B336CC">
      <w:pPr>
        <w:pStyle w:val="ConsPlusNormal"/>
        <w:spacing w:before="220"/>
        <w:ind w:firstLine="540"/>
        <w:jc w:val="both"/>
      </w:pPr>
      <w:r>
        <w:t>6. Условиями предоставления субсидий являются:</w:t>
      </w:r>
    </w:p>
    <w:p w:rsidR="00B336CC" w:rsidRDefault="00B336CC">
      <w:pPr>
        <w:pStyle w:val="ConsPlusNormal"/>
        <w:spacing w:before="220"/>
        <w:ind w:firstLine="540"/>
        <w:jc w:val="both"/>
      </w:pPr>
      <w:r>
        <w:t xml:space="preserve">а) наличие в субъекте Российской Федерации утвержденной высшим исполнительным органом государственной власти субъекта Российской Федерации региональной программы (регионального проекта), включающей в себя мероприятия, предусмотренные </w:t>
      </w:r>
      <w:hyperlink w:anchor="P1822" w:history="1">
        <w:r>
          <w:rPr>
            <w:color w:val="0000FF"/>
          </w:rPr>
          <w:t>пунктом 2</w:t>
        </w:r>
      </w:hyperlink>
      <w:r>
        <w:t xml:space="preserve"> настоящих Правил, в целях софинансирования которых предоставляется субсидия;</w:t>
      </w:r>
    </w:p>
    <w:p w:rsidR="00B336CC" w:rsidRDefault="00B336CC">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за счет средств федерального бюджета, в объеме, необходимом для его исполнения, включающем размер планируемой к предоставлению из федерального бюджета субсидии, а также порядка определения объемов указанных ассигнований, если иное не установлено актами Президента Российской Федерации или актами Правительства Российской Федерации;</w:t>
      </w:r>
    </w:p>
    <w:p w:rsidR="00B336CC" w:rsidRDefault="00B336CC">
      <w:pPr>
        <w:pStyle w:val="ConsPlusNormal"/>
        <w:spacing w:before="220"/>
        <w:ind w:firstLine="540"/>
        <w:jc w:val="both"/>
      </w:pPr>
      <w:r>
        <w:t xml:space="preserve">в) заключение соглашения о предоставлении субсидии (далее - соглашение) в соответствии с </w:t>
      </w:r>
      <w:hyperlink r:id="rId21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336CC" w:rsidRDefault="00B336CC">
      <w:pPr>
        <w:pStyle w:val="ConsPlusNormal"/>
        <w:spacing w:before="220"/>
        <w:ind w:firstLine="540"/>
        <w:jc w:val="both"/>
      </w:pPr>
      <w:r>
        <w:t>7. Соглашение заключается между Министерством просвещения Российской Федерации и высшим исполнительным органом государственной власти субъекта Российской Федерации в соответствии с типовой формой соглашения, утвержденной Министерством финансов Российской Федерации.</w:t>
      </w:r>
    </w:p>
    <w:p w:rsidR="00B336CC" w:rsidRDefault="00B336CC">
      <w:pPr>
        <w:pStyle w:val="ConsPlusNormal"/>
        <w:spacing w:before="220"/>
        <w:ind w:firstLine="540"/>
        <w:jc w:val="both"/>
      </w:pPr>
      <w: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w:t>
      </w:r>
    </w:p>
    <w:p w:rsidR="00B336CC" w:rsidRDefault="00B336CC">
      <w:pPr>
        <w:pStyle w:val="ConsPlusNormal"/>
        <w:spacing w:before="220"/>
        <w:ind w:firstLine="540"/>
        <w:jc w:val="both"/>
      </w:pPr>
      <w:r>
        <w:t>Допускается внесение в соглашение изменений, предусматривающих увеличение результата использования субсидии, без увеличения размера субсидии.</w:t>
      </w:r>
    </w:p>
    <w:p w:rsidR="00B336CC" w:rsidRDefault="00B336CC">
      <w:pPr>
        <w:pStyle w:val="ConsPlusNormal"/>
        <w:spacing w:before="220"/>
        <w:ind w:firstLine="540"/>
        <w:jc w:val="both"/>
      </w:pPr>
      <w:r>
        <w:t>В случае изменения размера субсидии допускается внесение в соглашение изменений, предусматривающих корректировку промежуточных результатов использования субсидий, не влекущих ухудшения конечных результатов национальных проектов и (или) конечных результатов реализации федеральных проектов.</w:t>
      </w:r>
    </w:p>
    <w:p w:rsidR="00B336CC" w:rsidRDefault="00B336CC">
      <w:pPr>
        <w:pStyle w:val="ConsPlusNormal"/>
        <w:spacing w:before="220"/>
        <w:ind w:firstLine="540"/>
        <w:jc w:val="both"/>
      </w:pPr>
      <w:r>
        <w:t xml:space="preserve">8. В целях реализации региональной программы (регионального проекта), включающей в себя мероприятия, указанные в </w:t>
      </w:r>
      <w:hyperlink w:anchor="P1822" w:history="1">
        <w:r>
          <w:rPr>
            <w:color w:val="0000FF"/>
          </w:rPr>
          <w:t>пункте 2</w:t>
        </w:r>
      </w:hyperlink>
      <w:r>
        <w:t xml:space="preserve"> настоящих Правил, может быть предусмотрено предоставление межбюджетных трансфертов из бюджета субъекта Российской Федерации местным бюджетам.</w:t>
      </w:r>
    </w:p>
    <w:p w:rsidR="00B336CC" w:rsidRDefault="00B336CC">
      <w:pPr>
        <w:pStyle w:val="ConsPlusNormal"/>
        <w:spacing w:before="220"/>
        <w:ind w:firstLine="540"/>
        <w:jc w:val="both"/>
      </w:pPr>
      <w:r>
        <w:t xml:space="preserve">9. В целях повышения эффективности реализации Программы в соглашении в дополнение к положениям, предусматриваемым в соответствии с </w:t>
      </w:r>
      <w:hyperlink r:id="rId219" w:history="1">
        <w:r>
          <w:rPr>
            <w:color w:val="0000FF"/>
          </w:rPr>
          <w:t>пунктом 10</w:t>
        </w:r>
      </w:hyperlink>
      <w:r>
        <w:t xml:space="preserve"> Правил формирования, предоставления и распределения субсидий, предусматриваются следующие обязательства субъекта Российской Федерации:</w:t>
      </w:r>
    </w:p>
    <w:p w:rsidR="00B336CC" w:rsidRDefault="00B336CC">
      <w:pPr>
        <w:pStyle w:val="ConsPlusNormal"/>
        <w:spacing w:before="220"/>
        <w:ind w:firstLine="540"/>
        <w:jc w:val="both"/>
      </w:pPr>
      <w:r>
        <w:t xml:space="preserve">а) использование проектной документации, разработанной с использованием экономически </w:t>
      </w:r>
      <w:r>
        <w:lastRenderedPageBreak/>
        <w:t>эффективной проектной документации повторного использования (типовой проектной документации) из соответствующих реестров Министерства строительства и жилищно-коммунального хозяйства Российской Федерации при осуществлении расходов бюджета субъекта Российской Федерации, источником софинансирования которых является субсидия;</w:t>
      </w:r>
    </w:p>
    <w:p w:rsidR="00B336CC" w:rsidRDefault="00B336CC">
      <w:pPr>
        <w:pStyle w:val="ConsPlusNormal"/>
        <w:spacing w:before="220"/>
        <w:ind w:firstLine="540"/>
        <w:jc w:val="both"/>
      </w:pPr>
      <w:r>
        <w:t>б) обеспечение создания новых мест в общеобразовательных организациях, расположенных в сельских населенных пунктах, путем строительства зданий (пристройки к зданию), приобретения (выкупа) зданий (пристройки к зданию) общеобразовательных организаций мощностью до 250 мест включительно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включая оснащение новых мест средствами обучения и воспитания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w:t>
      </w:r>
    </w:p>
    <w:p w:rsidR="00B336CC" w:rsidRDefault="00B336CC">
      <w:pPr>
        <w:pStyle w:val="ConsPlusNormal"/>
        <w:spacing w:before="220"/>
        <w:ind w:firstLine="540"/>
        <w:jc w:val="both"/>
      </w:pPr>
      <w:r>
        <w:t>в) направление субсидии на софинансирование расходов субъекта Российской Федерации на проведение строительства зданий (пристройки к зданию), приобретение (выкуп) зданий (пристройки к зданию) общеобразовательных организаций мощностью до 250 мест включительно, расположенных в сельских населенных пунктах, в рамках региональной программы (регионального проекта) для решения задач по переводу обучающихся в односменный режим обучения, а также по обеспечению зданий общеобразовательных организаций современными средствами обучения и воспитания, необходимыми видами благоустройства, в том числе санитарно-гигиеническими помещениями указанных зданий;</w:t>
      </w:r>
    </w:p>
    <w:p w:rsidR="00B336CC" w:rsidRDefault="00B336CC">
      <w:pPr>
        <w:pStyle w:val="ConsPlusNormal"/>
        <w:spacing w:before="220"/>
        <w:ind w:firstLine="540"/>
        <w:jc w:val="both"/>
      </w:pPr>
      <w:r>
        <w:t>г) обеспечение 24-часового онлайн-видеонаблюдения с трансляцией в информационно-телекоммуникационной сети "Интернет" за объектами строительства зданий (пристройки к зданию), приобретения (выкупа) зданий (пристройки к зданию), на софинансирование расходов которых направляется субсидия в соответствии с рекомендациями Министерства просвещения Российской Федерации.</w:t>
      </w:r>
    </w:p>
    <w:p w:rsidR="00B336CC" w:rsidRDefault="00B336CC">
      <w:pPr>
        <w:pStyle w:val="ConsPlusNormal"/>
        <w:spacing w:before="220"/>
        <w:ind w:firstLine="540"/>
        <w:jc w:val="both"/>
      </w:pPr>
      <w:r>
        <w:t>10. Перечисление субсидии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336CC" w:rsidRDefault="00B336CC">
      <w:pPr>
        <w:pStyle w:val="ConsPlusNormal"/>
        <w:spacing w:before="220"/>
        <w:ind w:firstLine="540"/>
        <w:jc w:val="both"/>
      </w:pPr>
      <w:bookmarkStart w:id="66" w:name="P1845"/>
      <w:bookmarkEnd w:id="66"/>
      <w:r>
        <w:t>11. Общий размер субсидии i-му субъекту Российской Федерации (S</w:t>
      </w:r>
      <w:r>
        <w:rPr>
          <w:vertAlign w:val="subscript"/>
        </w:rPr>
        <w:t>i</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27"/>
        </w:rPr>
        <w:pict>
          <v:shape id="_x0000_i1086" style="width:57.75pt;height:39pt" coordsize="" o:spt="100" adj="0,,0" path="" filled="f" stroked="f">
            <v:stroke joinstyle="miter"/>
            <v:imagedata r:id="rId220" o:title="base_1_316928_32829"/>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n - общее количество объектов;</w:t>
      </w:r>
    </w:p>
    <w:p w:rsidR="00B336CC" w:rsidRDefault="00B336CC">
      <w:pPr>
        <w:pStyle w:val="ConsPlusNormal"/>
        <w:spacing w:before="220"/>
        <w:ind w:firstLine="540"/>
        <w:jc w:val="both"/>
      </w:pPr>
      <w:r>
        <w:t>j - порядковый номер объекта i-го субъекта Российской Федерации, при этом j = 1...n;</w:t>
      </w:r>
    </w:p>
    <w:p w:rsidR="00B336CC" w:rsidRDefault="00B336CC">
      <w:pPr>
        <w:pStyle w:val="ConsPlusNormal"/>
        <w:spacing w:before="220"/>
        <w:ind w:firstLine="540"/>
        <w:jc w:val="both"/>
      </w:pPr>
      <w:r>
        <w:t>S</w:t>
      </w:r>
      <w:r>
        <w:rPr>
          <w:vertAlign w:val="subscript"/>
        </w:rPr>
        <w:t>ij</w:t>
      </w:r>
      <w:r>
        <w:t xml:space="preserve"> - размер субсидии, предоставляемой бюджету i-го субъекта Российской Федерации на реализацию мероприятий по созданию j-го объекта региональной программы (регионального проекта);</w:t>
      </w:r>
    </w:p>
    <w:p w:rsidR="00B336CC" w:rsidRDefault="00B336CC">
      <w:pPr>
        <w:pStyle w:val="ConsPlusNormal"/>
        <w:spacing w:before="220"/>
        <w:ind w:firstLine="540"/>
        <w:jc w:val="both"/>
      </w:pPr>
      <w:r>
        <w:t>i - порядковый номер субъекта Российской Федерации.</w:t>
      </w:r>
    </w:p>
    <w:p w:rsidR="00B336CC" w:rsidRDefault="00B336CC">
      <w:pPr>
        <w:pStyle w:val="ConsPlusNormal"/>
        <w:spacing w:before="220"/>
        <w:ind w:firstLine="540"/>
        <w:jc w:val="both"/>
      </w:pPr>
      <w:r>
        <w:t>12. Расчет размера субсидии определяется в целях реализации мероприятий по созданию 1-го приоритетного объекта, определяемого субъектом Российской Федерации.</w:t>
      </w:r>
    </w:p>
    <w:p w:rsidR="00B336CC" w:rsidRDefault="00B336CC">
      <w:pPr>
        <w:pStyle w:val="ConsPlusNormal"/>
        <w:spacing w:before="220"/>
        <w:ind w:firstLine="540"/>
        <w:jc w:val="both"/>
      </w:pPr>
      <w:r>
        <w:lastRenderedPageBreak/>
        <w:t>13. Субсидии распределяются в соответствии с рейтингом субъектов Российской Федерации в пределах бюджетных ассигнований текущего финансового года, а затем в пределах бюджетных ассигнований первого (второго) года планового периода.</w:t>
      </w:r>
    </w:p>
    <w:p w:rsidR="00B336CC" w:rsidRDefault="00B336CC">
      <w:pPr>
        <w:pStyle w:val="ConsPlusNormal"/>
        <w:spacing w:before="220"/>
        <w:ind w:firstLine="540"/>
        <w:jc w:val="both"/>
      </w:pPr>
      <w:r>
        <w:t xml:space="preserve">14. Субсидия распределяется в порядке убывания между субъектами Российской Федерации с наиболее высокой потребностью исходя из коэффициентов потребности, определяемых в соответствии с </w:t>
      </w:r>
      <w:hyperlink w:anchor="P1896" w:history="1">
        <w:r>
          <w:rPr>
            <w:color w:val="0000FF"/>
          </w:rPr>
          <w:t>пунктом 24</w:t>
        </w:r>
      </w:hyperlink>
      <w:r>
        <w:t xml:space="preserve"> настоящих Правил, путем последовательного определения размера субсидии для одного объекта i-го субъекта Российской Федерации согласно информации о приоритетности объектов, представленной субъектами Российской Федерации в Министерство просвещения Российской Федерации.</w:t>
      </w:r>
    </w:p>
    <w:p w:rsidR="00B336CC" w:rsidRDefault="00B336CC">
      <w:pPr>
        <w:pStyle w:val="ConsPlusNormal"/>
        <w:spacing w:before="220"/>
        <w:ind w:firstLine="540"/>
        <w:jc w:val="both"/>
      </w:pPr>
      <w:r>
        <w:t>15. Размер субсидии, предоставляемой бюджету i-го субъекта Российской Федерации на реализацию мероприятий по созданию j-го объекта региональной программы (регионального проекта) (S</w:t>
      </w:r>
      <w:r>
        <w:rPr>
          <w:vertAlign w:val="subscript"/>
        </w:rPr>
        <w:t>ij</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22"/>
        </w:rPr>
        <w:pict>
          <v:shape id="_x0000_i1087" style="width:78pt;height:33.75pt" coordsize="" o:spt="100" adj="0,,0" path="" filled="f" stroked="f">
            <v:stroke joinstyle="miter"/>
            <v:imagedata r:id="rId221" o:title="base_1_316928_32830"/>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Z</w:t>
      </w:r>
      <w:r>
        <w:rPr>
          <w:vertAlign w:val="subscript"/>
        </w:rPr>
        <w:t>ij</w:t>
      </w:r>
      <w:r>
        <w:t xml:space="preserve"> - расчетная стоимость строительства зданий (пристройки к зданию), приобретения (выкупа) зданий (пристройки к зданию) и оснащения здания (пристройки к зданию) общеобразовательной организации средствами обучения и воспитания, не требующими предварительной сборки, установки и закрепления на фундаментах или опорах (далее - немонтируемые средства обучения и воспитания) j-го здания (пристройки к зданию) из числа объектов, указанных как приоритетные;</w:t>
      </w:r>
    </w:p>
    <w:p w:rsidR="00B336CC" w:rsidRDefault="00B336CC">
      <w:pPr>
        <w:pStyle w:val="ConsPlusNormal"/>
        <w:spacing w:before="220"/>
        <w:ind w:firstLine="540"/>
        <w:jc w:val="both"/>
      </w:pPr>
      <w:r>
        <w:t>Y</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B336CC" w:rsidRDefault="00B336CC">
      <w:pPr>
        <w:pStyle w:val="ConsPlusNormal"/>
        <w:spacing w:before="220"/>
        <w:ind w:firstLine="540"/>
        <w:jc w:val="both"/>
      </w:pPr>
      <w:r>
        <w:t>16. Расчетная стоимость строительства зданий (пристройки к зданию), приобретения (выкупа) зданий (пристройки к зданию) и оснащения здания (пристройки к зданию) общеобразовательной организации немонтируемыми средствами обучения и воспитания j-го здания (пристройки к зданию) из числа объектов, указанных как приоритетные (Z</w:t>
      </w:r>
      <w:r>
        <w:rPr>
          <w:vertAlign w:val="subscript"/>
        </w:rPr>
        <w:t>ij</w:t>
      </w:r>
      <w:r>
        <w:t>), определяется по формуле:</w:t>
      </w:r>
    </w:p>
    <w:p w:rsidR="00B336CC" w:rsidRDefault="00B336CC">
      <w:pPr>
        <w:pStyle w:val="ConsPlusNormal"/>
        <w:jc w:val="both"/>
      </w:pPr>
    </w:p>
    <w:p w:rsidR="00B336CC" w:rsidRDefault="00B336CC">
      <w:pPr>
        <w:pStyle w:val="ConsPlusNormal"/>
        <w:jc w:val="center"/>
      </w:pPr>
      <w:r>
        <w:t>Z</w:t>
      </w:r>
      <w:r>
        <w:rPr>
          <w:vertAlign w:val="subscript"/>
        </w:rPr>
        <w:t>ij</w:t>
      </w:r>
      <w:r>
        <w:t xml:space="preserve"> = Z</w:t>
      </w:r>
      <w:r>
        <w:rPr>
          <w:vertAlign w:val="subscript"/>
        </w:rPr>
        <w:t>mij</w:t>
      </w:r>
      <w:r>
        <w:t xml:space="preserve"> + Z</w:t>
      </w:r>
      <w:r>
        <w:rPr>
          <w:vertAlign w:val="subscript"/>
        </w:rPr>
        <w:t>оснащениеij</w:t>
      </w:r>
      <w:r>
        <w:t>,</w: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Z</w:t>
      </w:r>
      <w:r>
        <w:rPr>
          <w:vertAlign w:val="subscript"/>
        </w:rPr>
        <w:t>mij</w:t>
      </w:r>
      <w:r>
        <w:t xml:space="preserve"> - стоимость строительства зданий (пристройки к зданию), приобретения (выкупа) зданий (пристройки к зданию) без учета их оснащения немонтируемыми средствами обучения и воспитания;</w:t>
      </w:r>
    </w:p>
    <w:p w:rsidR="00B336CC" w:rsidRDefault="00B336CC">
      <w:pPr>
        <w:pStyle w:val="ConsPlusNormal"/>
        <w:spacing w:before="220"/>
        <w:ind w:firstLine="540"/>
        <w:jc w:val="both"/>
      </w:pPr>
      <w:r>
        <w:t>Z</w:t>
      </w:r>
      <w:r>
        <w:rPr>
          <w:vertAlign w:val="subscript"/>
        </w:rPr>
        <w:t>оснащениеij</w:t>
      </w:r>
      <w:r>
        <w:t xml:space="preserve"> - стоимость оснащения j-го здания (пристройки к зданию) общеобразовательной организации немонтируемыми средствами обучения и воспитания в соответствии с нормативом стоимости оснащения одного места обучающегося средствами обучения и воспитания, утверждаемым Министерством просвещения Российской Федерации, с перерасчетом на проектную мощность строящихся, приобретаемых (выкупаемых) зданий i-го субъекта Российской Федерации.</w:t>
      </w:r>
    </w:p>
    <w:p w:rsidR="00B336CC" w:rsidRDefault="00B336CC">
      <w:pPr>
        <w:pStyle w:val="ConsPlusNormal"/>
        <w:spacing w:before="220"/>
        <w:ind w:firstLine="540"/>
        <w:jc w:val="both"/>
      </w:pPr>
      <w:r>
        <w:t>17. Стоимость строительства зданий (пристройки к зданию), приобретения (выкупа) зданий (пристройки к зданию) без учета их оснащения немонтируемыми средствами обучения и воспитания (Z</w:t>
      </w:r>
      <w:r>
        <w:rPr>
          <w:vertAlign w:val="subscript"/>
        </w:rPr>
        <w:t>mij</w:t>
      </w:r>
      <w:r>
        <w:t>) определяется по формуле:</w:t>
      </w:r>
    </w:p>
    <w:p w:rsidR="00B336CC" w:rsidRDefault="00B336CC">
      <w:pPr>
        <w:pStyle w:val="ConsPlusNormal"/>
        <w:jc w:val="both"/>
      </w:pPr>
    </w:p>
    <w:p w:rsidR="00B336CC" w:rsidRDefault="00B336CC">
      <w:pPr>
        <w:pStyle w:val="ConsPlusNormal"/>
        <w:jc w:val="center"/>
      </w:pPr>
      <w:r>
        <w:lastRenderedPageBreak/>
        <w:t>Z</w:t>
      </w:r>
      <w:r>
        <w:rPr>
          <w:vertAlign w:val="subscript"/>
        </w:rPr>
        <w:t>mij</w:t>
      </w:r>
      <w:r>
        <w:t xml:space="preserve"> = М</w:t>
      </w:r>
      <w:r>
        <w:rPr>
          <w:vertAlign w:val="subscript"/>
        </w:rPr>
        <w:t>ij</w:t>
      </w:r>
      <w:r>
        <w:t xml:space="preserve"> x НЦС</w:t>
      </w:r>
      <w:r>
        <w:rPr>
          <w:vertAlign w:val="subscript"/>
        </w:rPr>
        <w:t>ij</w:t>
      </w:r>
      <w:r>
        <w:t>,</w: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М</w:t>
      </w:r>
      <w:r>
        <w:rPr>
          <w:vertAlign w:val="subscript"/>
        </w:rPr>
        <w:t>ij</w:t>
      </w:r>
      <w:r>
        <w:t xml:space="preserve"> - число новых мест в общеобразовательных организациях j-го объекта i-го субъекта Российской Федерации;</w:t>
      </w:r>
    </w:p>
    <w:p w:rsidR="00B336CC" w:rsidRDefault="00B336CC">
      <w:pPr>
        <w:pStyle w:val="ConsPlusNormal"/>
        <w:spacing w:before="220"/>
        <w:ind w:firstLine="540"/>
        <w:jc w:val="both"/>
      </w:pPr>
      <w:r>
        <w:t>НЦС</w:t>
      </w:r>
      <w:r>
        <w:rPr>
          <w:vertAlign w:val="subscript"/>
        </w:rPr>
        <w:t>ij</w:t>
      </w:r>
      <w:r>
        <w:t xml:space="preserve"> - укрупненный сметный норматив цены строительства в расчете на одно место обучающегося, установленный Министерством строительства и жилищно-коммунального хозяйства Российской Федерации.</w:t>
      </w:r>
    </w:p>
    <w:p w:rsidR="00B336CC" w:rsidRDefault="00B336CC">
      <w:pPr>
        <w:pStyle w:val="ConsPlusNormal"/>
        <w:spacing w:before="220"/>
        <w:ind w:firstLine="540"/>
        <w:jc w:val="both"/>
      </w:pPr>
      <w:r>
        <w:t>18. Стоимость оснащения j-го здания (пристройки к зданию) общеобразовательной организации немонтируемыми средствами обучения и воспитания в соответствии с нормативом стоимости оснащения одного места обучающегося средствами обучения и воспитания, утверждаемым Министерством просвещения Российской Федерации, с перерасчетом на проектную мощность строящихся, приобретаемых (выкупаемых) зданий i-го субъекта Российской Федерации (Z</w:t>
      </w:r>
      <w:r>
        <w:rPr>
          <w:vertAlign w:val="subscript"/>
        </w:rPr>
        <w:t>оснащениеij</w:t>
      </w:r>
      <w:r>
        <w:t>) определяется по формуле:</w:t>
      </w:r>
    </w:p>
    <w:p w:rsidR="00B336CC" w:rsidRDefault="00B336CC">
      <w:pPr>
        <w:pStyle w:val="ConsPlusNormal"/>
        <w:jc w:val="both"/>
      </w:pPr>
    </w:p>
    <w:p w:rsidR="00B336CC" w:rsidRDefault="00B336CC">
      <w:pPr>
        <w:pStyle w:val="ConsPlusNormal"/>
        <w:jc w:val="center"/>
      </w:pPr>
      <w:r>
        <w:t>Z</w:t>
      </w:r>
      <w:r>
        <w:rPr>
          <w:vertAlign w:val="subscript"/>
        </w:rPr>
        <w:t>оснащениеij</w:t>
      </w:r>
      <w:r>
        <w:t xml:space="preserve"> = М</w:t>
      </w:r>
      <w:r>
        <w:rPr>
          <w:vertAlign w:val="subscript"/>
        </w:rPr>
        <w:t>ij</w:t>
      </w:r>
      <w:r>
        <w:t xml:space="preserve"> x N,</w:t>
      </w:r>
    </w:p>
    <w:p w:rsidR="00B336CC" w:rsidRDefault="00B336CC">
      <w:pPr>
        <w:pStyle w:val="ConsPlusNormal"/>
        <w:jc w:val="both"/>
      </w:pPr>
    </w:p>
    <w:p w:rsidR="00B336CC" w:rsidRDefault="00B336CC">
      <w:pPr>
        <w:pStyle w:val="ConsPlusNormal"/>
        <w:ind w:firstLine="540"/>
        <w:jc w:val="both"/>
      </w:pPr>
      <w:r>
        <w:t>где N - норматив стоимости оснащения одного места обучающегося средствами обучения и воспитания, утвержденный Министерством просвещения Российской Федерации.</w:t>
      </w:r>
    </w:p>
    <w:p w:rsidR="00B336CC" w:rsidRDefault="00B336CC">
      <w:pPr>
        <w:pStyle w:val="ConsPlusNormal"/>
        <w:spacing w:before="220"/>
        <w:ind w:firstLine="540"/>
        <w:jc w:val="both"/>
      </w:pPr>
      <w:bookmarkStart w:id="67" w:name="P1883"/>
      <w:bookmarkEnd w:id="67"/>
      <w:r>
        <w:t>19. Субсидия предоставляется бюджету субъекта Российской Федерации сроком на 3 финансовых года, при этом объекты строительства, приобретения (выкупа) должны быть введены в эксплуатацию не позднее 31 декабря года, следующего за годом начала софинансирования из федерального бюджета мероприятий по строительству и (или) приобретению (выкупу) объекта.</w:t>
      </w:r>
    </w:p>
    <w:p w:rsidR="00B336CC" w:rsidRDefault="00B336CC">
      <w:pPr>
        <w:pStyle w:val="ConsPlusNormal"/>
        <w:spacing w:before="220"/>
        <w:ind w:firstLine="540"/>
        <w:jc w:val="both"/>
      </w:pPr>
      <w:r>
        <w:t xml:space="preserve">20. Расчет размера субсидии, предоставляемой бюджетам субъектов Российской Федерации в первом (втором) году планового периода, осуществляется в соответствии с </w:t>
      </w:r>
      <w:hyperlink w:anchor="P1845" w:history="1">
        <w:r>
          <w:rPr>
            <w:color w:val="0000FF"/>
          </w:rPr>
          <w:t>пунктами 11</w:t>
        </w:r>
      </w:hyperlink>
      <w:r>
        <w:t xml:space="preserve"> - </w:t>
      </w:r>
      <w:hyperlink w:anchor="P1883" w:history="1">
        <w:r>
          <w:rPr>
            <w:color w:val="0000FF"/>
          </w:rPr>
          <w:t>19</w:t>
        </w:r>
      </w:hyperlink>
      <w:r>
        <w:t xml:space="preserve"> настоящих Правил.</w:t>
      </w:r>
    </w:p>
    <w:p w:rsidR="00B336CC" w:rsidRDefault="00B336CC">
      <w:pPr>
        <w:pStyle w:val="ConsPlusNormal"/>
        <w:spacing w:before="220"/>
        <w:ind w:firstLine="540"/>
        <w:jc w:val="both"/>
      </w:pPr>
      <w:r>
        <w:t xml:space="preserve">21. В случае если в результате распределения средств субсидии образовался нераспределенный остаток таких средств, расчет субсидии производится по 2-му и последующим приоритетным объектам, определяемым субъектом Российской Федерации, в соответствии с коэффициентами потребности, определяемыми в соответствии с </w:t>
      </w:r>
      <w:hyperlink w:anchor="P1896" w:history="1">
        <w:r>
          <w:rPr>
            <w:color w:val="0000FF"/>
          </w:rPr>
          <w:t>пунктом 24</w:t>
        </w:r>
      </w:hyperlink>
      <w:r>
        <w:t xml:space="preserve"> настоящих Правил, в порядке убывания.</w:t>
      </w:r>
    </w:p>
    <w:p w:rsidR="00B336CC" w:rsidRDefault="00B336CC">
      <w:pPr>
        <w:pStyle w:val="ConsPlusNormal"/>
        <w:spacing w:before="220"/>
        <w:ind w:firstLine="540"/>
        <w:jc w:val="both"/>
      </w:pPr>
      <w:bookmarkStart w:id="68" w:name="P1886"/>
      <w:bookmarkEnd w:id="68"/>
      <w:r>
        <w:t>22. Объем нераспределенных средств субсидии (S</w:t>
      </w:r>
      <w:r>
        <w:rPr>
          <w:vertAlign w:val="subscript"/>
        </w:rPr>
        <w:t>opr</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11"/>
        </w:rPr>
        <w:pict>
          <v:shape id="_x0000_i1088" style="width:87.75pt;height:21.75pt" coordsize="" o:spt="100" adj="0,,0" path="" filled="f" stroked="f">
            <v:stroke joinstyle="miter"/>
            <v:imagedata r:id="rId222" o:title="base_1_316928_32831"/>
            <v:formulas/>
            <v:path o:connecttype="segments"/>
          </v:shape>
        </w:pict>
      </w:r>
    </w:p>
    <w:p w:rsidR="00B336CC" w:rsidRDefault="00B336CC">
      <w:pPr>
        <w:pStyle w:val="ConsPlusNormal"/>
        <w:jc w:val="both"/>
      </w:pPr>
    </w:p>
    <w:p w:rsidR="00B336CC" w:rsidRDefault="00B336CC">
      <w:pPr>
        <w:pStyle w:val="ConsPlusNormal"/>
        <w:ind w:firstLine="540"/>
        <w:jc w:val="both"/>
      </w:pPr>
      <w:r>
        <w:t>где S</w:t>
      </w:r>
      <w:r>
        <w:rPr>
          <w:vertAlign w:val="subscript"/>
        </w:rPr>
        <w:t>о</w:t>
      </w:r>
      <w:r>
        <w:t xml:space="preserve"> - объем средств, предусмотренных в федеральном бюджете на предоставление субсидий в очередном финансовом году.</w:t>
      </w:r>
    </w:p>
    <w:p w:rsidR="00B336CC" w:rsidRDefault="00B336CC">
      <w:pPr>
        <w:pStyle w:val="ConsPlusNormal"/>
        <w:spacing w:before="220"/>
        <w:ind w:firstLine="540"/>
        <w:jc w:val="both"/>
      </w:pPr>
      <w:r>
        <w:t xml:space="preserve">23. В случае наличия нераспределенных средств, высвободившихся в результате расчетов, произведенных в соответствии с </w:t>
      </w:r>
      <w:hyperlink w:anchor="P1886" w:history="1">
        <w:r>
          <w:rPr>
            <w:color w:val="0000FF"/>
          </w:rPr>
          <w:t>пунктом 22</w:t>
        </w:r>
      </w:hyperlink>
      <w:r>
        <w:t xml:space="preserve"> настоящих Правил, при недостаточном объеме бюджетных ассигнований в бюджете i-го субъекта Российской Федерации общий размер субсидии i-му субъекту Российской Федерации (S</w:t>
      </w:r>
      <w:r>
        <w:rPr>
          <w:vertAlign w:val="subscript"/>
        </w:rPr>
        <w:t>i</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31"/>
        </w:rPr>
        <w:pict>
          <v:shape id="_x0000_i1089" style="width:206.25pt;height:42.75pt" coordsize="" o:spt="100" adj="0,,0" path="" filled="f" stroked="f">
            <v:stroke joinstyle="miter"/>
            <v:imagedata r:id="rId223" o:title="base_1_316928_32832"/>
            <v:formulas/>
            <v:path o:connecttype="segments"/>
          </v:shape>
        </w:pict>
      </w:r>
    </w:p>
    <w:p w:rsidR="00B336CC" w:rsidRDefault="00B336CC">
      <w:pPr>
        <w:pStyle w:val="ConsPlusNormal"/>
        <w:jc w:val="both"/>
      </w:pPr>
    </w:p>
    <w:p w:rsidR="00B336CC" w:rsidRDefault="00B336CC">
      <w:pPr>
        <w:pStyle w:val="ConsPlusNormal"/>
        <w:ind w:firstLine="540"/>
        <w:jc w:val="both"/>
      </w:pPr>
      <w:r>
        <w:lastRenderedPageBreak/>
        <w:t>где n2 - количество субъектов Российской Федерации, для которых размер субсидии, предоставляемой бюджету i-го субъекта Российской Федерации на реализацию мероприятий по созданию j-го объекта региональной программы (регионального проекта), меньше расчетной стоимости строительства зданий (пристройки к зданию), приобретения (выкупа) зданий (пристройки к зданию) и оснащения новых мест в общеобразовательных организациях средствами обучения и воспитания j-го здания (пристройки к зданию) из числа объектов, указанных как приоритетные, с учетом предельного уровня софинансирования из федерального бюджета расходного обязательства i-го субъекта Российской Федерации.</w:t>
      </w:r>
    </w:p>
    <w:p w:rsidR="00B336CC" w:rsidRDefault="00B336CC">
      <w:pPr>
        <w:pStyle w:val="ConsPlusNormal"/>
        <w:spacing w:before="220"/>
        <w:ind w:firstLine="540"/>
        <w:jc w:val="both"/>
      </w:pPr>
      <w:bookmarkStart w:id="69" w:name="P1896"/>
      <w:bookmarkEnd w:id="69"/>
      <w:r>
        <w:t>24. Коэффициент потребности i-го субъекта Российской Федерации, применяемый для рейтингования субъектов Российской Федерации в порядке убывания (K</w:t>
      </w:r>
      <w:r>
        <w:rPr>
          <w:vertAlign w:val="subscript"/>
        </w:rPr>
        <w:t>i</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26"/>
        </w:rPr>
        <w:pict>
          <v:shape id="_x0000_i1090" style="width:54.75pt;height:37.5pt" coordsize="" o:spt="100" adj="0,,0" path="" filled="f" stroked="f">
            <v:stroke joinstyle="miter"/>
            <v:imagedata r:id="rId224" o:title="base_1_316928_32833"/>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pv</w:t>
      </w:r>
      <w:r>
        <w:rPr>
          <w:vertAlign w:val="subscript"/>
        </w:rPr>
        <w:t>i</w:t>
      </w:r>
      <w:r>
        <w:t xml:space="preserve"> - численность обучающихся в общеобразовательных организациях, расположенных в сельских населенных пунктах в i-м субъекте Российской Федерации, по данным федерального статистического наблюдения на последнюю отчетную дату;</w:t>
      </w:r>
    </w:p>
    <w:p w:rsidR="00B336CC" w:rsidRDefault="00B336CC">
      <w:pPr>
        <w:pStyle w:val="ConsPlusNormal"/>
        <w:spacing w:before="220"/>
        <w:ind w:firstLine="540"/>
        <w:jc w:val="both"/>
      </w:pPr>
      <w:r>
        <w:t>pa</w:t>
      </w:r>
      <w:r>
        <w:rPr>
          <w:vertAlign w:val="subscript"/>
        </w:rPr>
        <w:t>i</w:t>
      </w:r>
      <w:r>
        <w:t xml:space="preserve"> - численность обучающихся в общеобразовательных организациях в i-м субъекте Российской Федерации, по данным федерального статистического наблюдения на последнюю отчетную дату.</w:t>
      </w:r>
    </w:p>
    <w:p w:rsidR="00B336CC" w:rsidRDefault="00B336CC">
      <w:pPr>
        <w:pStyle w:val="ConsPlusNormal"/>
        <w:spacing w:before="220"/>
        <w:ind w:firstLine="540"/>
        <w:jc w:val="both"/>
      </w:pPr>
      <w:r>
        <w:t>25. В случае если расчетная стоимость объекта строительства зданий (пристройки к зданию), приобретения (выкупа) зданий (пристройки к зданию) и оснащения здания (пристройки к зданию) общеобразовательной организации немонтируемыми средствами обучения и воспитания j-го здания (пристройки к зданию) превышает объем нераспределенных средств, где объем нераспределенных средств субсидии больше нуля, то размер субсидии, предоставляемой бюджету i-го субъекта Российской Федерации на реализацию одного объекта региональной программы (регионального проекта), уменьшается до скорректированного размера субсидии, предоставляемой бюджету i-го субъекта Российской Федерации на реализацию одного объекта региональной программы (регионального проекта) (</w:t>
      </w:r>
      <w:r w:rsidRPr="00F27036">
        <w:rPr>
          <w:position w:val="-9"/>
        </w:rPr>
        <w:pict>
          <v:shape id="_x0000_i1091" style="width:21.75pt;height:21pt" coordsize="" o:spt="100" adj="0,,0" path="" filled="f" stroked="f">
            <v:stroke joinstyle="miter"/>
            <v:imagedata r:id="rId225" o:title="base_1_316928_32834"/>
            <v:formulas/>
            <v:path o:connecttype="segments"/>
          </v:shape>
        </w:pict>
      </w:r>
      <w:r>
        <w:t>), который определяется по формуле:</w:t>
      </w:r>
    </w:p>
    <w:p w:rsidR="00B336CC" w:rsidRDefault="00B336CC">
      <w:pPr>
        <w:pStyle w:val="ConsPlusNormal"/>
        <w:jc w:val="both"/>
      </w:pPr>
    </w:p>
    <w:p w:rsidR="00B336CC" w:rsidRDefault="00B336CC">
      <w:pPr>
        <w:pStyle w:val="ConsPlusNormal"/>
        <w:jc w:val="center"/>
      </w:pPr>
      <w:r w:rsidRPr="00F27036">
        <w:rPr>
          <w:position w:val="-9"/>
        </w:rPr>
        <w:pict>
          <v:shape id="_x0000_i1092" style="width:85.5pt;height:21pt" coordsize="" o:spt="100" adj="0,,0" path="" filled="f" stroked="f">
            <v:stroke joinstyle="miter"/>
            <v:imagedata r:id="rId226" o:title="base_1_316928_32835"/>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rsidRPr="00F27036">
        <w:rPr>
          <w:position w:val="-9"/>
        </w:rPr>
        <w:pict>
          <v:shape id="_x0000_i1093" style="width:23.25pt;height:21pt" coordsize="" o:spt="100" adj="0,,0" path="" filled="f" stroked="f">
            <v:stroke joinstyle="miter"/>
            <v:imagedata r:id="rId227" o:title="base_1_316928_32836"/>
            <v:formulas/>
            <v:path o:connecttype="segments"/>
          </v:shape>
        </w:pict>
      </w:r>
      <w:r>
        <w:t xml:space="preserve"> - уменьшенный размер субсидии, предоставляемой бюджету i-го субъекта Российской Федерации на строительство, приобретение (выкуп) зданий (пристройки к зданию) общеобразовательных организаций одного приоритетного объекта;</w:t>
      </w:r>
    </w:p>
    <w:p w:rsidR="00B336CC" w:rsidRDefault="00B336CC">
      <w:pPr>
        <w:pStyle w:val="ConsPlusNormal"/>
        <w:spacing w:before="220"/>
        <w:ind w:firstLine="540"/>
        <w:jc w:val="both"/>
      </w:pPr>
      <w:r>
        <w:t>Kk - корректирующий коэффициент для i-го субъекта Российской Федерации.</w:t>
      </w:r>
    </w:p>
    <w:p w:rsidR="00B336CC" w:rsidRDefault="00B336CC">
      <w:pPr>
        <w:pStyle w:val="ConsPlusNormal"/>
        <w:spacing w:before="220"/>
        <w:ind w:firstLine="540"/>
        <w:jc w:val="both"/>
      </w:pPr>
      <w:r>
        <w:t>26. Корректирующий коэффициент для i-го субъекта Российской Федерации (Kk) определяется по формуле:</w:t>
      </w:r>
    </w:p>
    <w:p w:rsidR="00B336CC" w:rsidRDefault="00B336CC">
      <w:pPr>
        <w:pStyle w:val="ConsPlusNormal"/>
        <w:jc w:val="both"/>
      </w:pPr>
    </w:p>
    <w:p w:rsidR="00B336CC" w:rsidRDefault="00B336CC">
      <w:pPr>
        <w:pStyle w:val="ConsPlusNormal"/>
        <w:jc w:val="center"/>
      </w:pPr>
      <w:r w:rsidRPr="00F27036">
        <w:rPr>
          <w:position w:val="-28"/>
        </w:rPr>
        <w:pict>
          <v:shape id="_x0000_i1094" style="width:90.75pt;height:39.75pt" coordsize="" o:spt="100" adj="0,,0" path="" filled="f" stroked="f">
            <v:stroke joinstyle="miter"/>
            <v:imagedata r:id="rId228" o:title="base_1_316928_32837"/>
            <v:formulas/>
            <v:path o:connecttype="segments"/>
          </v:shape>
        </w:pict>
      </w:r>
    </w:p>
    <w:p w:rsidR="00B336CC" w:rsidRDefault="00B336CC">
      <w:pPr>
        <w:pStyle w:val="ConsPlusNormal"/>
        <w:jc w:val="both"/>
      </w:pPr>
    </w:p>
    <w:p w:rsidR="00B336CC" w:rsidRDefault="00B336CC">
      <w:pPr>
        <w:pStyle w:val="ConsPlusNormal"/>
        <w:ind w:firstLine="540"/>
        <w:jc w:val="both"/>
      </w:pPr>
      <w:r>
        <w:lastRenderedPageBreak/>
        <w:t xml:space="preserve">где </w:t>
      </w:r>
      <w:r w:rsidRPr="00F27036">
        <w:rPr>
          <w:position w:val="-4"/>
        </w:rPr>
        <w:pict>
          <v:shape id="_x0000_i1095" style="width:19.5pt;height:15pt" coordsize="" o:spt="100" adj="0,,0" path="" filled="f" stroked="f">
            <v:stroke joinstyle="miter"/>
            <v:imagedata r:id="rId229" o:title="base_1_316928_32838"/>
            <v:formulas/>
            <v:path o:connecttype="segments"/>
          </v:shape>
        </w:pict>
      </w:r>
      <w:r>
        <w:t xml:space="preserve"> - объем средств из федерального бюджета на софинансирование расходов на реализацию одного из мероприятий, предусмотренных </w:t>
      </w:r>
      <w:hyperlink w:anchor="P1822" w:history="1">
        <w:r>
          <w:rPr>
            <w:color w:val="0000FF"/>
          </w:rPr>
          <w:t>пунктом 2</w:t>
        </w:r>
      </w:hyperlink>
      <w:r>
        <w:t xml:space="preserve"> настоящих Правил, с минимальной расчетной стоимостью.</w:t>
      </w:r>
    </w:p>
    <w:p w:rsidR="00B336CC" w:rsidRDefault="00B336CC">
      <w:pPr>
        <w:pStyle w:val="ConsPlusNormal"/>
        <w:spacing w:before="220"/>
        <w:ind w:firstLine="540"/>
        <w:jc w:val="both"/>
      </w:pPr>
      <w:r>
        <w:t xml:space="preserve">27.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230" w:history="1">
        <w:r>
          <w:rPr>
            <w:color w:val="0000FF"/>
          </w:rPr>
          <w:t>подпунктами "б"</w:t>
        </w:r>
      </w:hyperlink>
      <w:r>
        <w:t xml:space="preserve"> и </w:t>
      </w:r>
      <w:hyperlink r:id="rId231" w:history="1">
        <w:r>
          <w:rPr>
            <w:color w:val="0000FF"/>
          </w:rPr>
          <w:t>"в"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232" w:history="1">
        <w:r>
          <w:rPr>
            <w:color w:val="0000FF"/>
          </w:rPr>
          <w:t>пунктами 16</w:t>
        </w:r>
      </w:hyperlink>
      <w:r>
        <w:t xml:space="preserve"> и </w:t>
      </w:r>
      <w:hyperlink r:id="rId233" w:history="1">
        <w:r>
          <w:rPr>
            <w:color w:val="0000FF"/>
          </w:rPr>
          <w:t>19</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 xml:space="preserve">28. Освобождение субъектов Российской Федерации от применения мер ответственности, предусмотренных </w:t>
      </w:r>
      <w:hyperlink r:id="rId234" w:history="1">
        <w:r>
          <w:rPr>
            <w:color w:val="0000FF"/>
          </w:rPr>
          <w:t>пунктами 16</w:t>
        </w:r>
      </w:hyperlink>
      <w:r>
        <w:t xml:space="preserve"> и </w:t>
      </w:r>
      <w:hyperlink r:id="rId235" w:history="1">
        <w:r>
          <w:rPr>
            <w:color w:val="0000FF"/>
          </w:rPr>
          <w:t>19</w:t>
        </w:r>
      </w:hyperlink>
      <w: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236" w:history="1">
        <w:r>
          <w:rPr>
            <w:color w:val="0000FF"/>
          </w:rPr>
          <w:t>пунктом 20</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29. Оценка эффективности использования субсидии осуществляется Министерством просвещения Российской Федерации на основании сравнения планируемых и достигнутых результатов использования субсидии субъектом Российской Федерации - количества новых мест в общеобразовательных организациях субъекта Российской Федерации, введенных путем реализации мероприятий региональных программ (региональных проектов), софинансируемых из федерального бюджета.</w:t>
      </w:r>
    </w:p>
    <w:p w:rsidR="00B336CC" w:rsidRDefault="00B336CC">
      <w:pPr>
        <w:pStyle w:val="ConsPlusNormal"/>
        <w:spacing w:before="220"/>
        <w:ind w:firstLine="540"/>
        <w:jc w:val="both"/>
      </w:pPr>
      <w:r>
        <w:t>30. Уполномоченный высшим исполнительным органом государственной власти субъекта Российской Федерации исполнительный орган государственной власти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ежеквартально, не позднее 15-го числа месяца, следующего за отчетным периодом, отчет о расходах бюджета субъекта Российской Федерации, а также не позднее 15-го февраля года, следующего за годом, в котором была получена субсидия, но не позднее 15-го февраля года, следующего за вторым годом соответствующего планового периода, отчет о достижении установленных соглашением результатов использования субсидии.</w:t>
      </w:r>
    </w:p>
    <w:p w:rsidR="00B336CC" w:rsidRDefault="00B336CC">
      <w:pPr>
        <w:pStyle w:val="ConsPlusNormal"/>
        <w:spacing w:before="220"/>
        <w:ind w:firstLine="540"/>
        <w:jc w:val="both"/>
      </w:pPr>
      <w:r>
        <w:t xml:space="preserve">31. В случае нарушения субъектом Российской Федерации условий предоставления субсидии, предусмотренных настоящими Правилами и соглашением, в том числе невозврата субъектом Российской Федерации средств в федеральный бюджет в соответствии с </w:t>
      </w:r>
      <w:hyperlink r:id="rId237" w:history="1">
        <w:r>
          <w:rPr>
            <w:color w:val="0000FF"/>
          </w:rPr>
          <w:t>пунктами 16</w:t>
        </w:r>
      </w:hyperlink>
      <w:r>
        <w:t xml:space="preserve"> и </w:t>
      </w:r>
      <w:hyperlink r:id="rId238" w:history="1">
        <w:r>
          <w:rPr>
            <w:color w:val="0000FF"/>
          </w:rPr>
          <w:t>19</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B336CC" w:rsidRDefault="00B336CC">
      <w:pPr>
        <w:pStyle w:val="ConsPlusNormal"/>
        <w:spacing w:before="220"/>
        <w:ind w:firstLine="540"/>
        <w:jc w:val="both"/>
      </w:pPr>
      <w:r>
        <w:t>32. Ответственность за достоверность представляемых в Министерство просвещения Российской Федерации сведений и соблюдение условий, предусмотренных настоящими Правилами и соглашением, возлагается на уполномоченный высшим исполнительным органом государственной власти субъекта Российской Федерации исполнительный орган государственной власти субъекта Российской Федерации.</w:t>
      </w:r>
    </w:p>
    <w:p w:rsidR="00B336CC" w:rsidRDefault="00B336CC">
      <w:pPr>
        <w:pStyle w:val="ConsPlusNormal"/>
        <w:spacing w:before="220"/>
        <w:ind w:firstLine="540"/>
        <w:jc w:val="both"/>
      </w:pPr>
      <w:r>
        <w:t>33. Контроль за соблюдением субъектом Российской Федерации условий предоставления субсидии, предусмотренных настоящими Правилами и соглашением, осуществляется Министерством просвещения Российской Федерации и уполномоченными органами государственного финансового контроля.</w:t>
      </w: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right"/>
        <w:outlineLvl w:val="1"/>
      </w:pPr>
      <w:r>
        <w:t>Приложение N 10</w:t>
      </w:r>
    </w:p>
    <w:p w:rsidR="00B336CC" w:rsidRDefault="00B336CC">
      <w:pPr>
        <w:pStyle w:val="ConsPlusNormal"/>
        <w:jc w:val="right"/>
      </w:pPr>
      <w:r>
        <w:t>к государственной программе</w:t>
      </w:r>
    </w:p>
    <w:p w:rsidR="00B336CC" w:rsidRDefault="00B336CC">
      <w:pPr>
        <w:pStyle w:val="ConsPlusNormal"/>
        <w:jc w:val="right"/>
      </w:pPr>
      <w:r>
        <w:t>Российской Федерации</w:t>
      </w:r>
    </w:p>
    <w:p w:rsidR="00B336CC" w:rsidRDefault="00B336CC">
      <w:pPr>
        <w:pStyle w:val="ConsPlusNormal"/>
        <w:jc w:val="right"/>
      </w:pPr>
      <w:r>
        <w:t>"Развитие образования"</w:t>
      </w:r>
    </w:p>
    <w:p w:rsidR="00B336CC" w:rsidRDefault="00B336CC">
      <w:pPr>
        <w:pStyle w:val="ConsPlusNormal"/>
        <w:jc w:val="both"/>
      </w:pPr>
    </w:p>
    <w:p w:rsidR="00B336CC" w:rsidRDefault="00B336CC">
      <w:pPr>
        <w:pStyle w:val="ConsPlusTitle"/>
        <w:jc w:val="center"/>
      </w:pPr>
      <w:bookmarkStart w:id="70" w:name="P1932"/>
      <w:bookmarkEnd w:id="70"/>
      <w:r>
        <w:t>ПРАВИЛА</w:t>
      </w:r>
    </w:p>
    <w:p w:rsidR="00B336CC" w:rsidRDefault="00B336CC">
      <w:pPr>
        <w:pStyle w:val="ConsPlusTitle"/>
        <w:jc w:val="center"/>
      </w:pPr>
      <w:r>
        <w:t>ПРЕДОСТАВЛЕНИЯ И РАСПРЕДЕЛЕНИЯ СУБСИДИЙ ИЗ ФЕДЕРАЛЬНОГО</w:t>
      </w:r>
    </w:p>
    <w:p w:rsidR="00B336CC" w:rsidRDefault="00B336CC">
      <w:pPr>
        <w:pStyle w:val="ConsPlusTitle"/>
        <w:jc w:val="center"/>
      </w:pPr>
      <w:r>
        <w:t>БЮДЖЕТА БЮДЖЕТАМ СУБЪЕКТОВ РОССИЙСКОЙ ФЕДЕРАЦИИ</w:t>
      </w:r>
    </w:p>
    <w:p w:rsidR="00B336CC" w:rsidRDefault="00B336CC">
      <w:pPr>
        <w:pStyle w:val="ConsPlusTitle"/>
        <w:jc w:val="center"/>
      </w:pPr>
      <w:r>
        <w:t>НА МОДЕРНИЗАЦИЮ ИНФРАСТРУКТУРЫ ОБЩЕГО ОБРАЗОВАНИЯ</w:t>
      </w:r>
    </w:p>
    <w:p w:rsidR="00B336CC" w:rsidRDefault="00B336CC">
      <w:pPr>
        <w:pStyle w:val="ConsPlusTitle"/>
        <w:jc w:val="center"/>
      </w:pPr>
      <w:r>
        <w:t>В ОТДЕЛЬНЫХ СУБЪЕКТАХ РОССИЙСКОЙ ФЕДЕРАЦИИ В РАМКАХ</w:t>
      </w:r>
    </w:p>
    <w:p w:rsidR="00B336CC" w:rsidRDefault="00B336CC">
      <w:pPr>
        <w:pStyle w:val="ConsPlusTitle"/>
        <w:jc w:val="center"/>
      </w:pPr>
      <w:r>
        <w:t>РЕАЛИЗАЦИИ ГОСУДАРСТВЕННОЙ ПРОГРАММЫ РОССИЙСКОЙ</w:t>
      </w:r>
    </w:p>
    <w:p w:rsidR="00B336CC" w:rsidRDefault="00B336CC">
      <w:pPr>
        <w:pStyle w:val="ConsPlusTitle"/>
        <w:jc w:val="center"/>
      </w:pPr>
      <w:r>
        <w:t>ФЕДЕРАЦИИ "РАЗВИТИЕ ОБРАЗОВАНИЯ"</w:t>
      </w:r>
    </w:p>
    <w:p w:rsidR="00B336CC" w:rsidRDefault="00B336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36CC">
        <w:trPr>
          <w:jc w:val="center"/>
        </w:trPr>
        <w:tc>
          <w:tcPr>
            <w:tcW w:w="9294" w:type="dxa"/>
            <w:tcBorders>
              <w:top w:val="nil"/>
              <w:left w:val="single" w:sz="24" w:space="0" w:color="CED3F1"/>
              <w:bottom w:val="nil"/>
              <w:right w:val="single" w:sz="24" w:space="0" w:color="F4F3F8"/>
            </w:tcBorders>
            <w:shd w:val="clear" w:color="auto" w:fill="F4F3F8"/>
          </w:tcPr>
          <w:p w:rsidR="00B336CC" w:rsidRDefault="00B336CC">
            <w:pPr>
              <w:pStyle w:val="ConsPlusNormal"/>
              <w:jc w:val="center"/>
            </w:pPr>
            <w:r>
              <w:rPr>
                <w:color w:val="392C69"/>
              </w:rPr>
              <w:t>Список изменяющих документов</w:t>
            </w:r>
          </w:p>
          <w:p w:rsidR="00B336CC" w:rsidRDefault="00B336CC">
            <w:pPr>
              <w:pStyle w:val="ConsPlusNormal"/>
              <w:jc w:val="center"/>
            </w:pPr>
            <w:r>
              <w:rPr>
                <w:color w:val="392C69"/>
              </w:rPr>
              <w:t xml:space="preserve">(в ред. </w:t>
            </w:r>
            <w:hyperlink r:id="rId239" w:history="1">
              <w:r>
                <w:rPr>
                  <w:color w:val="0000FF"/>
                </w:rPr>
                <w:t>Постановления</w:t>
              </w:r>
            </w:hyperlink>
            <w:r>
              <w:rPr>
                <w:color w:val="392C69"/>
              </w:rPr>
              <w:t xml:space="preserve"> Правительства РФ от 22.01.2019 N 23)</w:t>
            </w:r>
          </w:p>
        </w:tc>
      </w:tr>
    </w:tbl>
    <w:p w:rsidR="00B336CC" w:rsidRDefault="00B336CC">
      <w:pPr>
        <w:pStyle w:val="ConsPlusNormal"/>
        <w:jc w:val="both"/>
      </w:pPr>
    </w:p>
    <w:p w:rsidR="00B336CC" w:rsidRDefault="00B336CC">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модернизацию инфраструктуры общего образования в отдельных субъектах Российской Федерации в рамках реализации государственной </w:t>
      </w:r>
      <w:hyperlink w:anchor="P39" w:history="1">
        <w:r>
          <w:rPr>
            <w:color w:val="0000FF"/>
          </w:rPr>
          <w:t>программы</w:t>
        </w:r>
      </w:hyperlink>
      <w:r>
        <w:t xml:space="preserve"> Российской Федерации "Развитие образования" (далее - субсидии).</w:t>
      </w:r>
    </w:p>
    <w:p w:rsidR="00B336CC" w:rsidRDefault="00B336CC">
      <w:pPr>
        <w:pStyle w:val="ConsPlusNormal"/>
        <w:spacing w:before="220"/>
        <w:ind w:firstLine="540"/>
        <w:jc w:val="both"/>
      </w:pPr>
      <w:bookmarkStart w:id="71" w:name="P1943"/>
      <w:bookmarkEnd w:id="71"/>
      <w:r>
        <w:t>2. Субсидии предоставляются в целях софинансирования расходных обязательств субъектов Российской Федерации, возникающих при реализации государственных программ субъектов Российской Федерации (региональных проектов, обеспечивающих достижение целей, показателей и результатов федерального проекта "Современная школа", входящего в состав национального проекта "Образование") (далее соответственно - региональные программы, региональные проекты), связанных с модернизацией инфраструктуры общего образования в отдельных субъектах Российской Федерации.</w:t>
      </w:r>
    </w:p>
    <w:p w:rsidR="00B336CC" w:rsidRDefault="00B336CC">
      <w:pPr>
        <w:pStyle w:val="ConsPlusNormal"/>
        <w:spacing w:before="220"/>
        <w:ind w:firstLine="540"/>
        <w:jc w:val="both"/>
      </w:pPr>
      <w:bookmarkStart w:id="72" w:name="P1944"/>
      <w:bookmarkEnd w:id="72"/>
      <w:r>
        <w:t>3. Субсидии предоставляются в целях софинансирования расходных обязательств отдельных субъектов Российской Федерации, возникающих при реализации мероприятий по строительству (реконструкции, в том числе с элементами реставрации, техническому перевооружению, капитальному ремонту) объектов капитального строительства государственной собственности субъектов Российской Федерации и (или) муниципальной собственности и (или) приобретению объектов недвижимого имущества в государственную собственность субъектов Российской Федерации и (или) муниципальную собственность (далее соответственно - объекты, строительство (реконструкция), приобретение, мероприятия).</w:t>
      </w:r>
    </w:p>
    <w:p w:rsidR="00B336CC" w:rsidRDefault="00B336CC">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цели, указанные в </w:t>
      </w:r>
      <w:hyperlink w:anchor="P1944" w:history="1">
        <w:r>
          <w:rPr>
            <w:color w:val="0000FF"/>
          </w:rPr>
          <w:t>пункте 3</w:t>
        </w:r>
      </w:hyperlink>
      <w:r>
        <w:t xml:space="preserve"> настоящих Правил.</w:t>
      </w:r>
    </w:p>
    <w:p w:rsidR="00B336CC" w:rsidRDefault="00B336CC">
      <w:pPr>
        <w:pStyle w:val="ConsPlusNormal"/>
        <w:spacing w:before="220"/>
        <w:ind w:firstLine="540"/>
        <w:jc w:val="both"/>
      </w:pPr>
      <w:r>
        <w:t xml:space="preserve">5. Перечень объектов формируется Министерством просвещения Российской Федерации на основании поручений Президента Российской Федерации, Председателя Правительства Российской Федерации (заместителей Председателя Правительства Российской Федерации), обращений высших должностных лиц субъектов Российской Федерации (руководителей высших исполнительных органов государственной власти субъекта Российской Федерации). Перечень объектов подлежит одобрению Заместителем Председателя Правительства Российской </w:t>
      </w:r>
      <w:r>
        <w:lastRenderedPageBreak/>
        <w:t>Федерации в соответствии с распределением обязанностей и утверждается Министерством просвещения Российской Федерации.</w:t>
      </w:r>
    </w:p>
    <w:p w:rsidR="00B336CC" w:rsidRDefault="00B336CC">
      <w:pPr>
        <w:pStyle w:val="ConsPlusNormal"/>
        <w:spacing w:before="220"/>
        <w:ind w:firstLine="540"/>
        <w:jc w:val="both"/>
      </w:pPr>
      <w:r>
        <w:t>6. Критериями отбора субъекта Российской Федерации для предоставления субсидии являются:</w:t>
      </w:r>
    </w:p>
    <w:p w:rsidR="00B336CC" w:rsidRDefault="00B336CC">
      <w:pPr>
        <w:pStyle w:val="ConsPlusNormal"/>
        <w:spacing w:before="220"/>
        <w:ind w:firstLine="540"/>
        <w:jc w:val="both"/>
      </w:pPr>
      <w:bookmarkStart w:id="73" w:name="P1948"/>
      <w:bookmarkEnd w:id="73"/>
      <w:r>
        <w:t>а) наличие обязательства субъекта Российской Федерации по обеспечению создания новых мест в общеобразовательных организациях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а также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w:t>
      </w:r>
    </w:p>
    <w:p w:rsidR="00B336CC" w:rsidRDefault="00B336CC">
      <w:pPr>
        <w:pStyle w:val="ConsPlusNormal"/>
        <w:spacing w:before="220"/>
        <w:ind w:firstLine="540"/>
        <w:jc w:val="both"/>
      </w:pPr>
      <w:r>
        <w:t>б) наличие положительного заключения государственной экспертизы по проверке достоверности определения сметной стоимости объектов в случае возмещения затрат по завершенным мероприятиям.</w:t>
      </w:r>
    </w:p>
    <w:p w:rsidR="00B336CC" w:rsidRDefault="00B336CC">
      <w:pPr>
        <w:pStyle w:val="ConsPlusNormal"/>
        <w:spacing w:before="220"/>
        <w:ind w:firstLine="540"/>
        <w:jc w:val="both"/>
      </w:pPr>
      <w:r>
        <w:t>7. Условиями предоставления субсидии являются:</w:t>
      </w:r>
    </w:p>
    <w:p w:rsidR="00B336CC" w:rsidRDefault="00B336CC">
      <w:pPr>
        <w:pStyle w:val="ConsPlusNormal"/>
        <w:spacing w:before="220"/>
        <w:ind w:firstLine="540"/>
        <w:jc w:val="both"/>
      </w:pPr>
      <w:r>
        <w:t>а) наличие правового акта субъекта Российской Федерации, утвержденного в соответствии с требованиями нормативных правовых актов Российской Федерации, включающего одно или несколько мероприятий, в целях софинансирования которых предоставляются субсидии;</w:t>
      </w:r>
    </w:p>
    <w:p w:rsidR="00B336CC" w:rsidRDefault="00B336CC">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связанного с реализацией региональной программы (регионального проекта),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B336CC" w:rsidRDefault="00B336CC">
      <w:pPr>
        <w:pStyle w:val="ConsPlusNormal"/>
        <w:spacing w:before="220"/>
        <w:ind w:firstLine="540"/>
        <w:jc w:val="both"/>
      </w:pPr>
      <w:r>
        <w:t xml:space="preserve">в) заключение соглашения о предоставлении субсидии (далее - соглашение) в соответствии с </w:t>
      </w:r>
      <w:hyperlink r:id="rId240"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336CC" w:rsidRDefault="00B336CC">
      <w:pPr>
        <w:pStyle w:val="ConsPlusNormal"/>
        <w:spacing w:before="220"/>
        <w:ind w:firstLine="540"/>
        <w:jc w:val="both"/>
      </w:pPr>
      <w:r>
        <w:t>8. Соглашение заключается между Министерством просвещения Российской Федерации и высшим исполнительным органом государственной власти субъекта Российской Федерации в соответствии с типовой формой соглашения, утвержденной Министерством финансов Российской Федерации.</w:t>
      </w:r>
    </w:p>
    <w:p w:rsidR="00B336CC" w:rsidRDefault="00B336CC">
      <w:pPr>
        <w:pStyle w:val="ConsPlusNormal"/>
        <w:spacing w:before="220"/>
        <w:ind w:firstLine="540"/>
        <w:jc w:val="both"/>
      </w:pPr>
      <w: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в случае предоставления субсидии в целях софинансирования расходного обязательства субъекта Российской Федерации, предусматривающего реализацию более одного мероприятия.</w:t>
      </w:r>
    </w:p>
    <w:p w:rsidR="00B336CC" w:rsidRDefault="00B336CC">
      <w:pPr>
        <w:pStyle w:val="ConsPlusNormal"/>
        <w:spacing w:before="220"/>
        <w:ind w:firstLine="540"/>
        <w:jc w:val="both"/>
      </w:pPr>
      <w:r>
        <w:t>Допускается внесение в соглашение изменений, предусматривающих увеличение результата использования субсидии, без увеличения размера субсидии.</w:t>
      </w:r>
    </w:p>
    <w:p w:rsidR="00B336CC" w:rsidRDefault="00B336CC">
      <w:pPr>
        <w:pStyle w:val="ConsPlusNormal"/>
        <w:spacing w:before="220"/>
        <w:ind w:firstLine="540"/>
        <w:jc w:val="both"/>
      </w:pPr>
      <w:r>
        <w:t>В случае изменения размера субсидии допускается внесение в соглашение изменений, предусматривающих корректировку промежуточных результатов использования субсидий, не влекущих ухудшения конечных результатов национальных проектов и (или) конечных результатов реализации федеральных проектов.</w:t>
      </w:r>
    </w:p>
    <w:p w:rsidR="00B336CC" w:rsidRDefault="00B336CC">
      <w:pPr>
        <w:pStyle w:val="ConsPlusNormal"/>
        <w:spacing w:before="220"/>
        <w:ind w:firstLine="540"/>
        <w:jc w:val="both"/>
      </w:pPr>
      <w:r>
        <w:lastRenderedPageBreak/>
        <w:t xml:space="preserve">9. В целях повышения эффективности реализации государственной </w:t>
      </w:r>
      <w:hyperlink w:anchor="P39" w:history="1">
        <w:r>
          <w:rPr>
            <w:color w:val="0000FF"/>
          </w:rPr>
          <w:t>программы</w:t>
        </w:r>
      </w:hyperlink>
      <w:r>
        <w:t xml:space="preserve"> Российской Федерации "Развитие образования" в соглашении в дополнение к положениям, указанным в </w:t>
      </w:r>
      <w:hyperlink r:id="rId241" w:history="1">
        <w:r>
          <w:rPr>
            <w:color w:val="0000FF"/>
          </w:rPr>
          <w:t>пункте 10</w:t>
        </w:r>
      </w:hyperlink>
      <w:r>
        <w:t xml:space="preserve"> Правил формирования, предоставления и распределения субсидий, предусматриваются следующие обязательства субъекта Российской Федерации:</w:t>
      </w:r>
    </w:p>
    <w:p w:rsidR="00B336CC" w:rsidRDefault="00B336CC">
      <w:pPr>
        <w:pStyle w:val="ConsPlusNormal"/>
        <w:spacing w:before="220"/>
        <w:ind w:firstLine="540"/>
        <w:jc w:val="both"/>
      </w:pPr>
      <w:r>
        <w:t xml:space="preserve">а) обеспечение создания новых мест в общеобразовательных организациях, предусмотренных региональной программой (региональным проектом),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включая оснащение новых мест средствами обучения и воспитания в соответствии с перечнем, указанным в </w:t>
      </w:r>
      <w:hyperlink w:anchor="P1948" w:history="1">
        <w:r>
          <w:rPr>
            <w:color w:val="0000FF"/>
          </w:rPr>
          <w:t>подпункте "а" пункта 6</w:t>
        </w:r>
      </w:hyperlink>
      <w:r>
        <w:t xml:space="preserve"> настоящих Правил;</w:t>
      </w:r>
    </w:p>
    <w:p w:rsidR="00B336CC" w:rsidRDefault="00B336CC">
      <w:pPr>
        <w:pStyle w:val="ConsPlusNormal"/>
        <w:spacing w:before="220"/>
        <w:ind w:firstLine="540"/>
        <w:jc w:val="both"/>
      </w:pPr>
      <w:r>
        <w:t>б) направление субсидии на софинансирование расходов субъекта Российской Федерации на строительство (реконструкцию) или приобретение объектов, а также на обеспечение зданий общеобразовательных организаций современными средствами обучения и воспитания, необходимыми видами благоустройства, в том числе санитарно-гигиеническими помещениями;</w:t>
      </w:r>
    </w:p>
    <w:p w:rsidR="00B336CC" w:rsidRDefault="00B336CC">
      <w:pPr>
        <w:pStyle w:val="ConsPlusNormal"/>
        <w:spacing w:before="220"/>
        <w:ind w:firstLine="540"/>
        <w:jc w:val="both"/>
      </w:pPr>
      <w:r>
        <w:t>в) обеспечение 24-часового онлайн-видеонаблюдения (с трансляцией в информационно-телекоммуникационной сети "Интернет") за объектами, на софинансирование которых направляется субсидия, в соответствии с рекомендациями Министерства просвещения Российской Федерации.</w:t>
      </w:r>
    </w:p>
    <w:p w:rsidR="00B336CC" w:rsidRDefault="00B336CC">
      <w:pPr>
        <w:pStyle w:val="ConsPlusNormal"/>
        <w:spacing w:before="220"/>
        <w:ind w:firstLine="540"/>
        <w:jc w:val="both"/>
      </w:pPr>
      <w:bookmarkStart w:id="74" w:name="P1962"/>
      <w:bookmarkEnd w:id="74"/>
      <w:r>
        <w:t>10. Общий размер субсидии i-му субъекту Российской Федерации (S</w:t>
      </w:r>
      <w:r>
        <w:rPr>
          <w:vertAlign w:val="subscript"/>
        </w:rPr>
        <w:t>i</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27"/>
        </w:rPr>
        <w:pict>
          <v:shape id="_x0000_i1096" style="width:57.75pt;height:39pt" coordsize="" o:spt="100" adj="0,,0" path="" filled="f" stroked="f">
            <v:stroke joinstyle="miter"/>
            <v:imagedata r:id="rId242" o:title="base_1_316928_32839"/>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n - общее количество объектов;</w:t>
      </w:r>
    </w:p>
    <w:p w:rsidR="00B336CC" w:rsidRDefault="00B336CC">
      <w:pPr>
        <w:pStyle w:val="ConsPlusNormal"/>
        <w:spacing w:before="220"/>
        <w:ind w:firstLine="540"/>
        <w:jc w:val="both"/>
      </w:pPr>
      <w:r>
        <w:t>j - порядковый номер объекта i-го субъекта Российской Федерации, при этом j = 1...n;</w:t>
      </w:r>
    </w:p>
    <w:p w:rsidR="00B336CC" w:rsidRDefault="00B336CC">
      <w:pPr>
        <w:pStyle w:val="ConsPlusNormal"/>
        <w:spacing w:before="220"/>
        <w:ind w:firstLine="540"/>
        <w:jc w:val="both"/>
      </w:pPr>
      <w:r>
        <w:t>S</w:t>
      </w:r>
      <w:r>
        <w:rPr>
          <w:vertAlign w:val="subscript"/>
        </w:rPr>
        <w:t>ij</w:t>
      </w:r>
      <w:r>
        <w:t xml:space="preserve"> - размер субсидии, предоставляемой бюджету i-го субъекта Российской Федерации на реализацию мероприятий;</w:t>
      </w:r>
    </w:p>
    <w:p w:rsidR="00B336CC" w:rsidRDefault="00B336CC">
      <w:pPr>
        <w:pStyle w:val="ConsPlusNormal"/>
        <w:spacing w:before="220"/>
        <w:ind w:firstLine="540"/>
        <w:jc w:val="both"/>
      </w:pPr>
      <w:r>
        <w:t>i - порядковый номер субъекта Российской Федерации.</w:t>
      </w:r>
    </w:p>
    <w:p w:rsidR="00B336CC" w:rsidRDefault="00B336CC">
      <w:pPr>
        <w:pStyle w:val="ConsPlusNormal"/>
        <w:spacing w:before="220"/>
        <w:ind w:firstLine="540"/>
        <w:jc w:val="both"/>
      </w:pPr>
      <w:r>
        <w:t>11. Расчет размера субсидии производится в 2 этапа.</w:t>
      </w:r>
    </w:p>
    <w:p w:rsidR="00B336CC" w:rsidRDefault="00B336CC">
      <w:pPr>
        <w:pStyle w:val="ConsPlusNormal"/>
        <w:spacing w:before="220"/>
        <w:ind w:firstLine="540"/>
        <w:jc w:val="both"/>
      </w:pPr>
      <w:r>
        <w:t>На первом этапе производится расчет размера субсидии на возмещение затрат по завершенным мероприятиям, в отношении которых имеется положительное заключение государственной экспертизы по проверке достоверности определения сметной стоимости объектов.</w:t>
      </w:r>
    </w:p>
    <w:p w:rsidR="00B336CC" w:rsidRDefault="00B336CC">
      <w:pPr>
        <w:pStyle w:val="ConsPlusNormal"/>
        <w:spacing w:before="220"/>
        <w:ind w:firstLine="540"/>
        <w:jc w:val="both"/>
      </w:pPr>
      <w:r>
        <w:t>На втором этапе производится расчет размера субсидии субъекту Российской Федерации на реализацию мероприятий.</w:t>
      </w:r>
    </w:p>
    <w:p w:rsidR="00B336CC" w:rsidRDefault="00B336CC">
      <w:pPr>
        <w:pStyle w:val="ConsPlusNormal"/>
        <w:spacing w:before="220"/>
        <w:ind w:firstLine="540"/>
        <w:jc w:val="both"/>
      </w:pPr>
      <w:r>
        <w:t>12. Расчет размера субсидии по первому этапу (S</w:t>
      </w:r>
      <w:r>
        <w:rPr>
          <w:vertAlign w:val="subscript"/>
        </w:rPr>
        <w:t>ij1</w:t>
      </w:r>
      <w:r>
        <w:t>) осуществляется по формуле:</w:t>
      </w:r>
    </w:p>
    <w:p w:rsidR="00B336CC" w:rsidRDefault="00B336CC">
      <w:pPr>
        <w:pStyle w:val="ConsPlusNormal"/>
        <w:jc w:val="both"/>
      </w:pPr>
    </w:p>
    <w:p w:rsidR="00B336CC" w:rsidRDefault="00B336CC">
      <w:pPr>
        <w:pStyle w:val="ConsPlusNormal"/>
        <w:jc w:val="center"/>
      </w:pPr>
      <w:r w:rsidRPr="00F27036">
        <w:rPr>
          <w:position w:val="-22"/>
        </w:rPr>
        <w:pict>
          <v:shape id="_x0000_i1097" style="width:82.5pt;height:33.75pt" coordsize="" o:spt="100" adj="0,,0" path="" filled="f" stroked="f">
            <v:stroke joinstyle="miter"/>
            <v:imagedata r:id="rId243" o:title="base_1_316928_32840"/>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lastRenderedPageBreak/>
        <w:t>Z</w:t>
      </w:r>
      <w:r>
        <w:rPr>
          <w:vertAlign w:val="subscript"/>
        </w:rPr>
        <w:t>ij</w:t>
      </w:r>
      <w:r>
        <w:t xml:space="preserve"> - стоимость объекта или размер затрат на реализацию мероприятия j-го объекта согласно положительному заключению государственной экспертизы по проверке достоверности определения сметной стоимости объекта;</w:t>
      </w:r>
    </w:p>
    <w:p w:rsidR="00B336CC" w:rsidRDefault="00B336CC">
      <w:pPr>
        <w:pStyle w:val="ConsPlusNormal"/>
        <w:spacing w:before="220"/>
        <w:ind w:firstLine="540"/>
        <w:jc w:val="both"/>
      </w:pPr>
      <w:r>
        <w:t>Y</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B336CC" w:rsidRDefault="00B336CC">
      <w:pPr>
        <w:pStyle w:val="ConsPlusNormal"/>
        <w:spacing w:before="220"/>
        <w:ind w:firstLine="540"/>
        <w:jc w:val="both"/>
      </w:pPr>
      <w:bookmarkStart w:id="75" w:name="P1981"/>
      <w:bookmarkEnd w:id="75"/>
      <w:r>
        <w:t>13. Расчет размера субсидии по второму этапу (S</w:t>
      </w:r>
      <w:r>
        <w:rPr>
          <w:vertAlign w:val="subscript"/>
        </w:rPr>
        <w:t>ij2</w:t>
      </w:r>
      <w:r>
        <w:t>) осуществляется по формуле:</w:t>
      </w:r>
    </w:p>
    <w:p w:rsidR="00B336CC" w:rsidRDefault="00B336CC">
      <w:pPr>
        <w:pStyle w:val="ConsPlusNormal"/>
        <w:jc w:val="both"/>
      </w:pPr>
    </w:p>
    <w:p w:rsidR="00B336CC" w:rsidRDefault="00B336CC">
      <w:pPr>
        <w:pStyle w:val="ConsPlusNormal"/>
        <w:jc w:val="center"/>
      </w:pPr>
      <w:r>
        <w:t>S</w:t>
      </w:r>
      <w:r>
        <w:rPr>
          <w:vertAlign w:val="subscript"/>
        </w:rPr>
        <w:t>ij2</w:t>
      </w:r>
      <w:r>
        <w:t xml:space="preserve"> = (НЦС</w:t>
      </w:r>
      <w:r>
        <w:rPr>
          <w:vertAlign w:val="subscript"/>
        </w:rPr>
        <w:t>ij</w:t>
      </w:r>
      <w:r>
        <w:t xml:space="preserve"> + N) x M</w:t>
      </w:r>
      <w:r>
        <w:rPr>
          <w:vertAlign w:val="subscript"/>
        </w:rPr>
        <w:t>ij</w:t>
      </w:r>
      <w:r>
        <w:t xml:space="preserve"> x Y</w:t>
      </w:r>
      <w:r>
        <w:rPr>
          <w:vertAlign w:val="subscript"/>
        </w:rPr>
        <w:t>i</w:t>
      </w:r>
      <w:r>
        <w:t xml:space="preserve"> / 100 + НДС,</w: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НЦС</w:t>
      </w:r>
      <w:r>
        <w:rPr>
          <w:vertAlign w:val="subscript"/>
        </w:rPr>
        <w:t>ij</w:t>
      </w:r>
      <w:r>
        <w:t xml:space="preserve"> - укрупненный сметный норматив цены строительства в расчете на одно место обучающегося, установленный Министерством строительства и жилищно-коммунального хозяйства Российской Федерации;</w:t>
      </w:r>
    </w:p>
    <w:p w:rsidR="00B336CC" w:rsidRDefault="00B336CC">
      <w:pPr>
        <w:pStyle w:val="ConsPlusNormal"/>
        <w:spacing w:before="220"/>
        <w:ind w:firstLine="540"/>
        <w:jc w:val="both"/>
      </w:pPr>
      <w:r>
        <w:t>N - норматив стоимости оснащения одного места обучающегося средствами обучения и воспитания, утвержденный Министерством просвещения Российской Федерации;</w:t>
      </w:r>
    </w:p>
    <w:p w:rsidR="00B336CC" w:rsidRDefault="00B336CC">
      <w:pPr>
        <w:pStyle w:val="ConsPlusNormal"/>
        <w:spacing w:before="220"/>
        <w:ind w:firstLine="540"/>
        <w:jc w:val="both"/>
      </w:pPr>
      <w:r>
        <w:t>M</w:t>
      </w:r>
      <w:r>
        <w:rPr>
          <w:vertAlign w:val="subscript"/>
        </w:rPr>
        <w:t>ij</w:t>
      </w:r>
      <w:r>
        <w:t xml:space="preserve"> - количество новых мест в общеобразовательных организациях j-го объекта i-го субъекта Российской Федерации;</w:t>
      </w:r>
    </w:p>
    <w:p w:rsidR="00B336CC" w:rsidRDefault="00B336CC">
      <w:pPr>
        <w:pStyle w:val="ConsPlusNormal"/>
        <w:spacing w:before="220"/>
        <w:ind w:firstLine="540"/>
        <w:jc w:val="both"/>
      </w:pPr>
      <w:r>
        <w:t>НДС - налог на добавленную стоимость.</w:t>
      </w:r>
    </w:p>
    <w:p w:rsidR="00B336CC" w:rsidRDefault="00B336CC">
      <w:pPr>
        <w:pStyle w:val="ConsPlusNormal"/>
        <w:spacing w:before="220"/>
        <w:ind w:firstLine="540"/>
        <w:jc w:val="both"/>
      </w:pPr>
      <w:r>
        <w:t>14. В случае если размер субсидии, предоставляемой бюджету i-го субъекта Российской Федерации на реализацию мероприятий на очередной финансовый год (первый год планового периода), меньше расчетной стоимости строительства, то остаток средств, необходимый для реализации мероприятий, предоставляется из федерального бюджета бюджету i-го субъекта Российской Федерации в первом (во втором) году планового периода в пределах объема бюджетных ассигнований, предусмотренных федеральным законом.</w:t>
      </w:r>
    </w:p>
    <w:p w:rsidR="00B336CC" w:rsidRDefault="00B336CC">
      <w:pPr>
        <w:pStyle w:val="ConsPlusNormal"/>
        <w:spacing w:before="220"/>
        <w:ind w:firstLine="540"/>
        <w:jc w:val="both"/>
      </w:pPr>
      <w:r>
        <w:t>Срок софинансирования мероприятий за счет средств федерального бюджета не может превышать 2 года, а объект должен быть введен в эксплуатацию не позднее 31 декабря года, следующего за годом начала софинансирования мероприятий за счет средств федерального бюджета.</w:t>
      </w:r>
    </w:p>
    <w:p w:rsidR="00B336CC" w:rsidRDefault="00B336CC">
      <w:pPr>
        <w:pStyle w:val="ConsPlusNormal"/>
        <w:spacing w:before="220"/>
        <w:ind w:firstLine="540"/>
        <w:jc w:val="both"/>
      </w:pPr>
      <w:r>
        <w:t xml:space="preserve">15. При расчете размера субсидии по второму этапу Министерством просвещения Российской Федерации осуществляется проверка соответствия общего размера субсидии, рассчитанного по первому и второму этапам, размеру, установленному федеральным законом о федеральном бюджете на соответствующий финансовый год и плановый период, и (или) лимитам бюджетных обязательств, доведенных до Министерства просвещения Российской Федерации как получателя средств федерального бюджета на предоставление субсидий на цели, указанные в </w:t>
      </w:r>
      <w:hyperlink w:anchor="P1943" w:history="1">
        <w:r>
          <w:rPr>
            <w:color w:val="0000FF"/>
          </w:rPr>
          <w:t>пунктах 2</w:t>
        </w:r>
      </w:hyperlink>
      <w:r>
        <w:t xml:space="preserve"> и </w:t>
      </w:r>
      <w:hyperlink w:anchor="P1944" w:history="1">
        <w:r>
          <w:rPr>
            <w:color w:val="0000FF"/>
          </w:rPr>
          <w:t>3</w:t>
        </w:r>
      </w:hyperlink>
      <w:r>
        <w:t xml:space="preserve"> настоящих Правил, на соответствующий период.</w:t>
      </w:r>
    </w:p>
    <w:p w:rsidR="00B336CC" w:rsidRDefault="00B336CC">
      <w:pPr>
        <w:pStyle w:val="ConsPlusNormal"/>
        <w:spacing w:before="220"/>
        <w:ind w:firstLine="540"/>
        <w:jc w:val="both"/>
      </w:pPr>
      <w:r>
        <w:t xml:space="preserve">16. В случае если общий размер субсидии, рассчитанный по первому и второму этапам, превышает сумму, установленную федеральным законом о федеральном бюджете на соответствующий финансовый год и плановый период, и (или) лимиты бюджетных обязательств, доведенные до Министерства просвещения Российской Федерации как получателя средств федерального бюджета на предоставление субсидий на цели, указанные в </w:t>
      </w:r>
      <w:hyperlink w:anchor="P1943" w:history="1">
        <w:r>
          <w:rPr>
            <w:color w:val="0000FF"/>
          </w:rPr>
          <w:t>пунктах 2</w:t>
        </w:r>
      </w:hyperlink>
      <w:r>
        <w:t xml:space="preserve"> и </w:t>
      </w:r>
      <w:hyperlink w:anchor="P1944" w:history="1">
        <w:r>
          <w:rPr>
            <w:color w:val="0000FF"/>
          </w:rPr>
          <w:t>3</w:t>
        </w:r>
      </w:hyperlink>
      <w:r>
        <w:t xml:space="preserve"> настоящих Правил, размер субсидии, рассчитанный на втором этапе, уменьшается до скорректированного размера субсидии (</w:t>
      </w:r>
      <w:r w:rsidRPr="00F27036">
        <w:rPr>
          <w:position w:val="-9"/>
        </w:rPr>
        <w:pict>
          <v:shape id="_x0000_i1098" style="width:21pt;height:21pt" coordsize="" o:spt="100" adj="0,,0" path="" filled="f" stroked="f">
            <v:stroke joinstyle="miter"/>
            <v:imagedata r:id="rId244" o:title="base_1_316928_32841"/>
            <v:formulas/>
            <v:path o:connecttype="segments"/>
          </v:shape>
        </w:pict>
      </w:r>
      <w:r>
        <w:t>), предоставляемой бюджету i-го субъекта Российской Федерации, который определяется по формуле:</w:t>
      </w:r>
    </w:p>
    <w:p w:rsidR="00B336CC" w:rsidRDefault="00B336CC">
      <w:pPr>
        <w:pStyle w:val="ConsPlusNormal"/>
        <w:jc w:val="both"/>
      </w:pPr>
    </w:p>
    <w:p w:rsidR="00B336CC" w:rsidRDefault="00B336CC">
      <w:pPr>
        <w:pStyle w:val="ConsPlusNormal"/>
        <w:jc w:val="center"/>
      </w:pPr>
      <w:r w:rsidRPr="00F27036">
        <w:rPr>
          <w:position w:val="-9"/>
        </w:rPr>
        <w:lastRenderedPageBreak/>
        <w:pict>
          <v:shape id="_x0000_i1099" style="width:81pt;height:21pt" coordsize="" o:spt="100" adj="0,,0" path="" filled="f" stroked="f">
            <v:stroke joinstyle="miter"/>
            <v:imagedata r:id="rId245" o:title="base_1_316928_32842"/>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S</w:t>
      </w:r>
      <w:r>
        <w:rPr>
          <w:vertAlign w:val="subscript"/>
        </w:rPr>
        <w:t>ij2</w:t>
      </w:r>
      <w:r>
        <w:t xml:space="preserve"> - размер субсидии, предоставляемой бюджету i-го субъекта Российской Федерации, рассчитанный на втором этапе;</w:t>
      </w:r>
    </w:p>
    <w:p w:rsidR="00B336CC" w:rsidRDefault="00B336CC">
      <w:pPr>
        <w:pStyle w:val="ConsPlusNormal"/>
        <w:spacing w:before="220"/>
        <w:ind w:firstLine="540"/>
        <w:jc w:val="both"/>
      </w:pPr>
      <w:r>
        <w:t>Kk - корректирующий коэффициент размера субсидии.</w:t>
      </w:r>
    </w:p>
    <w:p w:rsidR="00B336CC" w:rsidRDefault="00B336CC">
      <w:pPr>
        <w:pStyle w:val="ConsPlusNormal"/>
        <w:spacing w:before="220"/>
        <w:ind w:firstLine="540"/>
        <w:jc w:val="both"/>
      </w:pPr>
      <w:r>
        <w:t>17. Корректирующий коэффициент размера субсидии (Kk) определяется по формуле:</w:t>
      </w:r>
    </w:p>
    <w:p w:rsidR="00B336CC" w:rsidRDefault="00B336CC">
      <w:pPr>
        <w:pStyle w:val="ConsPlusNormal"/>
        <w:jc w:val="both"/>
      </w:pPr>
    </w:p>
    <w:p w:rsidR="00B336CC" w:rsidRDefault="00B336CC">
      <w:pPr>
        <w:pStyle w:val="ConsPlusNormal"/>
        <w:jc w:val="center"/>
      </w:pPr>
      <w:r w:rsidRPr="00F27036">
        <w:rPr>
          <w:position w:val="-27"/>
        </w:rPr>
        <w:pict>
          <v:shape id="_x0000_i1100" style="width:87.75pt;height:39pt" coordsize="" o:spt="100" adj="0,,0" path="" filled="f" stroked="f">
            <v:stroke joinstyle="miter"/>
            <v:imagedata r:id="rId246" o:title="base_1_316928_32843"/>
            <v:formulas/>
            <v:path o:connecttype="segments"/>
          </v:shape>
        </w:pict>
      </w:r>
    </w:p>
    <w:p w:rsidR="00B336CC" w:rsidRDefault="00B336CC">
      <w:pPr>
        <w:pStyle w:val="ConsPlusNormal"/>
        <w:jc w:val="both"/>
      </w:pPr>
    </w:p>
    <w:p w:rsidR="00B336CC" w:rsidRDefault="00B336CC">
      <w:pPr>
        <w:pStyle w:val="ConsPlusNormal"/>
        <w:ind w:firstLine="540"/>
        <w:jc w:val="both"/>
      </w:pPr>
      <w:r>
        <w:t xml:space="preserve">где </w:t>
      </w:r>
      <w:r w:rsidRPr="00F27036">
        <w:rPr>
          <w:position w:val="-8"/>
        </w:rPr>
        <w:pict>
          <v:shape id="_x0000_i1101" style="width:16.5pt;height:19.5pt" coordsize="" o:spt="100" adj="0,,0" path="" filled="f" stroked="f">
            <v:stroke joinstyle="miter"/>
            <v:imagedata r:id="rId247" o:title="base_1_316928_32844"/>
            <v:formulas/>
            <v:path o:connecttype="segments"/>
          </v:shape>
        </w:pict>
      </w:r>
      <w:r>
        <w:t xml:space="preserve"> - расчетный размер субсидии, превышающий общий размер субсидии, предусмотренный в федеральном бюджете, образовавшийся при выполнении расчетов в соответствии с </w:t>
      </w:r>
      <w:hyperlink w:anchor="P1962" w:history="1">
        <w:r>
          <w:rPr>
            <w:color w:val="0000FF"/>
          </w:rPr>
          <w:t>пунктами 10</w:t>
        </w:r>
      </w:hyperlink>
      <w:r>
        <w:t xml:space="preserve"> - </w:t>
      </w:r>
      <w:hyperlink w:anchor="P1981" w:history="1">
        <w:r>
          <w:rPr>
            <w:color w:val="0000FF"/>
          </w:rPr>
          <w:t>13</w:t>
        </w:r>
      </w:hyperlink>
      <w:r>
        <w:t xml:space="preserve"> настоящих Правил.</w:t>
      </w:r>
    </w:p>
    <w:p w:rsidR="00B336CC" w:rsidRDefault="00B336CC">
      <w:pPr>
        <w:pStyle w:val="ConsPlusNormal"/>
        <w:spacing w:before="220"/>
        <w:ind w:firstLine="540"/>
        <w:jc w:val="both"/>
      </w:pPr>
      <w:r>
        <w:t>18. Размер субсидии, предоставляемой бюджету i-го субъекта Российской Федерации на реализацию региональных программ (региональных проектов), не может превышать размер расходного обязательства субъекта Российской Федерации, в целях софинансирования которого предоставляется субсидия с учетом установленного предельного уровня софинансирования, и (или) сумму, заявленную субъектом Российской Федерации в обращении.</w:t>
      </w:r>
    </w:p>
    <w:p w:rsidR="00B336CC" w:rsidRDefault="00B336CC">
      <w:pPr>
        <w:pStyle w:val="ConsPlusNormal"/>
        <w:spacing w:before="220"/>
        <w:ind w:firstLine="540"/>
        <w:jc w:val="both"/>
      </w:pPr>
      <w:r>
        <w:t>19. Субсидии, от которых субъект Российской Федерации отказался полностью или частично до заключения соглашения или в период его действия, подлежат дальнейшему перераспределению на реализацию региональных программ (региональных проектов) в текущем году между другими субъектами Российской Федерации, выразившими готовность к освоению перераспределенных средств на условиях настоящих Правил и отобранными проектным комитетом.</w:t>
      </w:r>
    </w:p>
    <w:p w:rsidR="00B336CC" w:rsidRDefault="00B336CC">
      <w:pPr>
        <w:pStyle w:val="ConsPlusNormal"/>
        <w:spacing w:before="220"/>
        <w:ind w:firstLine="540"/>
        <w:jc w:val="both"/>
      </w:pPr>
      <w:r>
        <w:t>20. Уполномоченный высшим исполнительным органом государственной власти субъекта Российской Федерации исполнительный орган государственной власти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ежеквартально, не позднее 5-го числа месяца, следующего за отчетным периодом, отчет о расходах бюджета субъекта Российской Федерации, а также не позднее 15 февраля года, следующего за годом, в котором была получена субсидия, отчет о достижении установленных соглашением значений показателя результативности использования субсидии.</w:t>
      </w:r>
    </w:p>
    <w:p w:rsidR="00B336CC" w:rsidRDefault="00B336CC">
      <w:pPr>
        <w:pStyle w:val="ConsPlusNormal"/>
        <w:spacing w:before="220"/>
        <w:ind w:firstLine="540"/>
        <w:jc w:val="both"/>
      </w:pPr>
      <w:r>
        <w:t>21. Оценка эффективности использования субсидии осуществляется Министерством просвещения Российской Федерации на основании сравнения планируемых и достигнутых значений следующих показателей результативности использования субсидии субъектом Российской Федерации:</w:t>
      </w:r>
    </w:p>
    <w:p w:rsidR="00B336CC" w:rsidRDefault="00B336CC">
      <w:pPr>
        <w:pStyle w:val="ConsPlusNormal"/>
        <w:spacing w:before="220"/>
        <w:ind w:firstLine="540"/>
        <w:jc w:val="both"/>
      </w:pPr>
      <w:r>
        <w:t>а) в случае реализации мероприятий, отобранных в рамках первого этапа, - уровень технической готовности объектов;</w:t>
      </w:r>
    </w:p>
    <w:p w:rsidR="00B336CC" w:rsidRDefault="00B336CC">
      <w:pPr>
        <w:pStyle w:val="ConsPlusNormal"/>
        <w:spacing w:before="220"/>
        <w:ind w:firstLine="540"/>
        <w:jc w:val="both"/>
      </w:pPr>
      <w:r>
        <w:t>б) в случае реализации мероприятий, отобранных в рамках второго этапа, - количество новых мест в образовательных организациях.</w:t>
      </w:r>
    </w:p>
    <w:p w:rsidR="00B336CC" w:rsidRDefault="00B336CC">
      <w:pPr>
        <w:pStyle w:val="ConsPlusNormal"/>
        <w:spacing w:before="220"/>
        <w:ind w:firstLine="540"/>
        <w:jc w:val="both"/>
      </w:pPr>
      <w:r>
        <w:t xml:space="preserve">22.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248" w:history="1">
        <w:r>
          <w:rPr>
            <w:color w:val="0000FF"/>
          </w:rPr>
          <w:t>подпунктами "б"</w:t>
        </w:r>
      </w:hyperlink>
      <w:r>
        <w:t xml:space="preserve"> и </w:t>
      </w:r>
      <w:hyperlink r:id="rId249" w:history="1">
        <w:r>
          <w:rPr>
            <w:color w:val="0000FF"/>
          </w:rPr>
          <w:t>"в" пункта 10</w:t>
        </w:r>
      </w:hyperlink>
      <w:r>
        <w:t xml:space="preserve"> Правил формирования, предоставления и </w:t>
      </w:r>
      <w:r>
        <w:lastRenderedPageBreak/>
        <w:t xml:space="preserve">распределения субсидий, и в срок до первой даты представления отчетности о достижении значения показателя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250" w:history="1">
        <w:r>
          <w:rPr>
            <w:color w:val="0000FF"/>
          </w:rPr>
          <w:t>пунктами 16</w:t>
        </w:r>
      </w:hyperlink>
      <w:r>
        <w:t xml:space="preserve"> и </w:t>
      </w:r>
      <w:hyperlink r:id="rId251" w:history="1">
        <w:r>
          <w:rPr>
            <w:color w:val="0000FF"/>
          </w:rPr>
          <w:t>19</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 xml:space="preserve">23. Освобождение субъектов Российской Федерации от применения мер ответственности, предусмотренных </w:t>
      </w:r>
      <w:hyperlink r:id="rId252" w:history="1">
        <w:r>
          <w:rPr>
            <w:color w:val="0000FF"/>
          </w:rPr>
          <w:t>пунктами 16</w:t>
        </w:r>
      </w:hyperlink>
      <w:r>
        <w:t xml:space="preserve"> и </w:t>
      </w:r>
      <w:hyperlink r:id="rId253" w:history="1">
        <w:r>
          <w:rPr>
            <w:color w:val="0000FF"/>
          </w:rPr>
          <w:t>19</w:t>
        </w:r>
      </w:hyperlink>
      <w: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254" w:history="1">
        <w:r>
          <w:rPr>
            <w:color w:val="0000FF"/>
          </w:rPr>
          <w:t>пунктом 20</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 xml:space="preserve">24. В случае нарушения субъектом Российской Федерации условий предоставления субсидии, предусмотренных настоящими Правилами и соглашением, в том числе невозврата субъектом Российской Федерации средств в федеральный бюджет в соответствии с </w:t>
      </w:r>
      <w:hyperlink r:id="rId255" w:history="1">
        <w:r>
          <w:rPr>
            <w:color w:val="0000FF"/>
          </w:rPr>
          <w:t>пунктами 16</w:t>
        </w:r>
      </w:hyperlink>
      <w:r>
        <w:t xml:space="preserve"> и </w:t>
      </w:r>
      <w:hyperlink r:id="rId256" w:history="1">
        <w:r>
          <w:rPr>
            <w:color w:val="0000FF"/>
          </w:rPr>
          <w:t>19</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B336CC" w:rsidRDefault="00B336CC">
      <w:pPr>
        <w:pStyle w:val="ConsPlusNormal"/>
        <w:spacing w:before="220"/>
        <w:ind w:firstLine="540"/>
        <w:jc w:val="both"/>
      </w:pPr>
      <w:r>
        <w:t>25. Ответственность за достоверность представляемых в Министерство просвещения Российской Федерации сведений и соблюдение условий, установленных настоящими Правилами и соглашением, возлагается на высший исполнительный орган государственной власти субъекта Российской Федерации.</w:t>
      </w:r>
    </w:p>
    <w:p w:rsidR="00B336CC" w:rsidRDefault="00B336CC">
      <w:pPr>
        <w:pStyle w:val="ConsPlusNormal"/>
        <w:spacing w:before="220"/>
        <w:ind w:firstLine="540"/>
        <w:jc w:val="both"/>
      </w:pPr>
      <w:r>
        <w:t>26. Контроль за соблюдением субъектами Российской Федерации условий, предусмотренных при предоставлении субсидий, осуществляется Министерством просвещения Российской Федерации и уполномоченными органами государственного финансового контроля.</w:t>
      </w: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right"/>
        <w:outlineLvl w:val="1"/>
      </w:pPr>
      <w:r>
        <w:t>Приложение N 11</w:t>
      </w:r>
    </w:p>
    <w:p w:rsidR="00B336CC" w:rsidRDefault="00B336CC">
      <w:pPr>
        <w:pStyle w:val="ConsPlusNormal"/>
        <w:jc w:val="right"/>
      </w:pPr>
      <w:r>
        <w:t>к государственной программе</w:t>
      </w:r>
    </w:p>
    <w:p w:rsidR="00B336CC" w:rsidRDefault="00B336CC">
      <w:pPr>
        <w:pStyle w:val="ConsPlusNormal"/>
        <w:jc w:val="right"/>
      </w:pPr>
      <w:r>
        <w:t>Российской Федерации</w:t>
      </w:r>
    </w:p>
    <w:p w:rsidR="00B336CC" w:rsidRDefault="00B336CC">
      <w:pPr>
        <w:pStyle w:val="ConsPlusNormal"/>
        <w:jc w:val="right"/>
      </w:pPr>
      <w:r>
        <w:t>"Развитие образования"</w:t>
      </w:r>
    </w:p>
    <w:p w:rsidR="00B336CC" w:rsidRDefault="00B336CC">
      <w:pPr>
        <w:pStyle w:val="ConsPlusNormal"/>
        <w:jc w:val="both"/>
      </w:pPr>
    </w:p>
    <w:p w:rsidR="00B336CC" w:rsidRDefault="00B336CC">
      <w:pPr>
        <w:pStyle w:val="ConsPlusTitle"/>
        <w:jc w:val="center"/>
      </w:pPr>
      <w:bookmarkStart w:id="76" w:name="P2026"/>
      <w:bookmarkEnd w:id="76"/>
      <w:r>
        <w:t>ПРАВИЛА</w:t>
      </w:r>
    </w:p>
    <w:p w:rsidR="00B336CC" w:rsidRDefault="00B336CC">
      <w:pPr>
        <w:pStyle w:val="ConsPlusTitle"/>
        <w:jc w:val="center"/>
      </w:pPr>
      <w:r>
        <w:t>ПРЕДОСТАВЛЕНИЯ И РАСПРЕДЕЛЕНИЯ СУБСИДИЙ</w:t>
      </w:r>
    </w:p>
    <w:p w:rsidR="00B336CC" w:rsidRDefault="00B336CC">
      <w:pPr>
        <w:pStyle w:val="ConsPlusTitle"/>
        <w:jc w:val="center"/>
      </w:pPr>
      <w:r>
        <w:t>ИЗ ФЕДЕРАЛЬНОГО БЮДЖЕТА БЮДЖЕТАМ СУБЪЕКТОВ РОССИЙСКОЙ</w:t>
      </w:r>
    </w:p>
    <w:p w:rsidR="00B336CC" w:rsidRDefault="00B336CC">
      <w:pPr>
        <w:pStyle w:val="ConsPlusTitle"/>
        <w:jc w:val="center"/>
      </w:pPr>
      <w:r>
        <w:t>ФЕДЕРАЦИИ НА СОФИНАНСИРОВАНИЕ РАСХОДОВ, ВОЗНИКАЮЩИХ</w:t>
      </w:r>
    </w:p>
    <w:p w:rsidR="00B336CC" w:rsidRDefault="00B336CC">
      <w:pPr>
        <w:pStyle w:val="ConsPlusTitle"/>
        <w:jc w:val="center"/>
      </w:pPr>
      <w:r>
        <w:t>ПРИ РЕАЛИЗАЦИИ ГОСУДАРСТВЕННЫХ ПРОГРАММ СУБЪЕКТОВ</w:t>
      </w:r>
    </w:p>
    <w:p w:rsidR="00B336CC" w:rsidRDefault="00B336CC">
      <w:pPr>
        <w:pStyle w:val="ConsPlusTitle"/>
        <w:jc w:val="center"/>
      </w:pPr>
      <w:r>
        <w:t>РОССИЙСКОЙ ФЕДЕРАЦИИ, МЕРОПРИЯТИЯ КОТОРЫХ НАПРАВЛЕНЫ</w:t>
      </w:r>
    </w:p>
    <w:p w:rsidR="00B336CC" w:rsidRDefault="00B336CC">
      <w:pPr>
        <w:pStyle w:val="ConsPlusTitle"/>
        <w:jc w:val="center"/>
      </w:pPr>
      <w:r>
        <w:t>НА РАЗВИТИЕ НАЦИОНАЛЬНО-РЕГИОНАЛЬНОЙ СИСТЕМЫ НЕЗАВИСИМОЙ</w:t>
      </w:r>
    </w:p>
    <w:p w:rsidR="00B336CC" w:rsidRDefault="00B336CC">
      <w:pPr>
        <w:pStyle w:val="ConsPlusTitle"/>
        <w:jc w:val="center"/>
      </w:pPr>
      <w:r>
        <w:t>ОЦЕНКИ КАЧЕСТВА ОБЩЕГО ОБРАЗОВАНИЯ, В РАМКАХ</w:t>
      </w:r>
    </w:p>
    <w:p w:rsidR="00B336CC" w:rsidRDefault="00B336CC">
      <w:pPr>
        <w:pStyle w:val="ConsPlusTitle"/>
        <w:jc w:val="center"/>
      </w:pPr>
      <w:r>
        <w:t>ГОСУДАРСТВЕННОЙ ПРОГРАММЫ РОССИЙСКОЙ ФЕДЕРАЦИИ</w:t>
      </w:r>
    </w:p>
    <w:p w:rsidR="00B336CC" w:rsidRDefault="00B336CC">
      <w:pPr>
        <w:pStyle w:val="ConsPlusTitle"/>
        <w:jc w:val="center"/>
      </w:pPr>
      <w:r>
        <w:t>"РАЗВИТИЕ ОБРАЗОВАНИЯ"</w:t>
      </w:r>
    </w:p>
    <w:p w:rsidR="00B336CC" w:rsidRDefault="00B336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36CC">
        <w:trPr>
          <w:jc w:val="center"/>
        </w:trPr>
        <w:tc>
          <w:tcPr>
            <w:tcW w:w="9294" w:type="dxa"/>
            <w:tcBorders>
              <w:top w:val="nil"/>
              <w:left w:val="single" w:sz="24" w:space="0" w:color="CED3F1"/>
              <w:bottom w:val="nil"/>
              <w:right w:val="single" w:sz="24" w:space="0" w:color="F4F3F8"/>
            </w:tcBorders>
            <w:shd w:val="clear" w:color="auto" w:fill="F4F3F8"/>
          </w:tcPr>
          <w:p w:rsidR="00B336CC" w:rsidRDefault="00B336CC">
            <w:pPr>
              <w:pStyle w:val="ConsPlusNormal"/>
              <w:jc w:val="center"/>
            </w:pPr>
            <w:r>
              <w:rPr>
                <w:color w:val="392C69"/>
              </w:rPr>
              <w:t>Список изменяющих документов</w:t>
            </w:r>
          </w:p>
          <w:p w:rsidR="00B336CC" w:rsidRDefault="00B336CC">
            <w:pPr>
              <w:pStyle w:val="ConsPlusNormal"/>
              <w:jc w:val="center"/>
            </w:pPr>
            <w:r>
              <w:rPr>
                <w:color w:val="392C69"/>
              </w:rPr>
              <w:t xml:space="preserve">(в ред. Постановлений Правительства РФ от 22.02.2018 </w:t>
            </w:r>
            <w:hyperlink r:id="rId257" w:history="1">
              <w:r>
                <w:rPr>
                  <w:color w:val="0000FF"/>
                </w:rPr>
                <w:t>N 187</w:t>
              </w:r>
            </w:hyperlink>
            <w:r>
              <w:rPr>
                <w:color w:val="392C69"/>
              </w:rPr>
              <w:t>,</w:t>
            </w:r>
          </w:p>
          <w:p w:rsidR="00B336CC" w:rsidRDefault="00B336CC">
            <w:pPr>
              <w:pStyle w:val="ConsPlusNormal"/>
              <w:jc w:val="center"/>
            </w:pPr>
            <w:r>
              <w:rPr>
                <w:color w:val="392C69"/>
              </w:rPr>
              <w:t xml:space="preserve">от 11.09.2018 </w:t>
            </w:r>
            <w:hyperlink r:id="rId258" w:history="1">
              <w:r>
                <w:rPr>
                  <w:color w:val="0000FF"/>
                </w:rPr>
                <w:t>N 1083</w:t>
              </w:r>
            </w:hyperlink>
            <w:r>
              <w:rPr>
                <w:color w:val="392C69"/>
              </w:rPr>
              <w:t>)</w:t>
            </w:r>
          </w:p>
        </w:tc>
      </w:tr>
    </w:tbl>
    <w:p w:rsidR="00B336CC" w:rsidRDefault="00B336CC">
      <w:pPr>
        <w:pStyle w:val="ConsPlusNormal"/>
        <w:jc w:val="both"/>
      </w:pPr>
    </w:p>
    <w:p w:rsidR="00B336CC" w:rsidRDefault="00B336CC">
      <w:pPr>
        <w:pStyle w:val="ConsPlusNormal"/>
        <w:ind w:firstLine="540"/>
        <w:jc w:val="both"/>
      </w:pPr>
      <w:r>
        <w:lastRenderedPageBreak/>
        <w:t xml:space="preserve">1. Настоящие Правила устанавливают порядок и условия предоставления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мероприятия которых направлены на развитие национально-региональной системы независимой оценки качества общего образования (далее - региональные программы), в рамках государственной </w:t>
      </w:r>
      <w:hyperlink w:anchor="P39" w:history="1">
        <w:r>
          <w:rPr>
            <w:color w:val="0000FF"/>
          </w:rPr>
          <w:t>программы</w:t>
        </w:r>
      </w:hyperlink>
      <w:r>
        <w:t xml:space="preserve"> Российской Федерации "Развитие образования" (далее соответственно - Программа, субсидии), а также критерии отбора субъектов Российской Федерации для предоставления субсидий и распределения субсидий между бюджетами субъектов Российской Федерации.</w:t>
      </w:r>
    </w:p>
    <w:p w:rsidR="00B336CC" w:rsidRDefault="00B336CC">
      <w:pPr>
        <w:pStyle w:val="ConsPlusNormal"/>
        <w:spacing w:before="220"/>
        <w:ind w:firstLine="540"/>
        <w:jc w:val="both"/>
      </w:pPr>
      <w:bookmarkStart w:id="77" w:name="P2041"/>
      <w:bookmarkEnd w:id="77"/>
      <w:r>
        <w:t>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программ, которые должны в себя включать мероприятия по развитию национально-региональной системы независимой оценки качества общего образования (далее - мероприятия).</w:t>
      </w:r>
    </w:p>
    <w:p w:rsidR="00B336CC" w:rsidRDefault="00B336CC">
      <w:pPr>
        <w:pStyle w:val="ConsPlusNormal"/>
        <w:spacing w:before="220"/>
        <w:ind w:firstLine="540"/>
        <w:jc w:val="both"/>
      </w:pPr>
      <w:r>
        <w:t xml:space="preserve">3. Субсидии предоставляются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до Федеральной службы по надзору в сфере образования и науки как получателя средств федерального бюджета на цели, указанные в </w:t>
      </w:r>
      <w:hyperlink w:anchor="P2041" w:history="1">
        <w:r>
          <w:rPr>
            <w:color w:val="0000FF"/>
          </w:rPr>
          <w:t>пункте 2</w:t>
        </w:r>
      </w:hyperlink>
      <w:r>
        <w:t xml:space="preserve"> настоящих Правил.</w:t>
      </w:r>
    </w:p>
    <w:p w:rsidR="00B336CC" w:rsidRDefault="00B336CC">
      <w:pPr>
        <w:pStyle w:val="ConsPlusNormal"/>
        <w:spacing w:before="220"/>
        <w:ind w:firstLine="540"/>
        <w:jc w:val="both"/>
      </w:pPr>
      <w:r>
        <w:t xml:space="preserve">4. Субсидии предоставляются по результатам отбора субъектов Российской Федерации в </w:t>
      </w:r>
      <w:hyperlink r:id="rId259" w:history="1">
        <w:r>
          <w:rPr>
            <w:color w:val="0000FF"/>
          </w:rPr>
          <w:t>порядке</w:t>
        </w:r>
      </w:hyperlink>
      <w:r>
        <w:t>, устанавливаемым Федеральной службой по надзору в сфере образования и науки.</w:t>
      </w:r>
    </w:p>
    <w:p w:rsidR="00B336CC" w:rsidRDefault="00B336CC">
      <w:pPr>
        <w:pStyle w:val="ConsPlusNormal"/>
        <w:spacing w:before="220"/>
        <w:ind w:firstLine="540"/>
        <w:jc w:val="both"/>
      </w:pPr>
      <w:r>
        <w:t>5. Критериями отбора субъекта Российской Федерации для предоставления субсидии являются:</w:t>
      </w:r>
    </w:p>
    <w:p w:rsidR="00B336CC" w:rsidRDefault="00B336CC">
      <w:pPr>
        <w:pStyle w:val="ConsPlusNormal"/>
        <w:spacing w:before="220"/>
        <w:ind w:firstLine="540"/>
        <w:jc w:val="both"/>
      </w:pPr>
      <w:r>
        <w:t>а) потребность в обеспечении необходимого уровня развития системы образования субъекта Российской Федерации, обеспечивающего достижение целей предоставления субсидии, с учетом опыта выполнения в субъекте Российской Федерации масштабных (общероссийских, межрегиональных) программ и проектов в сфере образования, а также наличия кадрового потенциала субъекта Российской Федерации различного уровня по видам образования;</w:t>
      </w:r>
    </w:p>
    <w:p w:rsidR="00B336CC" w:rsidRDefault="00B336CC">
      <w:pPr>
        <w:pStyle w:val="ConsPlusNormal"/>
        <w:spacing w:before="220"/>
        <w:ind w:firstLine="540"/>
        <w:jc w:val="both"/>
      </w:pPr>
      <w:r>
        <w:t xml:space="preserve">б) ожидаемые результаты проведения мероприятий, скоординированных по срокам, ресурсам и исполнителям и обеспечивающих достижение запланированных результатов </w:t>
      </w:r>
      <w:hyperlink w:anchor="P39" w:history="1">
        <w:r>
          <w:rPr>
            <w:color w:val="0000FF"/>
          </w:rPr>
          <w:t>Программы</w:t>
        </w:r>
      </w:hyperlink>
      <w:r>
        <w:t>;</w:t>
      </w:r>
    </w:p>
    <w:p w:rsidR="00B336CC" w:rsidRDefault="00B336CC">
      <w:pPr>
        <w:pStyle w:val="ConsPlusNormal"/>
        <w:spacing w:before="220"/>
        <w:ind w:firstLine="540"/>
        <w:jc w:val="both"/>
      </w:pPr>
      <w:r>
        <w:t>в) наличие в бюджете субъекта Российской Федерации средств на финансирование мероприятий и готовность субъекта Российской Федерации обеспечить выполнение обязательств по обеспечению их финансирования.</w:t>
      </w:r>
    </w:p>
    <w:p w:rsidR="00B336CC" w:rsidRDefault="00B336CC">
      <w:pPr>
        <w:pStyle w:val="ConsPlusNormal"/>
        <w:spacing w:before="220"/>
        <w:ind w:firstLine="540"/>
        <w:jc w:val="both"/>
      </w:pPr>
      <w:r>
        <w:t>6. Условиями предоставления субсидии являются:</w:t>
      </w:r>
    </w:p>
    <w:p w:rsidR="00B336CC" w:rsidRDefault="00B336CC">
      <w:pPr>
        <w:pStyle w:val="ConsPlusNormal"/>
        <w:spacing w:before="220"/>
        <w:ind w:firstLine="540"/>
        <w:jc w:val="both"/>
      </w:pPr>
      <w:bookmarkStart w:id="78" w:name="P2049"/>
      <w:bookmarkEnd w:id="78"/>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B336CC" w:rsidRDefault="00B336CC">
      <w:pPr>
        <w:pStyle w:val="ConsPlusNormal"/>
        <w:spacing w:before="220"/>
        <w:ind w:firstLine="540"/>
        <w:jc w:val="both"/>
      </w:pPr>
      <w:bookmarkStart w:id="79" w:name="P2050"/>
      <w:bookmarkEnd w:id="79"/>
      <w:r>
        <w:t xml:space="preserve">б) наличие региональной программы, разработанной с учетом целей и направлений реализации </w:t>
      </w:r>
      <w:hyperlink w:anchor="P39" w:history="1">
        <w:r>
          <w:rPr>
            <w:color w:val="0000FF"/>
          </w:rPr>
          <w:t>Программы</w:t>
        </w:r>
      </w:hyperlink>
      <w:r>
        <w:t xml:space="preserve"> и включающей мероприятия, совпадающие с направлениями реализации Программы, на софинансирование которых предоставляется субсидия;</w:t>
      </w:r>
    </w:p>
    <w:p w:rsidR="00B336CC" w:rsidRDefault="00B336CC">
      <w:pPr>
        <w:pStyle w:val="ConsPlusNormal"/>
        <w:spacing w:before="220"/>
        <w:ind w:firstLine="540"/>
        <w:jc w:val="both"/>
      </w:pPr>
      <w:r>
        <w:t xml:space="preserve">в) заключение соглашения о предоставлении субсидии между Федеральной службой по надзору в сфере образования и науки и высшим исполнительным органом государственной </w:t>
      </w:r>
      <w:r>
        <w:lastRenderedPageBreak/>
        <w:t xml:space="preserve">власти субъекта Российской Федерации в соответствии с </w:t>
      </w:r>
      <w:hyperlink r:id="rId260"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rsidR="00B336CC" w:rsidRDefault="00B336CC">
      <w:pPr>
        <w:pStyle w:val="ConsPlusNormal"/>
        <w:jc w:val="both"/>
      </w:pPr>
      <w:r>
        <w:t xml:space="preserve">(в ред. </w:t>
      </w:r>
      <w:hyperlink r:id="rId261" w:history="1">
        <w:r>
          <w:rPr>
            <w:color w:val="0000FF"/>
          </w:rPr>
          <w:t>Постановления</w:t>
        </w:r>
      </w:hyperlink>
      <w:r>
        <w:t xml:space="preserve"> Правительства РФ от 11.09.2018 N 1083)</w:t>
      </w:r>
    </w:p>
    <w:p w:rsidR="00B336CC" w:rsidRDefault="00B336CC">
      <w:pPr>
        <w:pStyle w:val="ConsPlusNormal"/>
        <w:spacing w:before="220"/>
        <w:ind w:firstLine="540"/>
        <w:jc w:val="both"/>
      </w:pPr>
      <w:r>
        <w:t xml:space="preserve">7. Предоставление субсидии осуществляется в соответствии с распределением, предусмотренным </w:t>
      </w:r>
      <w:hyperlink w:anchor="P2088" w:history="1">
        <w:r>
          <w:rPr>
            <w:color w:val="0000FF"/>
          </w:rPr>
          <w:t>пунктом 15</w:t>
        </w:r>
      </w:hyperlink>
      <w:r>
        <w:t xml:space="preserve"> настоящих Правил, и соглашением, заключенным с применением государственной интегрированной информационной системы управления общественными финансами "Электронный бюджет". В соглашении предусматриваются положения </w:t>
      </w:r>
      <w:hyperlink r:id="rId262" w:history="1">
        <w:r>
          <w:rPr>
            <w:color w:val="0000FF"/>
          </w:rPr>
          <w:t>пункта 10</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8. Типовые формы соглашения и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B336CC" w:rsidRDefault="00B336CC">
      <w:pPr>
        <w:pStyle w:val="ConsPlusNormal"/>
        <w:spacing w:before="220"/>
        <w:ind w:firstLine="540"/>
        <w:jc w:val="both"/>
      </w:pPr>
      <w:r>
        <w:t xml:space="preserve">9. Не допускается внесение в соглашение изменений, предусматривающих ухудшение значений показателей результативности использования субсидии и увеличение сроков реализации предусмотренных соглашением мероприятий, в течение всего срока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(индикаторов) </w:t>
      </w:r>
      <w:hyperlink w:anchor="P39" w:history="1">
        <w:r>
          <w:rPr>
            <w:color w:val="0000FF"/>
          </w:rPr>
          <w:t>Программы</w:t>
        </w:r>
      </w:hyperlink>
      <w:r>
        <w:t>, а также в случае существенного (более чем на 20 процентов) сокращения размера субсидии.</w:t>
      </w:r>
    </w:p>
    <w:p w:rsidR="00B336CC" w:rsidRDefault="00B336CC">
      <w:pPr>
        <w:pStyle w:val="ConsPlusNormal"/>
        <w:spacing w:before="220"/>
        <w:ind w:firstLine="540"/>
        <w:jc w:val="both"/>
      </w:pPr>
      <w:r>
        <w:t>10.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с учетом установленных соглашением значений показателей результативности использования субсидии.</w:t>
      </w:r>
    </w:p>
    <w:p w:rsidR="00B336CC" w:rsidRDefault="00B336CC">
      <w:pPr>
        <w:pStyle w:val="ConsPlusNormal"/>
        <w:spacing w:before="220"/>
        <w:ind w:firstLine="540"/>
        <w:jc w:val="both"/>
      </w:pPr>
      <w:r>
        <w:t>11. Размер субсидии (C</w:t>
      </w:r>
      <w:r>
        <w:rPr>
          <w:vertAlign w:val="subscript"/>
        </w:rPr>
        <w:t>i</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58"/>
        </w:rPr>
        <w:pict>
          <v:shape id="_x0000_i1102" style="width:130.5pt;height:69pt" coordsize="" o:spt="100" adj="0,,0" path="" filled="f" stroked="f">
            <v:stroke joinstyle="miter"/>
            <v:imagedata r:id="rId263" o:title="base_1_316928_32845"/>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Z</w:t>
      </w:r>
      <w:r>
        <w:rPr>
          <w:vertAlign w:val="subscript"/>
        </w:rPr>
        <w:t>i</w:t>
      </w:r>
      <w:r>
        <w:t xml:space="preserve"> - коэффициент ресурсозатратности реализации обязательств i-го субъекта Российской Федерации, определяемый в зависимости от взятых обязательств и применяемых методов и механизмов их достижения;</w:t>
      </w:r>
    </w:p>
    <w:p w:rsidR="00B336CC" w:rsidRDefault="00B336CC">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264" w:history="1">
        <w:r>
          <w:rPr>
            <w:color w:val="0000FF"/>
          </w:rPr>
          <w:t>пунктом 13</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m - количество субъектов Российской Федерации - получателей субсидии;</w:t>
      </w:r>
    </w:p>
    <w:p w:rsidR="00B336CC" w:rsidRDefault="00B336CC">
      <w:pPr>
        <w:pStyle w:val="ConsPlusNormal"/>
        <w:spacing w:before="220"/>
        <w:ind w:firstLine="540"/>
        <w:jc w:val="both"/>
      </w:pPr>
      <w:r>
        <w:lastRenderedPageBreak/>
        <w:t>F - общий размер субсидии.</w:t>
      </w:r>
    </w:p>
    <w:p w:rsidR="00B336CC" w:rsidRDefault="00B336CC">
      <w:pPr>
        <w:pStyle w:val="ConsPlusNormal"/>
        <w:spacing w:before="220"/>
        <w:ind w:firstLine="540"/>
        <w:jc w:val="both"/>
      </w:pPr>
      <w:r>
        <w:t>12. Коэффициент ресурсозатратности реализации обязательств i-го субъекта Российской Федерации (Z</w:t>
      </w:r>
      <w:r>
        <w:rPr>
          <w:vertAlign w:val="subscript"/>
        </w:rPr>
        <w:t>i</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27"/>
        </w:rPr>
        <w:pict>
          <v:shape id="_x0000_i1103" style="width:108.75pt;height:38.25pt" coordsize="" o:spt="100" adj="0,,0" path="" filled="f" stroked="f">
            <v:stroke joinstyle="miter"/>
            <v:imagedata r:id="rId265" o:title="base_1_316928_32846"/>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n</w:t>
      </w:r>
      <w:r>
        <w:rPr>
          <w:vertAlign w:val="subscript"/>
        </w:rPr>
        <w:t>9i</w:t>
      </w:r>
      <w:r>
        <w:t xml:space="preserve"> - количество выпускников 9-го класса, обучавшихся по образовательным программам основного общего образования в общеобразовательных организациях (государственных, муниципальных, частных), в i-м субъекте Российской Федерации - получателе субсидии;</w:t>
      </w:r>
    </w:p>
    <w:p w:rsidR="00B336CC" w:rsidRDefault="00B336CC">
      <w:pPr>
        <w:pStyle w:val="ConsPlusNormal"/>
        <w:jc w:val="both"/>
      </w:pPr>
      <w:r>
        <w:t xml:space="preserve">(в ред. </w:t>
      </w:r>
      <w:hyperlink r:id="rId266" w:history="1">
        <w:r>
          <w:rPr>
            <w:color w:val="0000FF"/>
          </w:rPr>
          <w:t>Постановления</w:t>
        </w:r>
      </w:hyperlink>
      <w:r>
        <w:t xml:space="preserve"> Правительства РФ от 11.09.2018 N 1083)</w:t>
      </w:r>
    </w:p>
    <w:p w:rsidR="00B336CC" w:rsidRDefault="00B336CC">
      <w:pPr>
        <w:pStyle w:val="ConsPlusNormal"/>
        <w:spacing w:before="220"/>
        <w:ind w:firstLine="540"/>
        <w:jc w:val="both"/>
      </w:pPr>
      <w:r>
        <w:t>n</w:t>
      </w:r>
      <w:r>
        <w:rPr>
          <w:vertAlign w:val="subscript"/>
        </w:rPr>
        <w:t>11i</w:t>
      </w:r>
      <w:r>
        <w:t xml:space="preserve"> - количество выпускников 11-го класса, обучавшихся по образовательным программам среднего общего образования в образовательных организациях (государственных, муниципальных, частных), в i-м субъекте Российской Федерации - получателе субсидии;</w:t>
      </w:r>
    </w:p>
    <w:p w:rsidR="00B336CC" w:rsidRDefault="00B336CC">
      <w:pPr>
        <w:pStyle w:val="ConsPlusNormal"/>
        <w:jc w:val="both"/>
      </w:pPr>
      <w:r>
        <w:t xml:space="preserve">(в ред. </w:t>
      </w:r>
      <w:hyperlink r:id="rId267" w:history="1">
        <w:r>
          <w:rPr>
            <w:color w:val="0000FF"/>
          </w:rPr>
          <w:t>Постановления</w:t>
        </w:r>
      </w:hyperlink>
      <w:r>
        <w:t xml:space="preserve"> Правительства РФ от 11.09.2018 N 1083)</w:t>
      </w:r>
    </w:p>
    <w:p w:rsidR="00B336CC" w:rsidRDefault="00B336CC">
      <w:pPr>
        <w:pStyle w:val="ConsPlusNormal"/>
        <w:spacing w:before="220"/>
        <w:ind w:firstLine="540"/>
        <w:jc w:val="both"/>
      </w:pPr>
      <w:r>
        <w:t>n</w:t>
      </w:r>
      <w:r>
        <w:rPr>
          <w:vertAlign w:val="subscript"/>
        </w:rPr>
        <w:t>9ср</w:t>
      </w:r>
      <w:r>
        <w:t xml:space="preserve"> - среднее количество выпускников 9-го класса, обучавшихся по образовательным программам основного общего образования в общеобразовательных организациях (государственных, муниципальных, частных), в субъектах Российской Федерации - получателях субсидии;</w:t>
      </w:r>
    </w:p>
    <w:p w:rsidR="00B336CC" w:rsidRDefault="00B336CC">
      <w:pPr>
        <w:pStyle w:val="ConsPlusNormal"/>
        <w:jc w:val="both"/>
      </w:pPr>
      <w:r>
        <w:t xml:space="preserve">(в ред. </w:t>
      </w:r>
      <w:hyperlink r:id="rId268" w:history="1">
        <w:r>
          <w:rPr>
            <w:color w:val="0000FF"/>
          </w:rPr>
          <w:t>Постановления</w:t>
        </w:r>
      </w:hyperlink>
      <w:r>
        <w:t xml:space="preserve"> Правительства РФ от 11.09.2018 N 1083)</w:t>
      </w:r>
    </w:p>
    <w:p w:rsidR="00B336CC" w:rsidRDefault="00B336CC">
      <w:pPr>
        <w:pStyle w:val="ConsPlusNormal"/>
        <w:spacing w:before="220"/>
        <w:ind w:firstLine="540"/>
        <w:jc w:val="both"/>
      </w:pPr>
      <w:r>
        <w:t>n</w:t>
      </w:r>
      <w:r>
        <w:rPr>
          <w:vertAlign w:val="subscript"/>
        </w:rPr>
        <w:t>11ср</w:t>
      </w:r>
      <w:r>
        <w:t xml:space="preserve"> - среднее количество выпускников 11-го класса, обучавшихся по образовательным программам среднего общего образования в общеобразовательных организациях (государственных, муниципальных, частных), в субъектах Российской Федерации - получателях субсидии.</w:t>
      </w:r>
    </w:p>
    <w:p w:rsidR="00B336CC" w:rsidRDefault="00B336CC">
      <w:pPr>
        <w:pStyle w:val="ConsPlusNormal"/>
        <w:spacing w:before="220"/>
        <w:ind w:firstLine="540"/>
        <w:jc w:val="both"/>
      </w:pPr>
      <w:r>
        <w:t>13. Среднее количество выпускников 9-го класса, обучавшихся по образовательным программам основного общего образования в общеобразовательных организациях (государственных, муниципальных, частных), в субъектах Российской Федерации - получателях субсидии (n</w:t>
      </w:r>
      <w:r>
        <w:rPr>
          <w:vertAlign w:val="subscript"/>
        </w:rPr>
        <w:t>9ср</w:t>
      </w:r>
      <w:r>
        <w:t>) определяется по формуле:</w:t>
      </w:r>
    </w:p>
    <w:p w:rsidR="00B336CC" w:rsidRDefault="00B336CC">
      <w:pPr>
        <w:pStyle w:val="ConsPlusNormal"/>
        <w:jc w:val="both"/>
      </w:pPr>
      <w:r>
        <w:t xml:space="preserve">(в ред. </w:t>
      </w:r>
      <w:hyperlink r:id="rId269" w:history="1">
        <w:r>
          <w:rPr>
            <w:color w:val="0000FF"/>
          </w:rPr>
          <w:t>Постановления</w:t>
        </w:r>
      </w:hyperlink>
      <w:r>
        <w:t xml:space="preserve"> Правительства РФ от 11.09.2018 N 1083)</w:t>
      </w:r>
    </w:p>
    <w:p w:rsidR="00B336CC" w:rsidRDefault="00B336CC">
      <w:pPr>
        <w:pStyle w:val="ConsPlusNormal"/>
        <w:jc w:val="both"/>
      </w:pPr>
    </w:p>
    <w:p w:rsidR="00B336CC" w:rsidRDefault="00B336CC">
      <w:pPr>
        <w:pStyle w:val="ConsPlusNormal"/>
        <w:jc w:val="center"/>
      </w:pPr>
      <w:r w:rsidRPr="00F27036">
        <w:rPr>
          <w:position w:val="-25"/>
        </w:rPr>
        <w:pict>
          <v:shape id="_x0000_i1104" style="width:77.25pt;height:36pt" coordsize="" o:spt="100" adj="0,,0" path="" filled="f" stroked="f">
            <v:stroke joinstyle="miter"/>
            <v:imagedata r:id="rId270" o:title="base_1_316928_32847"/>
            <v:formulas/>
            <v:path o:connecttype="segments"/>
          </v:shape>
        </w:pict>
      </w:r>
    </w:p>
    <w:p w:rsidR="00B336CC" w:rsidRDefault="00B336CC">
      <w:pPr>
        <w:pStyle w:val="ConsPlusNormal"/>
        <w:jc w:val="both"/>
      </w:pPr>
    </w:p>
    <w:p w:rsidR="00B336CC" w:rsidRDefault="00B336CC">
      <w:pPr>
        <w:pStyle w:val="ConsPlusNormal"/>
        <w:ind w:firstLine="540"/>
        <w:jc w:val="both"/>
      </w:pPr>
      <w:r>
        <w:t>14. Среднее количество выпускников 11-го класса, обучавшихся по образовательным программам среднего общего образования в общеобразовательных организациях (государственных, муниципальных, частных), в субъектах Российской Федерации - получателях субсидии (n</w:t>
      </w:r>
      <w:r>
        <w:rPr>
          <w:vertAlign w:val="subscript"/>
        </w:rPr>
        <w:t>11ср</w:t>
      </w:r>
      <w:r>
        <w:t>) определяется по формуле:</w:t>
      </w:r>
    </w:p>
    <w:p w:rsidR="00B336CC" w:rsidRDefault="00B336CC">
      <w:pPr>
        <w:pStyle w:val="ConsPlusNormal"/>
        <w:jc w:val="both"/>
      </w:pPr>
      <w:r>
        <w:t xml:space="preserve">(в ред. </w:t>
      </w:r>
      <w:hyperlink r:id="rId271" w:history="1">
        <w:r>
          <w:rPr>
            <w:color w:val="0000FF"/>
          </w:rPr>
          <w:t>Постановления</w:t>
        </w:r>
      </w:hyperlink>
      <w:r>
        <w:t xml:space="preserve"> Правительства РФ от 11.09.2018 N 1083)</w:t>
      </w:r>
    </w:p>
    <w:p w:rsidR="00B336CC" w:rsidRDefault="00B336CC">
      <w:pPr>
        <w:pStyle w:val="ConsPlusNormal"/>
        <w:jc w:val="both"/>
      </w:pPr>
    </w:p>
    <w:p w:rsidR="00B336CC" w:rsidRDefault="00B336CC">
      <w:pPr>
        <w:pStyle w:val="ConsPlusNormal"/>
        <w:jc w:val="center"/>
      </w:pPr>
      <w:r w:rsidRPr="00F27036">
        <w:rPr>
          <w:position w:val="-25"/>
        </w:rPr>
        <w:pict>
          <v:shape id="_x0000_i1105" style="width:84pt;height:36pt" coordsize="" o:spt="100" adj="0,,0" path="" filled="f" stroked="f">
            <v:stroke joinstyle="miter"/>
            <v:imagedata r:id="rId272" o:title="base_1_316928_32848"/>
            <v:formulas/>
            <v:path o:connecttype="segments"/>
          </v:shape>
        </w:pict>
      </w:r>
    </w:p>
    <w:p w:rsidR="00B336CC" w:rsidRDefault="00B336CC">
      <w:pPr>
        <w:pStyle w:val="ConsPlusNormal"/>
        <w:jc w:val="both"/>
      </w:pPr>
    </w:p>
    <w:p w:rsidR="00B336CC" w:rsidRDefault="00B336CC">
      <w:pPr>
        <w:pStyle w:val="ConsPlusNormal"/>
        <w:ind w:firstLine="540"/>
        <w:jc w:val="both"/>
      </w:pPr>
      <w:bookmarkStart w:id="80" w:name="P2088"/>
      <w:bookmarkEnd w:id="80"/>
      <w:r>
        <w:t>15. Распределение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w:t>
      </w:r>
    </w:p>
    <w:p w:rsidR="00B336CC" w:rsidRDefault="00B336CC">
      <w:pPr>
        <w:pStyle w:val="ConsPlusNormal"/>
        <w:spacing w:before="220"/>
        <w:ind w:firstLine="540"/>
        <w:jc w:val="both"/>
      </w:pPr>
      <w:r>
        <w:lastRenderedPageBreak/>
        <w:t>16. Объем бюджетных ассигнований, предусмотренных в бюджетах субъектов Российской Федерации на исполнение расходных обязательств, в целях софинансирования которых предоставляется субсидия, может быть увеличен в одностороннем порядке со стороны субъекта Российской Федерации, что не влечет обязательств по увеличению размера субсидии.</w:t>
      </w:r>
    </w:p>
    <w:p w:rsidR="00B336CC" w:rsidRDefault="00B336CC">
      <w:pPr>
        <w:pStyle w:val="ConsPlusNormal"/>
        <w:spacing w:before="220"/>
        <w:ind w:firstLine="540"/>
        <w:jc w:val="both"/>
      </w:pPr>
      <w:r>
        <w:t>17.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336CC" w:rsidRDefault="00B336CC">
      <w:pPr>
        <w:pStyle w:val="ConsPlusNormal"/>
        <w:spacing w:before="220"/>
        <w:ind w:firstLine="540"/>
        <w:jc w:val="both"/>
      </w:pPr>
      <w:r>
        <w:t xml:space="preserve">18. При заключении соглашения высший исполнительный орган государственной власти субъекта Российской Федерации представляет в Федеральную службу по надзору в сфере образования и науки отчет об исполнении условий предоставления субсидии, предусмотренных </w:t>
      </w:r>
      <w:hyperlink w:anchor="P2049" w:history="1">
        <w:r>
          <w:rPr>
            <w:color w:val="0000FF"/>
          </w:rPr>
          <w:t>подпунктами "а"</w:t>
        </w:r>
      </w:hyperlink>
      <w:r>
        <w:t xml:space="preserve"> и </w:t>
      </w:r>
      <w:hyperlink w:anchor="P2050" w:history="1">
        <w:r>
          <w:rPr>
            <w:color w:val="0000FF"/>
          </w:rPr>
          <w:t>"б" пункта 6</w:t>
        </w:r>
      </w:hyperlink>
      <w:r>
        <w:t xml:space="preserve"> настоящих Правил.</w:t>
      </w:r>
    </w:p>
    <w:p w:rsidR="00B336CC" w:rsidRDefault="00B336CC">
      <w:pPr>
        <w:pStyle w:val="ConsPlusNormal"/>
        <w:spacing w:before="220"/>
        <w:ind w:firstLine="540"/>
        <w:jc w:val="both"/>
      </w:pPr>
      <w:r>
        <w:t>19. Уполномоченный орган исполнительной власти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ежеквартально, не позднее 15-го числа месяца, следующего за отчетным кварталом, отчет о расходах бюджета субъекта Российской Федерации, а также не позднее 15-го числа месяца, следующего за годом, в котором была получена субсидия, отчет о достижении установленных соглашением значений показателей результативности использования субсидии.</w:t>
      </w:r>
    </w:p>
    <w:p w:rsidR="00B336CC" w:rsidRDefault="00B336CC">
      <w:pPr>
        <w:pStyle w:val="ConsPlusNormal"/>
        <w:spacing w:before="220"/>
        <w:ind w:firstLine="540"/>
        <w:jc w:val="both"/>
      </w:pPr>
      <w:bookmarkStart w:id="81" w:name="P2093"/>
      <w:bookmarkEnd w:id="81"/>
      <w:r>
        <w:t>20. Оценка эффективности использования субсидии осуществляется Федеральной службой по надзору в сфере образования и науки на основании сравнения планируемого и достигнутого значений следующих показателей результативности использования субсидии субъектом Российской Федерации:</w:t>
      </w:r>
    </w:p>
    <w:p w:rsidR="00B336CC" w:rsidRDefault="00B336CC">
      <w:pPr>
        <w:pStyle w:val="ConsPlusNormal"/>
        <w:spacing w:before="220"/>
        <w:ind w:firstLine="540"/>
        <w:jc w:val="both"/>
      </w:pPr>
      <w:r>
        <w:t>а) увеличение доли пунктов проведения экзамена, оснащенных оборудованием для использования технологии печати контрольных измерительных материалов в пункте приема экзамена. Этот показатель применяется в отношении субъектов Российской Федерации, в которых доля пунктов проведения экзамена, оснащенных оборудованием для применения технологии печати контрольных измерительных материалов в пункте приема экзамена, составляет менее 90 процентов;</w:t>
      </w:r>
    </w:p>
    <w:p w:rsidR="00B336CC" w:rsidRDefault="00B336CC">
      <w:pPr>
        <w:pStyle w:val="ConsPlusNormal"/>
        <w:jc w:val="both"/>
      </w:pPr>
      <w:r>
        <w:t xml:space="preserve">(в ред. </w:t>
      </w:r>
      <w:hyperlink r:id="rId273" w:history="1">
        <w:r>
          <w:rPr>
            <w:color w:val="0000FF"/>
          </w:rPr>
          <w:t>Постановления</w:t>
        </w:r>
      </w:hyperlink>
      <w:r>
        <w:t xml:space="preserve"> Правительства РФ от 11.09.2018 N 1083)</w:t>
      </w:r>
    </w:p>
    <w:p w:rsidR="00B336CC" w:rsidRDefault="00B336CC">
      <w:pPr>
        <w:pStyle w:val="ConsPlusNormal"/>
        <w:spacing w:before="220"/>
        <w:ind w:firstLine="540"/>
        <w:jc w:val="both"/>
      </w:pPr>
      <w:r>
        <w:t>б) увеличение уровня технической оснащенности региональных центров обработки информации для обработки экзаменационных материалов и иных процедур в рамках подготовки и проведения единого государственного экзамена. Этот показатель применяется в отношении субъектов Российской Федерации, в которых доля пунктов проведения экзамена, оснащенных оборудованием для применения технологии печати контрольных измерительных материалов в пункте приема экзамена, составляет более 90 процентов;</w:t>
      </w:r>
    </w:p>
    <w:p w:rsidR="00B336CC" w:rsidRDefault="00B336CC">
      <w:pPr>
        <w:pStyle w:val="ConsPlusNormal"/>
        <w:jc w:val="both"/>
      </w:pPr>
      <w:r>
        <w:t xml:space="preserve">(в ред. </w:t>
      </w:r>
      <w:hyperlink r:id="rId274" w:history="1">
        <w:r>
          <w:rPr>
            <w:color w:val="0000FF"/>
          </w:rPr>
          <w:t>Постановления</w:t>
        </w:r>
      </w:hyperlink>
      <w:r>
        <w:t xml:space="preserve"> Правительства РФ от 11.09.2018 N 1083)</w:t>
      </w:r>
    </w:p>
    <w:p w:rsidR="00B336CC" w:rsidRDefault="00B336CC">
      <w:pPr>
        <w:pStyle w:val="ConsPlusNormal"/>
        <w:spacing w:before="220"/>
        <w:ind w:firstLine="540"/>
        <w:jc w:val="both"/>
      </w:pPr>
      <w:r>
        <w:t>в) уменьшение разности отношений доли участников основного государственного экзамена по русскому языку и математике, получивших отметку "отлично", к доле участников единого государственного экзамена, получивших от 75 баллов по русскому языку и отметку "отлично" по математике базового уровня. Этот показатель применяется в отношении субъектов Российской Федерации, в которых отношение доли участников основного государственного экзамена, получивших в 2017 году отметку "отлично" по русскому языку и математике, к доле участников единого государственного экзамена, получивших в 2017 году более 75 баллов по русскому языку и отметку "отлично" по математике базового уровня, больше 1;</w:t>
      </w:r>
    </w:p>
    <w:p w:rsidR="00B336CC" w:rsidRDefault="00B336CC">
      <w:pPr>
        <w:pStyle w:val="ConsPlusNormal"/>
        <w:jc w:val="both"/>
      </w:pPr>
      <w:r>
        <w:t xml:space="preserve">(пп. "в" в ред. </w:t>
      </w:r>
      <w:hyperlink r:id="rId275" w:history="1">
        <w:r>
          <w:rPr>
            <w:color w:val="0000FF"/>
          </w:rPr>
          <w:t>Постановления</w:t>
        </w:r>
      </w:hyperlink>
      <w:r>
        <w:t xml:space="preserve"> Правительства РФ от 11.09.2018 N 1083)</w:t>
      </w:r>
    </w:p>
    <w:p w:rsidR="00B336CC" w:rsidRDefault="00B336CC">
      <w:pPr>
        <w:pStyle w:val="ConsPlusNormal"/>
        <w:spacing w:before="220"/>
        <w:ind w:firstLine="540"/>
        <w:jc w:val="both"/>
      </w:pPr>
      <w:r>
        <w:t xml:space="preserve">г) проведение межрегиональных мероприятий по обмену опытом в вопросах качества </w:t>
      </w:r>
      <w:r>
        <w:lastRenderedPageBreak/>
        <w:t>проведения оценочных процедур в субъекте Российской Федерации и применения результатов оценочных процедур. Этот показатель применяется в отношении субъектов Российской Федерации, в которых отношение доли участников основного государственного экзамена, получивших в 2017 году отметку "отлично" по русскому языку и математике, к доле участников единого государственного экзамена, получивших в 2017 году более 75 баллов по русскому языку и отметку "отлично" по математике базового уровня, меньше или равно 1;</w:t>
      </w:r>
    </w:p>
    <w:p w:rsidR="00B336CC" w:rsidRDefault="00B336CC">
      <w:pPr>
        <w:pStyle w:val="ConsPlusNormal"/>
        <w:jc w:val="both"/>
      </w:pPr>
      <w:r>
        <w:t xml:space="preserve">(пп. "г" в ред. </w:t>
      </w:r>
      <w:hyperlink r:id="rId276" w:history="1">
        <w:r>
          <w:rPr>
            <w:color w:val="0000FF"/>
          </w:rPr>
          <w:t>Постановления</w:t>
        </w:r>
      </w:hyperlink>
      <w:r>
        <w:t xml:space="preserve"> Правительства РФ от 11.09.2018 N 1083)</w:t>
      </w:r>
    </w:p>
    <w:p w:rsidR="00B336CC" w:rsidRDefault="00B336CC">
      <w:pPr>
        <w:pStyle w:val="ConsPlusNormal"/>
        <w:spacing w:before="220"/>
        <w:ind w:firstLine="540"/>
        <w:jc w:val="both"/>
      </w:pPr>
      <w:r>
        <w:t>д) проведение обучающих мероприятий по использованию результатов единого государственного экзамена, основного государственного экзамена, всероссийских проверочных работ, иных оценочных процедур для совершенствования образовательной деятельности в общеобразовательных организациях;</w:t>
      </w:r>
    </w:p>
    <w:p w:rsidR="00B336CC" w:rsidRDefault="00B336CC">
      <w:pPr>
        <w:pStyle w:val="ConsPlusNormal"/>
        <w:spacing w:before="220"/>
        <w:ind w:firstLine="540"/>
        <w:jc w:val="both"/>
      </w:pPr>
      <w:r>
        <w:t>е) проведение обучающих мероприятий для лиц, привлекаемых в качестве наблюдателей при проведении единого государственного экзамена, основного государственного экзамена и всероссийских проверочных работ.</w:t>
      </w:r>
    </w:p>
    <w:p w:rsidR="00B336CC" w:rsidRDefault="00B336CC">
      <w:pPr>
        <w:pStyle w:val="ConsPlusNormal"/>
        <w:spacing w:before="220"/>
        <w:ind w:firstLine="540"/>
        <w:jc w:val="both"/>
      </w:pPr>
      <w:r>
        <w:t xml:space="preserve">21. Показатель - доля субъектов Российской Федерации, в которых созданы и функционируют региональные системы оценки качества дошкольного образования, начального общего, основного общего и среднего общего образования, в общем количестве субъектов Российской Федерации считается достигнутым в случае, если достигнуты показатели результативности использования субсидии субъектом Российской Федерации, предусмотренные </w:t>
      </w:r>
      <w:hyperlink w:anchor="P2093" w:history="1">
        <w:r>
          <w:rPr>
            <w:color w:val="0000FF"/>
          </w:rPr>
          <w:t>пунктом 20</w:t>
        </w:r>
      </w:hyperlink>
      <w:r>
        <w:t xml:space="preserve"> настоящих Правил.</w:t>
      </w:r>
    </w:p>
    <w:p w:rsidR="00B336CC" w:rsidRDefault="00B336CC">
      <w:pPr>
        <w:pStyle w:val="ConsPlusNormal"/>
        <w:spacing w:before="220"/>
        <w:ind w:firstLine="540"/>
        <w:jc w:val="both"/>
      </w:pPr>
      <w:r>
        <w:t xml:space="preserve">22.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277" w:history="1">
        <w:r>
          <w:rPr>
            <w:color w:val="0000FF"/>
          </w:rPr>
          <w:t>подпунктом "б" пункта 10</w:t>
        </w:r>
      </w:hyperlink>
      <w:r>
        <w:t xml:space="preserve"> Правил формирования, предоставления и распределения субсидий, и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278" w:history="1">
        <w:r>
          <w:rPr>
            <w:color w:val="0000FF"/>
          </w:rPr>
          <w:t>пунктом 16</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279" w:history="1">
        <w:r>
          <w:rPr>
            <w:color w:val="0000FF"/>
          </w:rPr>
          <w:t>подпунктом "а(1)" пункта 10</w:t>
        </w:r>
      </w:hyperlink>
      <w:r>
        <w:t xml:space="preserve"> Правил формирования, предоставления и распределения субсидий, объем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280" w:history="1">
        <w:r>
          <w:rPr>
            <w:color w:val="0000FF"/>
          </w:rPr>
          <w:t>пунктом 22(1)</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 xml:space="preserve">Освобождение субъектов Российской Федерации от применения мер ответственности, предусмотренных </w:t>
      </w:r>
      <w:hyperlink r:id="rId281" w:history="1">
        <w:r>
          <w:rPr>
            <w:color w:val="0000FF"/>
          </w:rPr>
          <w:t>пунктами 16</w:t>
        </w:r>
      </w:hyperlink>
      <w:r>
        <w:t xml:space="preserve"> и </w:t>
      </w:r>
      <w:hyperlink r:id="rId282" w:history="1">
        <w:r>
          <w:rPr>
            <w:color w:val="0000FF"/>
          </w:rPr>
          <w:t>22(1)</w:t>
        </w:r>
      </w:hyperlink>
      <w: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283" w:history="1">
        <w:r>
          <w:rPr>
            <w:color w:val="0000FF"/>
          </w:rPr>
          <w:t>пунктом 20</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 xml:space="preserve">23.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284" w:history="1">
        <w:r>
          <w:rPr>
            <w:color w:val="0000FF"/>
          </w:rPr>
          <w:t>пунктами 16</w:t>
        </w:r>
      </w:hyperlink>
      <w:r>
        <w:t xml:space="preserve"> и </w:t>
      </w:r>
      <w:hyperlink r:id="rId285" w:history="1">
        <w:r>
          <w:rPr>
            <w:color w:val="0000FF"/>
          </w:rPr>
          <w:t>22(1)</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B336CC" w:rsidRDefault="00B336CC">
      <w:pPr>
        <w:pStyle w:val="ConsPlusNormal"/>
        <w:spacing w:before="220"/>
        <w:ind w:firstLine="540"/>
        <w:jc w:val="both"/>
      </w:pPr>
      <w:r>
        <w:t xml:space="preserve">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w:t>
      </w:r>
      <w:r>
        <w:lastRenderedPageBreak/>
        <w:t>не выполнены вследствие обстоятельств непреодолимой силы.</w:t>
      </w:r>
    </w:p>
    <w:p w:rsidR="00B336CC" w:rsidRDefault="00B336CC">
      <w:pPr>
        <w:pStyle w:val="ConsPlusNormal"/>
        <w:spacing w:before="220"/>
        <w:ind w:firstLine="540"/>
        <w:jc w:val="both"/>
      </w:pPr>
      <w:r>
        <w:t>24. Контроль за соблюдением субъектом Российской Федерации условий предоставления субсидии осуществляется Федеральной службой по надзору в сфере образования и науки и федеральным органом исполнительной власти, осуществляющим функции по контролю и надзору в финансово-бюджетной сфере.</w:t>
      </w: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right"/>
        <w:outlineLvl w:val="1"/>
      </w:pPr>
      <w:r>
        <w:t>Приложение N 12</w:t>
      </w:r>
    </w:p>
    <w:p w:rsidR="00B336CC" w:rsidRDefault="00B336CC">
      <w:pPr>
        <w:pStyle w:val="ConsPlusNormal"/>
        <w:jc w:val="right"/>
      </w:pPr>
      <w:r>
        <w:t>к государственной программе</w:t>
      </w:r>
    </w:p>
    <w:p w:rsidR="00B336CC" w:rsidRDefault="00B336CC">
      <w:pPr>
        <w:pStyle w:val="ConsPlusNormal"/>
        <w:jc w:val="right"/>
      </w:pPr>
      <w:r>
        <w:t>Российской Федерации</w:t>
      </w:r>
    </w:p>
    <w:p w:rsidR="00B336CC" w:rsidRDefault="00B336CC">
      <w:pPr>
        <w:pStyle w:val="ConsPlusNormal"/>
        <w:jc w:val="right"/>
      </w:pPr>
      <w:r>
        <w:t>"Развитие образования"</w:t>
      </w:r>
    </w:p>
    <w:p w:rsidR="00B336CC" w:rsidRDefault="00B336CC">
      <w:pPr>
        <w:pStyle w:val="ConsPlusNormal"/>
        <w:jc w:val="both"/>
      </w:pPr>
    </w:p>
    <w:p w:rsidR="00B336CC" w:rsidRDefault="00B336CC">
      <w:pPr>
        <w:pStyle w:val="ConsPlusTitle"/>
        <w:jc w:val="center"/>
      </w:pPr>
      <w:bookmarkStart w:id="82" w:name="P2121"/>
      <w:bookmarkEnd w:id="82"/>
      <w:r>
        <w:t>ПРАВИЛА</w:t>
      </w:r>
    </w:p>
    <w:p w:rsidR="00B336CC" w:rsidRDefault="00B336CC">
      <w:pPr>
        <w:pStyle w:val="ConsPlusTitle"/>
        <w:jc w:val="center"/>
      </w:pPr>
      <w:r>
        <w:t>ПРЕДОСТАВЛЕНИЯ И РАСПРЕДЕЛЕНИЯ СУБСИДИЙ ИЗ ФЕДЕРАЛЬНОГО</w:t>
      </w:r>
    </w:p>
    <w:p w:rsidR="00B336CC" w:rsidRDefault="00B336CC">
      <w:pPr>
        <w:pStyle w:val="ConsPlusTitle"/>
        <w:jc w:val="center"/>
      </w:pPr>
      <w:r>
        <w:t>БЮДЖЕТА БЮДЖЕТАМ СУБЪЕКТОВ РОССИЙСКОЙ ФЕДЕРАЦИИ</w:t>
      </w:r>
    </w:p>
    <w:p w:rsidR="00B336CC" w:rsidRDefault="00B336CC">
      <w:pPr>
        <w:pStyle w:val="ConsPlusTitle"/>
        <w:jc w:val="center"/>
      </w:pPr>
      <w:r>
        <w:t>НА СОФИНАНСИРОВАНИЕ РАСХОДОВ, ВОЗНИКАЮЩИХ ПРИ РЕАЛИЗАЦИИ</w:t>
      </w:r>
    </w:p>
    <w:p w:rsidR="00B336CC" w:rsidRDefault="00B336CC">
      <w:pPr>
        <w:pStyle w:val="ConsPlusTitle"/>
        <w:jc w:val="center"/>
      </w:pPr>
      <w:r>
        <w:t>ГОСУДАРСТВЕННЫХ ПРОГРАММ СУБЪЕКТОВ РОССИЙСКОЙ ФЕДЕРАЦИИ,</w:t>
      </w:r>
    </w:p>
    <w:p w:rsidR="00B336CC" w:rsidRDefault="00B336CC">
      <w:pPr>
        <w:pStyle w:val="ConsPlusTitle"/>
        <w:jc w:val="center"/>
      </w:pPr>
      <w:r>
        <w:t>МЕРОПРИЯТИЯ КОТОРЫХ НАПРАВЛЕНЫ НА РАЗВИТИЕ КАДРОВОГО</w:t>
      </w:r>
    </w:p>
    <w:p w:rsidR="00B336CC" w:rsidRDefault="00B336CC">
      <w:pPr>
        <w:pStyle w:val="ConsPlusTitle"/>
        <w:jc w:val="center"/>
      </w:pPr>
      <w:r>
        <w:t>ПОТЕНЦИАЛА ПЕДАГОГОВ ПО ВОПРОСАМ ИЗУЧЕНИЯ РУССКОГО ЯЗЫКА,</w:t>
      </w:r>
    </w:p>
    <w:p w:rsidR="00B336CC" w:rsidRDefault="00B336CC">
      <w:pPr>
        <w:pStyle w:val="ConsPlusTitle"/>
        <w:jc w:val="center"/>
      </w:pPr>
      <w:r>
        <w:t>В РАМКАХ ГОСУДАРСТВЕННОЙ ПРОГРАММЫ РОССИЙСКОЙ ФЕДЕРАЦИИ</w:t>
      </w:r>
    </w:p>
    <w:p w:rsidR="00B336CC" w:rsidRDefault="00B336CC">
      <w:pPr>
        <w:pStyle w:val="ConsPlusTitle"/>
        <w:jc w:val="center"/>
      </w:pPr>
      <w:r>
        <w:t>"РАЗВИТИЕ ОБРАЗОВАНИЯ"</w:t>
      </w:r>
    </w:p>
    <w:p w:rsidR="00B336CC" w:rsidRDefault="00B336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36CC">
        <w:trPr>
          <w:jc w:val="center"/>
        </w:trPr>
        <w:tc>
          <w:tcPr>
            <w:tcW w:w="9294" w:type="dxa"/>
            <w:tcBorders>
              <w:top w:val="nil"/>
              <w:left w:val="single" w:sz="24" w:space="0" w:color="CED3F1"/>
              <w:bottom w:val="nil"/>
              <w:right w:val="single" w:sz="24" w:space="0" w:color="F4F3F8"/>
            </w:tcBorders>
            <w:shd w:val="clear" w:color="auto" w:fill="F4F3F8"/>
          </w:tcPr>
          <w:p w:rsidR="00B336CC" w:rsidRDefault="00B336CC">
            <w:pPr>
              <w:pStyle w:val="ConsPlusNormal"/>
              <w:jc w:val="center"/>
            </w:pPr>
            <w:r>
              <w:rPr>
                <w:color w:val="392C69"/>
              </w:rPr>
              <w:t>Список изменяющих документов</w:t>
            </w:r>
          </w:p>
          <w:p w:rsidR="00B336CC" w:rsidRDefault="00B336CC">
            <w:pPr>
              <w:pStyle w:val="ConsPlusNormal"/>
              <w:jc w:val="center"/>
            </w:pPr>
            <w:r>
              <w:rPr>
                <w:color w:val="392C69"/>
              </w:rPr>
              <w:t xml:space="preserve">(в ред. Постановлений Правительства РФ от 22.02.2018 </w:t>
            </w:r>
            <w:hyperlink r:id="rId286" w:history="1">
              <w:r>
                <w:rPr>
                  <w:color w:val="0000FF"/>
                </w:rPr>
                <w:t>N 187</w:t>
              </w:r>
            </w:hyperlink>
            <w:r>
              <w:rPr>
                <w:color w:val="392C69"/>
              </w:rPr>
              <w:t>,</w:t>
            </w:r>
          </w:p>
          <w:p w:rsidR="00B336CC" w:rsidRDefault="00B336CC">
            <w:pPr>
              <w:pStyle w:val="ConsPlusNormal"/>
              <w:jc w:val="center"/>
            </w:pPr>
            <w:r>
              <w:rPr>
                <w:color w:val="392C69"/>
              </w:rPr>
              <w:t xml:space="preserve">от 22.01.2019 </w:t>
            </w:r>
            <w:hyperlink r:id="rId287" w:history="1">
              <w:r>
                <w:rPr>
                  <w:color w:val="0000FF"/>
                </w:rPr>
                <w:t>N 23</w:t>
              </w:r>
            </w:hyperlink>
            <w:r>
              <w:rPr>
                <w:color w:val="392C69"/>
              </w:rPr>
              <w:t>)</w:t>
            </w:r>
          </w:p>
        </w:tc>
      </w:tr>
    </w:tbl>
    <w:p w:rsidR="00B336CC" w:rsidRDefault="00B336CC">
      <w:pPr>
        <w:pStyle w:val="ConsPlusNormal"/>
        <w:jc w:val="both"/>
      </w:pPr>
    </w:p>
    <w:p w:rsidR="00B336CC" w:rsidRDefault="00B336CC">
      <w:pPr>
        <w:pStyle w:val="ConsPlusNormal"/>
        <w:ind w:firstLine="540"/>
        <w:jc w:val="both"/>
      </w:pPr>
      <w:r>
        <w:t xml:space="preserve">1. Настоящие Правила устанавливают порядок и условия предоставления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мероприятия которых направлены на развитие кадрового потенциала педагогов по вопросам изучения русского языка (далее - региональные программы) в рамках государственной </w:t>
      </w:r>
      <w:hyperlink w:anchor="P39" w:history="1">
        <w:r>
          <w:rPr>
            <w:color w:val="0000FF"/>
          </w:rPr>
          <w:t>программы</w:t>
        </w:r>
      </w:hyperlink>
      <w:r>
        <w:t xml:space="preserve"> Российской Федерации "Развитие образования" (далее соответственно - Программа, субсидии), а также критерии отбора субъектов Российской Федерации для предоставления субсидий и распределения субсидий между бюджетами субъектов Российской Федерации.</w:t>
      </w:r>
    </w:p>
    <w:p w:rsidR="00B336CC" w:rsidRDefault="00B336CC">
      <w:pPr>
        <w:pStyle w:val="ConsPlusNormal"/>
        <w:spacing w:before="220"/>
        <w:ind w:firstLine="540"/>
        <w:jc w:val="both"/>
      </w:pPr>
      <w:bookmarkStart w:id="83" w:name="P2135"/>
      <w:bookmarkEnd w:id="83"/>
      <w:r>
        <w:t>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программ, которые должны включать в себя мероприятия по развитию кадрового потенциала педагогов по вопросам изучения русского языка (далее - мероприятия).</w:t>
      </w:r>
    </w:p>
    <w:p w:rsidR="00B336CC" w:rsidRDefault="00B336CC">
      <w:pPr>
        <w:pStyle w:val="ConsPlusNormal"/>
        <w:spacing w:before="220"/>
        <w:ind w:firstLine="540"/>
        <w:jc w:val="both"/>
      </w:pPr>
      <w:r>
        <w:t xml:space="preserve">3. Субсидии предоставляются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до Министерства просвещения Российской Федерации как получателя средств федерального бюджета на цели, указанные в </w:t>
      </w:r>
      <w:hyperlink w:anchor="P2135" w:history="1">
        <w:r>
          <w:rPr>
            <w:color w:val="0000FF"/>
          </w:rPr>
          <w:t>пункте 2</w:t>
        </w:r>
      </w:hyperlink>
      <w:r>
        <w:t xml:space="preserve"> настоящих Правил.</w:t>
      </w:r>
    </w:p>
    <w:p w:rsidR="00B336CC" w:rsidRDefault="00B336CC">
      <w:pPr>
        <w:pStyle w:val="ConsPlusNormal"/>
        <w:jc w:val="both"/>
      </w:pPr>
      <w:r>
        <w:t xml:space="preserve">(в ред. </w:t>
      </w:r>
      <w:hyperlink r:id="rId288"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4. Субсидии предоставляются по результатам отбора субъектов Российской Федерации в порядке, устанавливаемом Министерством просвещения Российской Федерации.</w:t>
      </w:r>
    </w:p>
    <w:p w:rsidR="00B336CC" w:rsidRDefault="00B336CC">
      <w:pPr>
        <w:pStyle w:val="ConsPlusNormal"/>
        <w:jc w:val="both"/>
      </w:pPr>
      <w:r>
        <w:lastRenderedPageBreak/>
        <w:t xml:space="preserve">(в ред. </w:t>
      </w:r>
      <w:hyperlink r:id="rId289"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5. Критериями отбора субъекта Российской Федерации для предоставления субсидии являются:</w:t>
      </w:r>
    </w:p>
    <w:p w:rsidR="00B336CC" w:rsidRDefault="00B336CC">
      <w:pPr>
        <w:pStyle w:val="ConsPlusNormal"/>
        <w:spacing w:before="220"/>
        <w:ind w:firstLine="540"/>
        <w:jc w:val="both"/>
      </w:pPr>
      <w:r>
        <w:t>а) наличие в субъекте Российской Федерации потребности в повышении кадрового потенциала педагогов и специалистов в области изучения государственного языка Российской Федерации (как родного, как неродного, как иностранного) в образовательных организациях Российской Федерации;</w:t>
      </w:r>
    </w:p>
    <w:p w:rsidR="00B336CC" w:rsidRDefault="00B336CC">
      <w:pPr>
        <w:pStyle w:val="ConsPlusNormal"/>
        <w:spacing w:before="220"/>
        <w:ind w:firstLine="540"/>
        <w:jc w:val="both"/>
      </w:pPr>
      <w:r>
        <w:t xml:space="preserve">б) ожидаемые результаты проведения мероприятий, скоординированных по срокам, ресурсам и исполнителям и обеспечивающих достижение запланированных результатов </w:t>
      </w:r>
      <w:hyperlink w:anchor="P39" w:history="1">
        <w:r>
          <w:rPr>
            <w:color w:val="0000FF"/>
          </w:rPr>
          <w:t>Программы</w:t>
        </w:r>
      </w:hyperlink>
      <w:r>
        <w:t>.</w:t>
      </w:r>
    </w:p>
    <w:p w:rsidR="00B336CC" w:rsidRDefault="00B336CC">
      <w:pPr>
        <w:pStyle w:val="ConsPlusNormal"/>
        <w:spacing w:before="220"/>
        <w:ind w:firstLine="540"/>
        <w:jc w:val="both"/>
      </w:pPr>
      <w:r>
        <w:t>6. Условиями предоставления субсидии являются:</w:t>
      </w:r>
    </w:p>
    <w:p w:rsidR="00B336CC" w:rsidRDefault="00B336CC">
      <w:pPr>
        <w:pStyle w:val="ConsPlusNormal"/>
        <w:spacing w:before="220"/>
        <w:ind w:firstLine="540"/>
        <w:jc w:val="both"/>
      </w:pPr>
      <w:bookmarkStart w:id="84" w:name="P2144"/>
      <w:bookmarkEnd w:id="84"/>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актами Правительства Российской Федерации;</w:t>
      </w:r>
    </w:p>
    <w:p w:rsidR="00B336CC" w:rsidRDefault="00B336CC">
      <w:pPr>
        <w:pStyle w:val="ConsPlusNormal"/>
        <w:spacing w:before="220"/>
        <w:ind w:firstLine="540"/>
        <w:jc w:val="both"/>
      </w:pPr>
      <w:bookmarkStart w:id="85" w:name="P2145"/>
      <w:bookmarkEnd w:id="85"/>
      <w:r>
        <w:t xml:space="preserve">б) наличие региональной программы, разработанной с учетом целей и направлений реализации </w:t>
      </w:r>
      <w:hyperlink w:anchor="P39" w:history="1">
        <w:r>
          <w:rPr>
            <w:color w:val="0000FF"/>
          </w:rPr>
          <w:t>Программы</w:t>
        </w:r>
      </w:hyperlink>
      <w:r>
        <w:t xml:space="preserve"> и включающей мероприятия, совпадающие с направлениями реализации Программы, на софинансирование которых предоставляется субсидия;</w:t>
      </w:r>
    </w:p>
    <w:p w:rsidR="00B336CC" w:rsidRDefault="00B336CC">
      <w:pPr>
        <w:pStyle w:val="ConsPlusNormal"/>
        <w:spacing w:before="220"/>
        <w:ind w:firstLine="540"/>
        <w:jc w:val="both"/>
      </w:pPr>
      <w:r>
        <w:t xml:space="preserve">в) заключение соглашения о предоставлении субсидии между Министерством просвещения Российской Федерации и высшим исполнительным органом государственной власти субъекта Российской Федерации в соответствии с </w:t>
      </w:r>
      <w:hyperlink r:id="rId290"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rsidR="00B336CC" w:rsidRDefault="00B336CC">
      <w:pPr>
        <w:pStyle w:val="ConsPlusNormal"/>
        <w:jc w:val="both"/>
      </w:pPr>
      <w:r>
        <w:t xml:space="preserve">(в ред. </w:t>
      </w:r>
      <w:hyperlink r:id="rId291"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 xml:space="preserve">7. Предоставление субсидии осуществляется в соответствии с распределением, предусмотренным </w:t>
      </w:r>
      <w:hyperlink w:anchor="P2180" w:history="1">
        <w:r>
          <w:rPr>
            <w:color w:val="0000FF"/>
          </w:rPr>
          <w:t>пунктом 15</w:t>
        </w:r>
      </w:hyperlink>
      <w:r>
        <w:t xml:space="preserve"> настоящих Правил, и соглашением, заключенным с использованием государственной интегрированной информационной системы управления общественными финансами "Электронный бюджет". В соглашении предусматриваются положения </w:t>
      </w:r>
      <w:hyperlink r:id="rId292" w:history="1">
        <w:r>
          <w:rPr>
            <w:color w:val="0000FF"/>
          </w:rPr>
          <w:t>пункта 10</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8. Типовые формы соглашения и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B336CC" w:rsidRDefault="00B336CC">
      <w:pPr>
        <w:pStyle w:val="ConsPlusNormal"/>
        <w:spacing w:before="220"/>
        <w:ind w:firstLine="540"/>
        <w:jc w:val="both"/>
      </w:pPr>
      <w:r>
        <w:t xml:space="preserve">9. Не допускается внесение в соглашение изменений, предусматривающих ухудшение значений показателей результативности использования субсидии и увеличение сроков реализации предусмотренных соглашением мероприятий, в течение всего срока действия соглашения, за исключением случая,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(индикаторов) </w:t>
      </w:r>
      <w:hyperlink w:anchor="P39" w:history="1">
        <w:r>
          <w:rPr>
            <w:color w:val="0000FF"/>
          </w:rPr>
          <w:t>Программы</w:t>
        </w:r>
      </w:hyperlink>
      <w:r>
        <w:t>, а также в случае существенного (более чем на 20 процентов) сокращения размера субсидии.</w:t>
      </w:r>
    </w:p>
    <w:p w:rsidR="00B336CC" w:rsidRDefault="00B336CC">
      <w:pPr>
        <w:pStyle w:val="ConsPlusNormal"/>
        <w:spacing w:before="220"/>
        <w:ind w:firstLine="540"/>
        <w:jc w:val="both"/>
      </w:pPr>
      <w:r>
        <w:lastRenderedPageBreak/>
        <w:t>10.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с учетом установленных соглашением значений показателей результативности использования субсидии.</w:t>
      </w:r>
    </w:p>
    <w:p w:rsidR="00B336CC" w:rsidRDefault="00B336CC">
      <w:pPr>
        <w:pStyle w:val="ConsPlusNormal"/>
        <w:spacing w:before="220"/>
        <w:ind w:firstLine="540"/>
        <w:jc w:val="both"/>
      </w:pPr>
      <w:r>
        <w:t>11. Размер субсидии (C</w:t>
      </w:r>
      <w:r>
        <w:rPr>
          <w:vertAlign w:val="subscript"/>
        </w:rPr>
        <w:t>i</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58"/>
        </w:rPr>
        <w:pict>
          <v:shape id="_x0000_i1106" style="width:130.5pt;height:69pt" coordsize="" o:spt="100" adj="0,,0" path="" filled="f" stroked="f">
            <v:stroke joinstyle="miter"/>
            <v:imagedata r:id="rId293" o:title="base_1_316928_32849"/>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Z</w:t>
      </w:r>
      <w:r>
        <w:rPr>
          <w:vertAlign w:val="subscript"/>
        </w:rPr>
        <w:t>i</w:t>
      </w:r>
      <w:r>
        <w:t xml:space="preserve"> - коэффициент ресурсозатратности реализации обязательств i-го субъекта Российской Федерации, определяемый в зависимости от взятых обязательств и применяемых методов и механизмов их достижения;</w:t>
      </w:r>
    </w:p>
    <w:p w:rsidR="00B336CC" w:rsidRDefault="00B336CC">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294" w:history="1">
        <w:r>
          <w:rPr>
            <w:color w:val="0000FF"/>
          </w:rPr>
          <w:t>пунктом 13</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m - количество субъектов Российской Федерации - получателей субсидий;</w:t>
      </w:r>
    </w:p>
    <w:p w:rsidR="00B336CC" w:rsidRDefault="00B336CC">
      <w:pPr>
        <w:pStyle w:val="ConsPlusNormal"/>
        <w:spacing w:before="220"/>
        <w:ind w:firstLine="540"/>
        <w:jc w:val="both"/>
      </w:pPr>
      <w:r>
        <w:t>F - общий размер субсидий.</w:t>
      </w:r>
    </w:p>
    <w:p w:rsidR="00B336CC" w:rsidRDefault="00B336CC">
      <w:pPr>
        <w:pStyle w:val="ConsPlusNormal"/>
        <w:spacing w:before="220"/>
        <w:ind w:firstLine="540"/>
        <w:jc w:val="both"/>
      </w:pPr>
      <w:r>
        <w:t>12. Коэффициент ресурсозатратности реализации обязательств i-го субъекта Российской Федерации (Z</w:t>
      </w:r>
      <w:r>
        <w:rPr>
          <w:vertAlign w:val="subscript"/>
        </w:rPr>
        <w:t>i</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28"/>
        </w:rPr>
        <w:pict>
          <v:shape id="_x0000_i1107" style="width:104.25pt;height:39.75pt" coordsize="" o:spt="100" adj="0,,0" path="" filled="f" stroked="f">
            <v:stroke joinstyle="miter"/>
            <v:imagedata r:id="rId295" o:title="base_1_316928_32850"/>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n</w:t>
      </w:r>
      <w:r>
        <w:rPr>
          <w:vertAlign w:val="subscript"/>
        </w:rPr>
        <w:t>gi</w:t>
      </w:r>
      <w:r>
        <w:t xml:space="preserve"> - количество обучающихся в общеобразовательных организациях (государственных, муниципальных, негосударственных), реализующих программы дошкольного, начального общего, основного общего и среднего общего образования, расположенных в городской местности, в i-м субъекте Российской Федерации - получателе субсидии;</w:t>
      </w:r>
    </w:p>
    <w:p w:rsidR="00B336CC" w:rsidRDefault="00B336CC">
      <w:pPr>
        <w:pStyle w:val="ConsPlusNormal"/>
        <w:spacing w:before="220"/>
        <w:ind w:firstLine="540"/>
        <w:jc w:val="both"/>
      </w:pPr>
      <w:r>
        <w:t>n</w:t>
      </w:r>
      <w:r>
        <w:rPr>
          <w:vertAlign w:val="subscript"/>
        </w:rPr>
        <w:t>si</w:t>
      </w:r>
      <w:r>
        <w:t xml:space="preserve"> - количество обучающихся в общеобразовательных организациях (государственных, муниципальных, негосударственных), реализующих программы дошкольного, начального общего, основного общего и среднего общего образования, расположенных в сельской местности, в i-м субъекте Российской Федерации - получателе субсидии;</w:t>
      </w:r>
    </w:p>
    <w:p w:rsidR="00B336CC" w:rsidRDefault="00B336CC">
      <w:pPr>
        <w:pStyle w:val="ConsPlusNormal"/>
        <w:spacing w:before="220"/>
        <w:ind w:firstLine="540"/>
        <w:jc w:val="both"/>
      </w:pPr>
      <w:r>
        <w:t>n</w:t>
      </w:r>
      <w:r>
        <w:rPr>
          <w:vertAlign w:val="subscript"/>
        </w:rPr>
        <w:t>gср</w:t>
      </w:r>
      <w:r>
        <w:t xml:space="preserve"> - среднее количество обучающихся в общеобразовательных организациях (государственных, муниципальных, негосударственных), реализующих программы дошкольного, начального общего, основного общего и среднего общего образования, расположенных в городской местности, в субъектах Российской Федерации - получателях субсидии;</w:t>
      </w:r>
    </w:p>
    <w:p w:rsidR="00B336CC" w:rsidRDefault="00B336CC">
      <w:pPr>
        <w:pStyle w:val="ConsPlusNormal"/>
        <w:spacing w:before="220"/>
        <w:ind w:firstLine="540"/>
        <w:jc w:val="both"/>
      </w:pPr>
      <w:r>
        <w:t>n</w:t>
      </w:r>
      <w:r>
        <w:rPr>
          <w:vertAlign w:val="subscript"/>
        </w:rPr>
        <w:t>sср</w:t>
      </w:r>
      <w:r>
        <w:t xml:space="preserve"> - среднее количество обучающихся в общеобразовательных организациях </w:t>
      </w:r>
      <w:r>
        <w:lastRenderedPageBreak/>
        <w:t>(государственных, муниципальных, негосударственных), реализующих программы дошкольного, начального общего, основного общего и среднего общего образования, расположенных в сельской местности, в субъектах Российской Федерации - получателях субсидии.</w:t>
      </w:r>
    </w:p>
    <w:p w:rsidR="00B336CC" w:rsidRDefault="00B336CC">
      <w:pPr>
        <w:pStyle w:val="ConsPlusNormal"/>
        <w:spacing w:before="220"/>
        <w:ind w:firstLine="540"/>
        <w:jc w:val="both"/>
      </w:pPr>
      <w:r>
        <w:t>13. Среднее количество обучающихся в общеобразовательных организациях (государственных, муниципальных, негосударственных), реализующих программы дошкольного, начального общего, основного общего и среднего общего образования, расположенных в городской местности, в субъектах Российской Федерации - получателях субсидии (n</w:t>
      </w:r>
      <w:r>
        <w:rPr>
          <w:vertAlign w:val="subscript"/>
        </w:rPr>
        <w:t>gср</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26"/>
        </w:rPr>
        <w:pict>
          <v:shape id="_x0000_i1108" style="width:77.25pt;height:37.5pt" coordsize="" o:spt="100" adj="0,,0" path="" filled="f" stroked="f">
            <v:stroke joinstyle="miter"/>
            <v:imagedata r:id="rId296" o:title="base_1_316928_32851"/>
            <v:formulas/>
            <v:path o:connecttype="segments"/>
          </v:shape>
        </w:pict>
      </w:r>
    </w:p>
    <w:p w:rsidR="00B336CC" w:rsidRDefault="00B336CC">
      <w:pPr>
        <w:pStyle w:val="ConsPlusNormal"/>
        <w:jc w:val="both"/>
      </w:pPr>
    </w:p>
    <w:p w:rsidR="00B336CC" w:rsidRDefault="00B336CC">
      <w:pPr>
        <w:pStyle w:val="ConsPlusNormal"/>
        <w:ind w:firstLine="540"/>
        <w:jc w:val="both"/>
      </w:pPr>
      <w:r>
        <w:t xml:space="preserve">где </w:t>
      </w:r>
      <w:r w:rsidRPr="00F27036">
        <w:rPr>
          <w:position w:val="-11"/>
        </w:rPr>
        <w:pict>
          <v:shape id="_x0000_i1109" style="width:36pt;height:21.75pt" coordsize="" o:spt="100" adj="0,,0" path="" filled="f" stroked="f">
            <v:stroke joinstyle="miter"/>
            <v:imagedata r:id="rId297" o:title="base_1_316928_32852"/>
            <v:formulas/>
            <v:path o:connecttype="segments"/>
          </v:shape>
        </w:pict>
      </w:r>
      <w:r>
        <w:t xml:space="preserve"> - сумма всех обучающихся в общеобразовательных организациях (государственных, муниципальных, негосударственных), расположенных в городской местности, в субъектах Российской Федерации - получателях субсидии.</w:t>
      </w:r>
    </w:p>
    <w:p w:rsidR="00B336CC" w:rsidRDefault="00B336CC">
      <w:pPr>
        <w:pStyle w:val="ConsPlusNormal"/>
        <w:spacing w:before="220"/>
        <w:ind w:firstLine="540"/>
        <w:jc w:val="both"/>
      </w:pPr>
      <w:r>
        <w:t>14. Среднее количество обучающихся в образовательных организациях (государственных, муниципальных, негосударственных), реализующих программы дошкольного, начального общего, основного общего и среднего общего образования, расположенных в сельской местности, в субъектах Российской Федерации - получателях субсидии (n</w:t>
      </w:r>
      <w:r>
        <w:rPr>
          <w:vertAlign w:val="subscript"/>
        </w:rPr>
        <w:t>sср</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25"/>
        </w:rPr>
        <w:pict>
          <v:shape id="_x0000_i1110" style="width:74.25pt;height:36pt" coordsize="" o:spt="100" adj="0,,0" path="" filled="f" stroked="f">
            <v:stroke joinstyle="miter"/>
            <v:imagedata r:id="rId298" o:title="base_1_316928_32853"/>
            <v:formulas/>
            <v:path o:connecttype="segments"/>
          </v:shape>
        </w:pict>
      </w:r>
    </w:p>
    <w:p w:rsidR="00B336CC" w:rsidRDefault="00B336CC">
      <w:pPr>
        <w:pStyle w:val="ConsPlusNormal"/>
        <w:jc w:val="both"/>
      </w:pPr>
    </w:p>
    <w:p w:rsidR="00B336CC" w:rsidRDefault="00B336CC">
      <w:pPr>
        <w:pStyle w:val="ConsPlusNormal"/>
        <w:ind w:firstLine="540"/>
        <w:jc w:val="both"/>
      </w:pPr>
      <w:r>
        <w:t xml:space="preserve">где </w:t>
      </w:r>
      <w:r w:rsidRPr="00F27036">
        <w:rPr>
          <w:position w:val="-9"/>
        </w:rPr>
        <w:pict>
          <v:shape id="_x0000_i1111" style="width:35.25pt;height:21pt" coordsize="" o:spt="100" adj="0,,0" path="" filled="f" stroked="f">
            <v:stroke joinstyle="miter"/>
            <v:imagedata r:id="rId299" o:title="base_1_316928_32854"/>
            <v:formulas/>
            <v:path o:connecttype="segments"/>
          </v:shape>
        </w:pict>
      </w:r>
      <w:r>
        <w:t xml:space="preserve"> - сумма всех обучающихся в общеобразовательных организациях (государственных, муниципальных, негосударственных), расположенных в сельской местности, в субъектах Российской Федерации - получателях субсидии.</w:t>
      </w:r>
    </w:p>
    <w:p w:rsidR="00B336CC" w:rsidRDefault="00B336CC">
      <w:pPr>
        <w:pStyle w:val="ConsPlusNormal"/>
        <w:spacing w:before="220"/>
        <w:ind w:firstLine="540"/>
        <w:jc w:val="both"/>
      </w:pPr>
      <w:bookmarkStart w:id="86" w:name="P2180"/>
      <w:bookmarkEnd w:id="86"/>
      <w:r>
        <w:t xml:space="preserve">15. </w:t>
      </w:r>
      <w:hyperlink r:id="rId300" w:history="1">
        <w:r>
          <w:rPr>
            <w:color w:val="0000FF"/>
          </w:rPr>
          <w:t>Распределение</w:t>
        </w:r>
      </w:hyperlink>
      <w:r>
        <w:t xml:space="preserve">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w:t>
      </w:r>
    </w:p>
    <w:p w:rsidR="00B336CC" w:rsidRDefault="00B336CC">
      <w:pPr>
        <w:pStyle w:val="ConsPlusNormal"/>
        <w:spacing w:before="220"/>
        <w:ind w:firstLine="540"/>
        <w:jc w:val="both"/>
      </w:pPr>
      <w:r>
        <w:t>16. Объем бюджетных ассигнований, предусмотренных в бюджете субъекта Российской Федерации на исполнение расходных обязательств, в целях софинансирования которых предоставляется субсидия, может быть увеличен в одностороннем порядке субъектом Российской Федерации, что не влечет обязательств по увеличению размера субсидии.</w:t>
      </w:r>
    </w:p>
    <w:p w:rsidR="00B336CC" w:rsidRDefault="00B336CC">
      <w:pPr>
        <w:pStyle w:val="ConsPlusNormal"/>
        <w:spacing w:before="220"/>
        <w:ind w:firstLine="540"/>
        <w:jc w:val="both"/>
      </w:pPr>
      <w:r>
        <w:t>17.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336CC" w:rsidRDefault="00B336CC">
      <w:pPr>
        <w:pStyle w:val="ConsPlusNormal"/>
        <w:spacing w:before="220"/>
        <w:ind w:firstLine="540"/>
        <w:jc w:val="both"/>
      </w:pPr>
      <w:r>
        <w:t xml:space="preserve">18. При заключении соглашения высший исполнительный орган государственной власти субъекта Российской Федерации представляет в Министерство просвещения Российской Федерации отчет об исполнении условий предоставления субсидии, предусмотренных </w:t>
      </w:r>
      <w:hyperlink w:anchor="P2144" w:history="1">
        <w:r>
          <w:rPr>
            <w:color w:val="0000FF"/>
          </w:rPr>
          <w:t>подпунктами "а"</w:t>
        </w:r>
      </w:hyperlink>
      <w:r>
        <w:t xml:space="preserve"> и </w:t>
      </w:r>
      <w:hyperlink w:anchor="P2145" w:history="1">
        <w:r>
          <w:rPr>
            <w:color w:val="0000FF"/>
          </w:rPr>
          <w:t>"б" пункта 6</w:t>
        </w:r>
      </w:hyperlink>
      <w:r>
        <w:t xml:space="preserve"> настоящих Правил.</w:t>
      </w:r>
    </w:p>
    <w:p w:rsidR="00B336CC" w:rsidRDefault="00B336CC">
      <w:pPr>
        <w:pStyle w:val="ConsPlusNormal"/>
        <w:jc w:val="both"/>
      </w:pPr>
      <w:r>
        <w:t xml:space="preserve">(в ред. </w:t>
      </w:r>
      <w:hyperlink r:id="rId301"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 xml:space="preserve">19. Уполномоченный орган исполнительной власти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ежеквартально, не позднее 15-го числа </w:t>
      </w:r>
      <w:r>
        <w:lastRenderedPageBreak/>
        <w:t>месяца, следующего за отчетным кварталом, отчет о расходах бюджета субъекта Российской Федерации, а также не позднее 15-го числа месяца, следующего за годом, в котором была получена субсидия, отчет о достижении установленных соглашением значений показателя результативности использования субсидии.</w:t>
      </w:r>
    </w:p>
    <w:p w:rsidR="00B336CC" w:rsidRDefault="00B336CC">
      <w:pPr>
        <w:pStyle w:val="ConsPlusNormal"/>
        <w:spacing w:before="220"/>
        <w:ind w:firstLine="540"/>
        <w:jc w:val="both"/>
      </w:pPr>
      <w:r>
        <w:t>20. Оценка эффективности использования субсидии осуществляется Министерством просвещения Российской Федерации на основании сравнения планируемого и достигнутого значений показателя результативности использования субсидии субъектом Российской Федерации - численности педагогических работников, прошедших повышение квалификации и переподготовку по вопросам совершенствования норм и условий полноценного функционирования и развития русского языка как государственного языка Российской Федерации.</w:t>
      </w:r>
    </w:p>
    <w:p w:rsidR="00B336CC" w:rsidRDefault="00B336CC">
      <w:pPr>
        <w:pStyle w:val="ConsPlusNormal"/>
        <w:jc w:val="both"/>
      </w:pPr>
      <w:r>
        <w:t xml:space="preserve">(в ред. </w:t>
      </w:r>
      <w:hyperlink r:id="rId302"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 xml:space="preserve">21.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303" w:history="1">
        <w:r>
          <w:rPr>
            <w:color w:val="0000FF"/>
          </w:rPr>
          <w:t>подпунктом "б" пункта 10</w:t>
        </w:r>
      </w:hyperlink>
      <w:r>
        <w:t xml:space="preserve"> Правил формирования, предоставления и распределения субсидий, и до первой даты представления отчетности о достижении значения показателя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304" w:history="1">
        <w:r>
          <w:rPr>
            <w:color w:val="0000FF"/>
          </w:rPr>
          <w:t>пунктом 16</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305" w:history="1">
        <w:r>
          <w:rPr>
            <w:color w:val="0000FF"/>
          </w:rPr>
          <w:t>подпунктом "а(1)" пункта 10</w:t>
        </w:r>
      </w:hyperlink>
      <w:r>
        <w:t xml:space="preserve"> Правил формирования, предоставления и распределения субсидий, объем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306" w:history="1">
        <w:r>
          <w:rPr>
            <w:color w:val="0000FF"/>
          </w:rPr>
          <w:t>пунктом 22(1)</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 xml:space="preserve">Освобождение субъектов Российской Федерации от применения мер ответственности, предусмотренных </w:t>
      </w:r>
      <w:hyperlink r:id="rId307" w:history="1">
        <w:r>
          <w:rPr>
            <w:color w:val="0000FF"/>
          </w:rPr>
          <w:t>пунктами 16</w:t>
        </w:r>
      </w:hyperlink>
      <w:r>
        <w:t xml:space="preserve"> и </w:t>
      </w:r>
      <w:hyperlink r:id="rId308" w:history="1">
        <w:r>
          <w:rPr>
            <w:color w:val="0000FF"/>
          </w:rPr>
          <w:t>22(1)</w:t>
        </w:r>
      </w:hyperlink>
      <w: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309" w:history="1">
        <w:r>
          <w:rPr>
            <w:color w:val="0000FF"/>
          </w:rPr>
          <w:t>пунктом 20</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 xml:space="preserve">22.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310" w:history="1">
        <w:r>
          <w:rPr>
            <w:color w:val="0000FF"/>
          </w:rPr>
          <w:t>пунктами 16</w:t>
        </w:r>
      </w:hyperlink>
      <w:r>
        <w:t xml:space="preserve"> и </w:t>
      </w:r>
      <w:hyperlink r:id="rId311" w:history="1">
        <w:r>
          <w:rPr>
            <w:color w:val="0000FF"/>
          </w:rPr>
          <w:t>22(1)</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B336CC" w:rsidRDefault="00B336CC">
      <w:pPr>
        <w:pStyle w:val="ConsPlusNormal"/>
        <w:spacing w:before="220"/>
        <w:ind w:firstLine="540"/>
        <w:jc w:val="both"/>
      </w:pPr>
      <w:r>
        <w:t>Решение о приостановлении перечисления (сокращении размера) субсидии бюджету субъекта Российской Федерации не принимается в случае, если условия предоставления субсидии были не выполнены вследствие обстоятельств непреодолимой силы.</w:t>
      </w:r>
    </w:p>
    <w:p w:rsidR="00B336CC" w:rsidRDefault="00B336CC">
      <w:pPr>
        <w:pStyle w:val="ConsPlusNormal"/>
        <w:spacing w:before="220"/>
        <w:ind w:firstLine="540"/>
        <w:jc w:val="both"/>
      </w:pPr>
      <w:r>
        <w:t>23. Контроль за соблюдением субъектом Российской Федерации условий предоставления субсидии осуществляется Министерством просвещения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B336CC" w:rsidRDefault="00B336CC">
      <w:pPr>
        <w:pStyle w:val="ConsPlusNormal"/>
        <w:jc w:val="both"/>
      </w:pPr>
      <w:r>
        <w:t xml:space="preserve">(в ред. </w:t>
      </w:r>
      <w:hyperlink r:id="rId312" w:history="1">
        <w:r>
          <w:rPr>
            <w:color w:val="0000FF"/>
          </w:rPr>
          <w:t>Постановления</w:t>
        </w:r>
      </w:hyperlink>
      <w:r>
        <w:t xml:space="preserve"> Правительства РФ от 22.01.2019 N 23)</w:t>
      </w: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right"/>
        <w:outlineLvl w:val="1"/>
      </w:pPr>
      <w:r>
        <w:t>Приложение N 13</w:t>
      </w:r>
    </w:p>
    <w:p w:rsidR="00B336CC" w:rsidRDefault="00B336CC">
      <w:pPr>
        <w:pStyle w:val="ConsPlusNormal"/>
        <w:jc w:val="right"/>
      </w:pPr>
      <w:r>
        <w:t>к государственной программе</w:t>
      </w:r>
    </w:p>
    <w:p w:rsidR="00B336CC" w:rsidRDefault="00B336CC">
      <w:pPr>
        <w:pStyle w:val="ConsPlusNormal"/>
        <w:jc w:val="right"/>
      </w:pPr>
      <w:r>
        <w:t>Российской Федерации</w:t>
      </w:r>
    </w:p>
    <w:p w:rsidR="00B336CC" w:rsidRDefault="00B336CC">
      <w:pPr>
        <w:pStyle w:val="ConsPlusNormal"/>
        <w:jc w:val="right"/>
      </w:pPr>
      <w:r>
        <w:t>"Развитие образования"</w:t>
      </w:r>
    </w:p>
    <w:p w:rsidR="00B336CC" w:rsidRDefault="00B336CC">
      <w:pPr>
        <w:pStyle w:val="ConsPlusNormal"/>
        <w:jc w:val="both"/>
      </w:pPr>
    </w:p>
    <w:p w:rsidR="00B336CC" w:rsidRDefault="00B336CC">
      <w:pPr>
        <w:pStyle w:val="ConsPlusTitle"/>
        <w:jc w:val="center"/>
      </w:pPr>
      <w:bookmarkStart w:id="87" w:name="P2205"/>
      <w:bookmarkEnd w:id="87"/>
      <w:r>
        <w:t>ПРАВИЛА</w:t>
      </w:r>
    </w:p>
    <w:p w:rsidR="00B336CC" w:rsidRDefault="00B336CC">
      <w:pPr>
        <w:pStyle w:val="ConsPlusTitle"/>
        <w:jc w:val="center"/>
      </w:pPr>
      <w:r>
        <w:t>ПРЕДОСТАВЛЕНИЯ ИЗ ФЕДЕРАЛЬНОГО БЮДЖЕТА ГРАНТОВ В ФОРМЕ</w:t>
      </w:r>
    </w:p>
    <w:p w:rsidR="00B336CC" w:rsidRDefault="00B336CC">
      <w:pPr>
        <w:pStyle w:val="ConsPlusTitle"/>
        <w:jc w:val="center"/>
      </w:pPr>
      <w:r>
        <w:t>СУБСИДИЙ ЮРИДИЧЕСКИМ ЛИЦАМ В РАМКАХ РЕАЛИЗАЦИИ ОТДЕЛЬНЫХ</w:t>
      </w:r>
    </w:p>
    <w:p w:rsidR="00B336CC" w:rsidRDefault="00B336CC">
      <w:pPr>
        <w:pStyle w:val="ConsPlusTitle"/>
        <w:jc w:val="center"/>
      </w:pPr>
      <w:r>
        <w:t>МЕРОПРИЯТИЙ ГОСУДАРСТВЕННОЙ ПРОГРАММЫ РОССИЙСКОЙ</w:t>
      </w:r>
    </w:p>
    <w:p w:rsidR="00B336CC" w:rsidRDefault="00B336CC">
      <w:pPr>
        <w:pStyle w:val="ConsPlusTitle"/>
        <w:jc w:val="center"/>
      </w:pPr>
      <w:r>
        <w:t>ФЕДЕРАЦИИ "РАЗВИТИЕ ОБРАЗОВАНИЯ"</w:t>
      </w:r>
    </w:p>
    <w:p w:rsidR="00B336CC" w:rsidRDefault="00B336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36CC">
        <w:trPr>
          <w:jc w:val="center"/>
        </w:trPr>
        <w:tc>
          <w:tcPr>
            <w:tcW w:w="9294" w:type="dxa"/>
            <w:tcBorders>
              <w:top w:val="nil"/>
              <w:left w:val="single" w:sz="24" w:space="0" w:color="CED3F1"/>
              <w:bottom w:val="nil"/>
              <w:right w:val="single" w:sz="24" w:space="0" w:color="F4F3F8"/>
            </w:tcBorders>
            <w:shd w:val="clear" w:color="auto" w:fill="F4F3F8"/>
          </w:tcPr>
          <w:p w:rsidR="00B336CC" w:rsidRDefault="00B336CC">
            <w:pPr>
              <w:pStyle w:val="ConsPlusNormal"/>
              <w:jc w:val="center"/>
            </w:pPr>
            <w:r>
              <w:rPr>
                <w:color w:val="392C69"/>
              </w:rPr>
              <w:t>Список изменяющих документов</w:t>
            </w:r>
          </w:p>
          <w:p w:rsidR="00B336CC" w:rsidRDefault="00B336CC">
            <w:pPr>
              <w:pStyle w:val="ConsPlusNormal"/>
              <w:jc w:val="center"/>
            </w:pPr>
            <w:r>
              <w:rPr>
                <w:color w:val="392C69"/>
              </w:rPr>
              <w:t xml:space="preserve">(в ред. Постановлений Правительства РФ от 30.03.2018 </w:t>
            </w:r>
            <w:hyperlink r:id="rId313" w:history="1">
              <w:r>
                <w:rPr>
                  <w:color w:val="0000FF"/>
                </w:rPr>
                <w:t>N 354</w:t>
              </w:r>
            </w:hyperlink>
            <w:r>
              <w:rPr>
                <w:color w:val="392C69"/>
              </w:rPr>
              <w:t>,</w:t>
            </w:r>
          </w:p>
          <w:p w:rsidR="00B336CC" w:rsidRDefault="00B336CC">
            <w:pPr>
              <w:pStyle w:val="ConsPlusNormal"/>
              <w:jc w:val="center"/>
            </w:pPr>
            <w:r>
              <w:rPr>
                <w:color w:val="392C69"/>
              </w:rPr>
              <w:t xml:space="preserve">от 22.01.2019 </w:t>
            </w:r>
            <w:hyperlink r:id="rId314" w:history="1">
              <w:r>
                <w:rPr>
                  <w:color w:val="0000FF"/>
                </w:rPr>
                <w:t>N 23</w:t>
              </w:r>
            </w:hyperlink>
            <w:r>
              <w:rPr>
                <w:color w:val="392C69"/>
              </w:rPr>
              <w:t>)</w:t>
            </w:r>
          </w:p>
        </w:tc>
      </w:tr>
    </w:tbl>
    <w:p w:rsidR="00B336CC" w:rsidRDefault="00B336CC">
      <w:pPr>
        <w:pStyle w:val="ConsPlusNormal"/>
        <w:jc w:val="both"/>
      </w:pPr>
    </w:p>
    <w:p w:rsidR="00B336CC" w:rsidRDefault="00B336CC">
      <w:pPr>
        <w:pStyle w:val="ConsPlusNormal"/>
        <w:ind w:firstLine="540"/>
        <w:jc w:val="both"/>
      </w:pPr>
      <w:r>
        <w:t xml:space="preserve">1. Настоящие Правила устанавливают порядок и условия предоставления из федерального бюджета грантов в форме субсидий в рамках реализации отдельных мероприятий государственной </w:t>
      </w:r>
      <w:hyperlink w:anchor="P39" w:history="1">
        <w:r>
          <w:rPr>
            <w:color w:val="0000FF"/>
          </w:rPr>
          <w:t>программы</w:t>
        </w:r>
      </w:hyperlink>
      <w:r>
        <w:t xml:space="preserve"> Российской Федерации "Развитие образования" (далее соответственно - гранты, мероприятия, Программа).</w:t>
      </w:r>
    </w:p>
    <w:p w:rsidR="00B336CC" w:rsidRDefault="00B336CC">
      <w:pPr>
        <w:pStyle w:val="ConsPlusNormal"/>
        <w:spacing w:before="220"/>
        <w:ind w:firstLine="540"/>
        <w:jc w:val="both"/>
      </w:pPr>
      <w:r>
        <w:t xml:space="preserve">2. Предоставление грантов осуществляется на конкурсной основе. Условием предоставления грантов является победа в конкурсах, организованных государственными заказчиками </w:t>
      </w:r>
      <w:hyperlink w:anchor="P39" w:history="1">
        <w:r>
          <w:rPr>
            <w:color w:val="0000FF"/>
          </w:rPr>
          <w:t>Программы</w:t>
        </w:r>
      </w:hyperlink>
      <w:r>
        <w:t xml:space="preserve"> - Министерством просвещения Российской Федерации и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на предоставление грантов (далее - конкурсы). Обязательным условием конкурсного отбора по мероприятиям, указанным в </w:t>
      </w:r>
      <w:hyperlink w:anchor="P2239" w:history="1">
        <w:r>
          <w:rPr>
            <w:color w:val="0000FF"/>
          </w:rPr>
          <w:t>абзацах девятнадцатом</w:t>
        </w:r>
      </w:hyperlink>
      <w:r>
        <w:t xml:space="preserve"> - </w:t>
      </w:r>
      <w:hyperlink w:anchor="P2243" w:history="1">
        <w:r>
          <w:rPr>
            <w:color w:val="0000FF"/>
          </w:rPr>
          <w:t>двадцать третьем подпункта "а" пункта 4</w:t>
        </w:r>
      </w:hyperlink>
      <w:r>
        <w:t xml:space="preserve"> настоящих Правил, является обязательство получателя гранта обеспечить софинансирование мероприятий, на реализацию которых предоставлен грант, из внебюджетных источников (в денежной форме), а также обязательство субъекта Российской Федерации, на территории которого находится получатель гранта, обеспечить софинансирование указанных мероприятий за счет средств бюджета субъекта Российской Федерации.</w:t>
      </w:r>
    </w:p>
    <w:p w:rsidR="00B336CC" w:rsidRDefault="00B336CC">
      <w:pPr>
        <w:pStyle w:val="ConsPlusNormal"/>
        <w:jc w:val="both"/>
      </w:pPr>
      <w:r>
        <w:t xml:space="preserve">(в ред. Постановлений Правительства РФ от 30.03.2018 </w:t>
      </w:r>
      <w:hyperlink r:id="rId315" w:history="1">
        <w:r>
          <w:rPr>
            <w:color w:val="0000FF"/>
          </w:rPr>
          <w:t>N 354</w:t>
        </w:r>
      </w:hyperlink>
      <w:r>
        <w:t xml:space="preserve">, от 22.01.2019 </w:t>
      </w:r>
      <w:hyperlink r:id="rId316" w:history="1">
        <w:r>
          <w:rPr>
            <w:color w:val="0000FF"/>
          </w:rPr>
          <w:t>N 23</w:t>
        </w:r>
      </w:hyperlink>
      <w:r>
        <w:t>)</w:t>
      </w:r>
    </w:p>
    <w:p w:rsidR="00B336CC" w:rsidRDefault="00B336CC">
      <w:pPr>
        <w:pStyle w:val="ConsPlusNormal"/>
        <w:spacing w:before="220"/>
        <w:ind w:firstLine="540"/>
        <w:jc w:val="both"/>
      </w:pPr>
      <w:r>
        <w:t>3. Гранты предоставляются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 доведенных до Министерства просвещения Российской Федерации и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как получателям средств федерального бюджета.</w:t>
      </w:r>
    </w:p>
    <w:p w:rsidR="00B336CC" w:rsidRDefault="00B336CC">
      <w:pPr>
        <w:pStyle w:val="ConsPlusNormal"/>
        <w:jc w:val="both"/>
      </w:pPr>
      <w:r>
        <w:t xml:space="preserve">(в ред. </w:t>
      </w:r>
      <w:hyperlink r:id="rId317"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4. Гранты предоставляются на реализацию следующих мероприятий:</w:t>
      </w:r>
    </w:p>
    <w:p w:rsidR="00B336CC" w:rsidRDefault="00B336CC">
      <w:pPr>
        <w:pStyle w:val="ConsPlusNormal"/>
        <w:spacing w:before="220"/>
        <w:ind w:firstLine="540"/>
        <w:jc w:val="both"/>
      </w:pPr>
      <w:bookmarkStart w:id="88" w:name="P2220"/>
      <w:bookmarkEnd w:id="88"/>
      <w:r>
        <w:t>а) Министерство просвещения Российской Федерации:</w:t>
      </w:r>
    </w:p>
    <w:p w:rsidR="00B336CC" w:rsidRDefault="00B336CC">
      <w:pPr>
        <w:pStyle w:val="ConsPlusNormal"/>
        <w:jc w:val="both"/>
      </w:pPr>
      <w:r>
        <w:t xml:space="preserve">(в ред. </w:t>
      </w:r>
      <w:hyperlink r:id="rId318"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формирование и развитие партнерской сети "Институт Пушкина";</w:t>
      </w:r>
    </w:p>
    <w:p w:rsidR="00B336CC" w:rsidRDefault="00B336CC">
      <w:pPr>
        <w:pStyle w:val="ConsPlusNormal"/>
        <w:spacing w:before="220"/>
        <w:ind w:firstLine="540"/>
        <w:jc w:val="both"/>
      </w:pPr>
      <w:r>
        <w:t>формирование и развитие необходимой и достаточной учебно-методической базы, современной технологической инфраструктуры;</w:t>
      </w:r>
    </w:p>
    <w:p w:rsidR="00B336CC" w:rsidRDefault="00B336CC">
      <w:pPr>
        <w:pStyle w:val="ConsPlusNormal"/>
        <w:spacing w:before="220"/>
        <w:ind w:firstLine="540"/>
        <w:jc w:val="both"/>
      </w:pPr>
      <w:r>
        <w:t xml:space="preserve">разработка силами образовательных и научных организаций Российской Федерации </w:t>
      </w:r>
      <w:r>
        <w:lastRenderedPageBreak/>
        <w:t>единого электронного образовательного пространства, объединяющего широкий спектр ресурсов для организации обучения русскому языку и на русском языке на всех уровнях подготовки;</w:t>
      </w:r>
    </w:p>
    <w:p w:rsidR="00B336CC" w:rsidRDefault="00B336CC">
      <w:pPr>
        <w:pStyle w:val="ConsPlusNormal"/>
        <w:spacing w:before="220"/>
        <w:ind w:firstLine="540"/>
        <w:jc w:val="both"/>
      </w:pPr>
      <w:r>
        <w:t>развитие онлайн-школы на русском языке;</w:t>
      </w:r>
    </w:p>
    <w:p w:rsidR="00B336CC" w:rsidRDefault="00B336CC">
      <w:pPr>
        <w:pStyle w:val="ConsPlusNormal"/>
        <w:spacing w:before="220"/>
        <w:ind w:firstLine="540"/>
        <w:jc w:val="both"/>
      </w:pPr>
      <w:r>
        <w:t>обеспечение обучающихся на русском языке комплексной технической, консультационной, тьюторской поддержкой, в том числе с использованием возможностей голосового перевода в режиме реального времени;</w:t>
      </w:r>
    </w:p>
    <w:p w:rsidR="00B336CC" w:rsidRDefault="00B336CC">
      <w:pPr>
        <w:pStyle w:val="ConsPlusNormal"/>
        <w:spacing w:before="220"/>
        <w:ind w:firstLine="540"/>
        <w:jc w:val="both"/>
      </w:pPr>
      <w:r>
        <w:t>развитие системы использования специальных дистанционных технологий в повышении квалификации преподавателей русского языка, а также преподавателей иных учебных предметов, ведущих занятия на русском языке в российских и иностранных школах;</w:t>
      </w:r>
    </w:p>
    <w:p w:rsidR="00B336CC" w:rsidRDefault="00B336CC">
      <w:pPr>
        <w:pStyle w:val="ConsPlusNormal"/>
        <w:spacing w:before="220"/>
        <w:ind w:firstLine="540"/>
        <w:jc w:val="both"/>
      </w:pPr>
      <w:r>
        <w:t>внедрение игр с русским образовательным содержанием в глобальных интернет-сообществах;</w:t>
      </w:r>
    </w:p>
    <w:p w:rsidR="00B336CC" w:rsidRDefault="00B336CC">
      <w:pPr>
        <w:pStyle w:val="ConsPlusNormal"/>
        <w:spacing w:before="220"/>
        <w:ind w:firstLine="540"/>
        <w:jc w:val="both"/>
      </w:pPr>
      <w:r>
        <w:t>проведение активной информационной политики и продвижение ресурсов русского языка и образования на русском языке в средствах массовой информации, в том числе в информационно-телекоммуникационной сети "Интернет" (далее - сеть "Интернет");</w:t>
      </w:r>
    </w:p>
    <w:p w:rsidR="00B336CC" w:rsidRDefault="00B336CC">
      <w:pPr>
        <w:pStyle w:val="ConsPlusNormal"/>
        <w:spacing w:before="220"/>
        <w:ind w:firstLine="540"/>
        <w:jc w:val="both"/>
      </w:pPr>
      <w:r>
        <w:t>проведение в Российской Федерации и за рубежом комплексных мероприятий просветительского и образовательного характера;</w:t>
      </w:r>
    </w:p>
    <w:p w:rsidR="00B336CC" w:rsidRDefault="00B336CC">
      <w:pPr>
        <w:pStyle w:val="ConsPlusNormal"/>
        <w:spacing w:before="220"/>
        <w:ind w:firstLine="540"/>
        <w:jc w:val="both"/>
      </w:pPr>
      <w:r>
        <w:t>проведение международных форумов и конференций, в том числе форума выпускников российских (советских) вузов;</w:t>
      </w:r>
    </w:p>
    <w:p w:rsidR="00B336CC" w:rsidRDefault="00B336CC">
      <w:pPr>
        <w:pStyle w:val="ConsPlusNormal"/>
        <w:spacing w:before="220"/>
        <w:ind w:firstLine="540"/>
        <w:jc w:val="both"/>
      </w:pPr>
      <w:r>
        <w:t>ежегодное проведение Международного педагогического форума с участием преподавателей русского языка как родного и как иностранного;</w:t>
      </w:r>
    </w:p>
    <w:p w:rsidR="00B336CC" w:rsidRDefault="00B336CC">
      <w:pPr>
        <w:pStyle w:val="ConsPlusNormal"/>
        <w:spacing w:before="220"/>
        <w:ind w:firstLine="540"/>
        <w:jc w:val="both"/>
      </w:pPr>
      <w:r>
        <w:t>проведение конгрессно-выставочных мероприятий, презентационной деятельности, направленной на распространение русского языка, образования, науки, истории и культуры России;</w:t>
      </w:r>
    </w:p>
    <w:p w:rsidR="00B336CC" w:rsidRDefault="00B336CC">
      <w:pPr>
        <w:pStyle w:val="ConsPlusNormal"/>
        <w:spacing w:before="220"/>
        <w:ind w:firstLine="540"/>
        <w:jc w:val="both"/>
      </w:pPr>
      <w:r>
        <w:t>расширение спектра и увеличение количества различных конкурсов, олимпиад по русскому языку и литературе, в том числе с участием представителей регионов Российской Федерации, государств - участников Содружества Независимых Государств и других иностранных государств;</w:t>
      </w:r>
    </w:p>
    <w:p w:rsidR="00B336CC" w:rsidRDefault="00B336CC">
      <w:pPr>
        <w:pStyle w:val="ConsPlusNormal"/>
        <w:spacing w:before="220"/>
        <w:ind w:firstLine="540"/>
        <w:jc w:val="both"/>
      </w:pPr>
      <w:r>
        <w:t>ежегодное проведение Международной олимпиады по русскому языку в дистанционном формате;</w:t>
      </w:r>
    </w:p>
    <w:p w:rsidR="00B336CC" w:rsidRDefault="00B336CC">
      <w:pPr>
        <w:pStyle w:val="ConsPlusNormal"/>
        <w:spacing w:before="220"/>
        <w:ind w:firstLine="540"/>
        <w:jc w:val="both"/>
      </w:pPr>
      <w:r>
        <w:t>формирование и поддержка добровольческого (волонтерского) движения по продвижению русского языка и образования на русском языке;</w:t>
      </w:r>
    </w:p>
    <w:p w:rsidR="00B336CC" w:rsidRDefault="00B336CC">
      <w:pPr>
        <w:pStyle w:val="ConsPlusNormal"/>
        <w:spacing w:before="220"/>
        <w:ind w:firstLine="540"/>
        <w:jc w:val="both"/>
      </w:pPr>
      <w:r>
        <w:t xml:space="preserve">проведение комплекса аналитических и мониторинговых исследований по вопросам функционирования русского языка в Российской Федерации и в мире, а также результативности </w:t>
      </w:r>
      <w:hyperlink w:anchor="P39" w:history="1">
        <w:r>
          <w:rPr>
            <w:color w:val="0000FF"/>
          </w:rPr>
          <w:t>Программы</w:t>
        </w:r>
      </w:hyperlink>
      <w:r>
        <w:t>;</w:t>
      </w:r>
    </w:p>
    <w:p w:rsidR="00B336CC" w:rsidRDefault="00B336CC">
      <w:pPr>
        <w:pStyle w:val="ConsPlusNormal"/>
        <w:spacing w:before="220"/>
        <w:ind w:firstLine="540"/>
        <w:jc w:val="both"/>
      </w:pPr>
      <w:r>
        <w:t>масштабное информационное и пропагандистское обеспечение деятельности по поддержке и продвижению русского языка, образования на русском языке, российской культуры, науки в глобальном информационном пространстве;</w:t>
      </w:r>
    </w:p>
    <w:p w:rsidR="00B336CC" w:rsidRDefault="00B336CC">
      <w:pPr>
        <w:pStyle w:val="ConsPlusNormal"/>
        <w:spacing w:before="220"/>
        <w:ind w:firstLine="540"/>
        <w:jc w:val="both"/>
      </w:pPr>
      <w:bookmarkStart w:id="89" w:name="P2239"/>
      <w:bookmarkEnd w:id="89"/>
      <w:r>
        <w:t>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экспертно-аналитическое сопровождение ее внедрения;</w:t>
      </w:r>
    </w:p>
    <w:p w:rsidR="00B336CC" w:rsidRDefault="00B336CC">
      <w:pPr>
        <w:pStyle w:val="ConsPlusNormal"/>
        <w:spacing w:before="220"/>
        <w:ind w:firstLine="540"/>
        <w:jc w:val="both"/>
      </w:pPr>
      <w:r>
        <w:t xml:space="preserve">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w:t>
      </w:r>
      <w:r>
        <w:lastRenderedPageBreak/>
        <w:t>инициатив и сетевых проектов;</w:t>
      </w:r>
    </w:p>
    <w:p w:rsidR="00B336CC" w:rsidRDefault="00B336CC">
      <w:pPr>
        <w:pStyle w:val="ConsPlusNormal"/>
        <w:spacing w:before="220"/>
        <w:ind w:firstLine="540"/>
        <w:jc w:val="both"/>
      </w:pPr>
      <w:r>
        <w:t>обновление содержания и технологий дополнительного образования и воспитания детей;</w:t>
      </w:r>
    </w:p>
    <w:p w:rsidR="00B336CC" w:rsidRDefault="00B336CC">
      <w:pPr>
        <w:pStyle w:val="ConsPlusNormal"/>
        <w:spacing w:before="220"/>
        <w:ind w:firstLine="540"/>
        <w:jc w:val="both"/>
      </w:pPr>
      <w:bookmarkStart w:id="90" w:name="P2242"/>
      <w:bookmarkEnd w:id="90"/>
      <w:r>
        <w:t>поддержка инноваций в области развития и мониторинга системы образования;</w:t>
      </w:r>
    </w:p>
    <w:p w:rsidR="00B336CC" w:rsidRDefault="00B336CC">
      <w:pPr>
        <w:pStyle w:val="ConsPlusNormal"/>
        <w:spacing w:before="220"/>
        <w:ind w:firstLine="540"/>
        <w:jc w:val="both"/>
      </w:pPr>
      <w:bookmarkStart w:id="91" w:name="P2243"/>
      <w:bookmarkEnd w:id="91"/>
      <w:r>
        <w:t>обновление и модернизация материально-технической базы профессиональных образовательных организаций;</w:t>
      </w:r>
    </w:p>
    <w:p w:rsidR="00B336CC" w:rsidRDefault="00B336CC">
      <w:pPr>
        <w:pStyle w:val="ConsPlusNormal"/>
        <w:jc w:val="both"/>
      </w:pPr>
      <w:r>
        <w:t xml:space="preserve">(абзац введен </w:t>
      </w:r>
      <w:hyperlink r:id="rId319" w:history="1">
        <w:r>
          <w:rPr>
            <w:color w:val="0000FF"/>
          </w:rPr>
          <w:t>Постановлением</w:t>
        </w:r>
      </w:hyperlink>
      <w:r>
        <w:t xml:space="preserve"> Правительства РФ от 30.03.2018 N 354)</w:t>
      </w:r>
    </w:p>
    <w:p w:rsidR="00B336CC" w:rsidRDefault="00B336CC">
      <w:pPr>
        <w:pStyle w:val="ConsPlusNormal"/>
        <w:spacing w:before="220"/>
        <w:ind w:firstLine="540"/>
        <w:jc w:val="both"/>
      </w:pPr>
      <w:bookmarkStart w:id="92" w:name="P2245"/>
      <w:bookmarkEnd w:id="92"/>
      <w:r>
        <w:t>б)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w:t>
      </w:r>
    </w:p>
    <w:p w:rsidR="00B336CC" w:rsidRDefault="00B336CC">
      <w:pPr>
        <w:pStyle w:val="ConsPlusNormal"/>
        <w:spacing w:before="220"/>
        <w:ind w:firstLine="540"/>
        <w:jc w:val="both"/>
      </w:pPr>
      <w:r>
        <w:t>повышение квалификации и переподготовка кадров для образовательных учреждений с преподаванием русского языка и обучением на русском языке в государствах - участниках Содружества Независимых Государств;</w:t>
      </w:r>
    </w:p>
    <w:p w:rsidR="00B336CC" w:rsidRDefault="00B336CC">
      <w:pPr>
        <w:pStyle w:val="ConsPlusNormal"/>
        <w:spacing w:before="220"/>
        <w:ind w:firstLine="540"/>
        <w:jc w:val="both"/>
      </w:pPr>
      <w:r>
        <w:t>организационно-методическое обеспечение поддержки русских школ в государствах - участниках Содружества Независимых Государств;</w:t>
      </w:r>
    </w:p>
    <w:p w:rsidR="00B336CC" w:rsidRDefault="00B336CC">
      <w:pPr>
        <w:pStyle w:val="ConsPlusNormal"/>
        <w:spacing w:before="220"/>
        <w:ind w:firstLine="540"/>
        <w:jc w:val="both"/>
      </w:pPr>
      <w:r>
        <w:t>организационно-методическое обеспечение проведения тестирования по русскому языку при получении гражданства Российской Федерации и разрешения на работу в Российской Федерации для различных категорий граждан в государствах - участниках Содружества Независимых Государств на базе российских центров науки и культуры за рубежом;</w:t>
      </w:r>
    </w:p>
    <w:p w:rsidR="00B336CC" w:rsidRDefault="00B336CC">
      <w:pPr>
        <w:pStyle w:val="ConsPlusNormal"/>
        <w:spacing w:before="220"/>
        <w:ind w:firstLine="540"/>
        <w:jc w:val="both"/>
      </w:pPr>
      <w:r>
        <w:t>повышение квалификации и переподготовка кадров для образовательных учреждений с преподаванием русского языка и обучением на русском языке в зарубежных странах;</w:t>
      </w:r>
    </w:p>
    <w:p w:rsidR="00B336CC" w:rsidRDefault="00B336CC">
      <w:pPr>
        <w:pStyle w:val="ConsPlusNormal"/>
        <w:spacing w:before="220"/>
        <w:ind w:firstLine="540"/>
        <w:jc w:val="both"/>
      </w:pPr>
      <w:r>
        <w:t>организационно-методическое обеспечение поддержки русских школ в странах дальнего зарубежья;</w:t>
      </w:r>
    </w:p>
    <w:p w:rsidR="00B336CC" w:rsidRDefault="00B336CC">
      <w:pPr>
        <w:pStyle w:val="ConsPlusNormal"/>
        <w:spacing w:before="220"/>
        <w:ind w:firstLine="540"/>
        <w:jc w:val="both"/>
      </w:pPr>
      <w:r>
        <w:t>организационно-методическое обеспечение проведения тестирования по русскому языку как иностранному для различных категорий граждан в странах дальнего зарубежья на базе российских центров науки и культуры за рубежом;</w:t>
      </w:r>
    </w:p>
    <w:p w:rsidR="00B336CC" w:rsidRDefault="00B336CC">
      <w:pPr>
        <w:pStyle w:val="ConsPlusNormal"/>
        <w:spacing w:before="220"/>
        <w:ind w:firstLine="540"/>
        <w:jc w:val="both"/>
      </w:pPr>
      <w:r>
        <w:t>подготовка и проведение в странах дальнего зарубежья комплексных мероприятий просветительского, образовательного и научно-методического характера, направленных на продвижение, поддержку и укрепление позиций русского языка, а также на популяризацию российской науки, культуры и образования в мире.</w:t>
      </w:r>
    </w:p>
    <w:p w:rsidR="00B336CC" w:rsidRDefault="00B336CC">
      <w:pPr>
        <w:pStyle w:val="ConsPlusNormal"/>
        <w:spacing w:before="220"/>
        <w:ind w:firstLine="540"/>
        <w:jc w:val="both"/>
      </w:pPr>
      <w:r>
        <w:t xml:space="preserve">5. Участником конкурса может быть любое юридическое лицо (за исключением казенных учреждений), в отношении мероприятий, указанных в </w:t>
      </w:r>
      <w:hyperlink w:anchor="P2243" w:history="1">
        <w:r>
          <w:rPr>
            <w:color w:val="0000FF"/>
          </w:rPr>
          <w:t>абзаце двадцать третьем подпункта "а" пункта 4</w:t>
        </w:r>
      </w:hyperlink>
      <w:r>
        <w:t xml:space="preserve"> настоящих Правил, - профессиональная образовательная организация (за исключением казенных учреждений), подавшее заявку на участие в конкурсе и соответствующее требованиям, установленным настоящими Правилами и конкурсной документацией, разработанной и утвержденной Министерством просвещения Российской Федерации или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в том числе квалификационным требованиям (далее - участник конкурса).</w:t>
      </w:r>
    </w:p>
    <w:p w:rsidR="00B336CC" w:rsidRDefault="00B336CC">
      <w:pPr>
        <w:pStyle w:val="ConsPlusNormal"/>
        <w:jc w:val="both"/>
      </w:pPr>
      <w:r>
        <w:t xml:space="preserve">(в ред. Постановлений Правительства РФ от 30.03.2018 </w:t>
      </w:r>
      <w:hyperlink r:id="rId320" w:history="1">
        <w:r>
          <w:rPr>
            <w:color w:val="0000FF"/>
          </w:rPr>
          <w:t>N 354</w:t>
        </w:r>
      </w:hyperlink>
      <w:r>
        <w:t xml:space="preserve">, от 22.01.2019 </w:t>
      </w:r>
      <w:hyperlink r:id="rId321" w:history="1">
        <w:r>
          <w:rPr>
            <w:color w:val="0000FF"/>
          </w:rPr>
          <w:t>N 23</w:t>
        </w:r>
      </w:hyperlink>
      <w:r>
        <w:t>)</w:t>
      </w:r>
    </w:p>
    <w:p w:rsidR="00B336CC" w:rsidRDefault="00B336CC">
      <w:pPr>
        <w:pStyle w:val="ConsPlusNormal"/>
        <w:spacing w:before="220"/>
        <w:ind w:firstLine="540"/>
        <w:jc w:val="both"/>
      </w:pPr>
      <w:r>
        <w:t>Конкурс может проводиться по отдельным лотам, количество, направление, критерии формирования и порядок расчета стоимости которых устанавливаются в конкурсной документации. Участник конкурса может подавать заявку на участие в конкурсе не более чем по одному лоту.</w:t>
      </w:r>
    </w:p>
    <w:p w:rsidR="00B336CC" w:rsidRDefault="00B336CC">
      <w:pPr>
        <w:pStyle w:val="ConsPlusNormal"/>
        <w:jc w:val="both"/>
      </w:pPr>
      <w:r>
        <w:lastRenderedPageBreak/>
        <w:t xml:space="preserve">(абзац введен </w:t>
      </w:r>
      <w:hyperlink r:id="rId322" w:history="1">
        <w:r>
          <w:rPr>
            <w:color w:val="0000FF"/>
          </w:rPr>
          <w:t>Постановлением</w:t>
        </w:r>
      </w:hyperlink>
      <w:r>
        <w:t xml:space="preserve"> Правительства РФ от 30.03.2018 N 354)</w:t>
      </w:r>
    </w:p>
    <w:p w:rsidR="00B336CC" w:rsidRDefault="00B336CC">
      <w:pPr>
        <w:pStyle w:val="ConsPlusNormal"/>
        <w:spacing w:before="220"/>
        <w:ind w:firstLine="540"/>
        <w:jc w:val="both"/>
      </w:pPr>
      <w:bookmarkStart w:id="93" w:name="P2257"/>
      <w:bookmarkEnd w:id="93"/>
      <w:r>
        <w:t>6. Для участия в конкурсе организации представляют в Министерство просвещения Российской Федерации или в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заявки на участие в конкурсе, оформленные в соответствии с требованиями, установленными настоящими Правилами и конкурсной документацией, с приложением следующих документов (далее - заявки):</w:t>
      </w:r>
    </w:p>
    <w:p w:rsidR="00B336CC" w:rsidRDefault="00B336CC">
      <w:pPr>
        <w:pStyle w:val="ConsPlusNormal"/>
        <w:jc w:val="both"/>
      </w:pPr>
      <w:r>
        <w:t xml:space="preserve">(в ред. </w:t>
      </w:r>
      <w:hyperlink r:id="rId323"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а) сопроводительное письмо за подписью руководителя организации (иного уполномоченного лица);</w:t>
      </w:r>
    </w:p>
    <w:p w:rsidR="00B336CC" w:rsidRDefault="00B336CC">
      <w:pPr>
        <w:pStyle w:val="ConsPlusNormal"/>
        <w:spacing w:before="220"/>
        <w:ind w:firstLine="540"/>
        <w:jc w:val="both"/>
      </w:pPr>
      <w:bookmarkStart w:id="94" w:name="P2260"/>
      <w:bookmarkEnd w:id="94"/>
      <w:r>
        <w:t>б) документы участника конкурса, включающие:</w:t>
      </w:r>
    </w:p>
    <w:p w:rsidR="00B336CC" w:rsidRDefault="00B336CC">
      <w:pPr>
        <w:pStyle w:val="ConsPlusNormal"/>
        <w:spacing w:before="220"/>
        <w:ind w:firstLine="540"/>
        <w:jc w:val="both"/>
      </w:pPr>
      <w:r>
        <w:t>анкету участника конкурса (по форме, установленной конкурсной документацией);</w:t>
      </w:r>
    </w:p>
    <w:p w:rsidR="00B336CC" w:rsidRDefault="00B336CC">
      <w:pPr>
        <w:pStyle w:val="ConsPlusNormal"/>
        <w:spacing w:before="220"/>
        <w:ind w:firstLine="540"/>
        <w:jc w:val="both"/>
      </w:pPr>
      <w:r>
        <w:t>выписку из Единого государственного реестра юридических лиц, полученную не ранее 6 месяцев до дня размещения Министерством просвещения Российской Федерации или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на своем официальном сайте в сети "Интернет" объявления о проведении конкурса, или нотариально заверенную копию такой выписки;</w:t>
      </w:r>
    </w:p>
    <w:p w:rsidR="00B336CC" w:rsidRDefault="00B336CC">
      <w:pPr>
        <w:pStyle w:val="ConsPlusNormal"/>
        <w:jc w:val="both"/>
      </w:pPr>
      <w:r>
        <w:t xml:space="preserve">(в ред. </w:t>
      </w:r>
      <w:hyperlink r:id="rId324"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декларацию о соответствии участника конкурса установленным единым требованиям к участнику конкурса (по форме, установленной конкурсной документацией);</w:t>
      </w:r>
    </w:p>
    <w:p w:rsidR="00B336CC" w:rsidRDefault="00B336CC">
      <w:pPr>
        <w:pStyle w:val="ConsPlusNormal"/>
        <w:spacing w:before="220"/>
        <w:ind w:firstLine="540"/>
        <w:jc w:val="both"/>
      </w:pPr>
      <w:r>
        <w:t xml:space="preserve">согласие учредителя участника конкурса (за исключением бюджетных и автономных организаций, находящихся в ведении Министерства просвещения Российской Федерации или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на участие в конкурсном отборе и последующем заключении соглашения о предоставлении юридическим лицам грантов в форме субсидий в рамках реализации мероприятий </w:t>
      </w:r>
      <w:hyperlink w:anchor="P39" w:history="1">
        <w:r>
          <w:rPr>
            <w:color w:val="0000FF"/>
          </w:rPr>
          <w:t>Программы</w:t>
        </w:r>
      </w:hyperlink>
      <w:r>
        <w:t>;</w:t>
      </w:r>
    </w:p>
    <w:p w:rsidR="00B336CC" w:rsidRDefault="00B336CC">
      <w:pPr>
        <w:pStyle w:val="ConsPlusNormal"/>
        <w:jc w:val="both"/>
      </w:pPr>
      <w:r>
        <w:t xml:space="preserve">(в ред. </w:t>
      </w:r>
      <w:hyperlink r:id="rId325"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документы, подтверждающие полномочия лиц на осуществление действий от имени участника конкурса (решение об избрании, приказ о назначении, утверждении на должность - для должностного лица, имеющего право действовать без доверенности (для подтверждения полномочий должностного лица, указанного в представленной выписке из Единого государственного реестра юридических лиц, представление соответствующих документов не требуется), доверенность или ее нотариально заверенную копию - для всех остальных лиц по форме, установленной конкурсной документацией);</w:t>
      </w:r>
    </w:p>
    <w:p w:rsidR="00B336CC" w:rsidRDefault="00B336CC">
      <w:pPr>
        <w:pStyle w:val="ConsPlusNormal"/>
        <w:spacing w:before="220"/>
        <w:ind w:firstLine="540"/>
        <w:jc w:val="both"/>
      </w:pPr>
      <w:r>
        <w:t>описание проекта, включающее перечень видов работ с описанием, документы, подтверждающие представленные сведения о квалификации участника конкурса (по форме, установленной конкурсной документацией), финансово-экономическое обоснование проекта (по форме, установленной конкурсной документацией), планируемые результаты проекта, а также тиражирование результатов реализации проекта на территории субъекта Российской Федерации;</w:t>
      </w:r>
    </w:p>
    <w:p w:rsidR="00B336CC" w:rsidRDefault="00B336CC">
      <w:pPr>
        <w:pStyle w:val="ConsPlusNormal"/>
        <w:spacing w:before="220"/>
        <w:ind w:firstLine="540"/>
        <w:jc w:val="both"/>
      </w:pPr>
      <w:r>
        <w:t>иные документы, предусмотренные конкурсной документацией.</w:t>
      </w:r>
    </w:p>
    <w:p w:rsidR="00B336CC" w:rsidRDefault="00B336CC">
      <w:pPr>
        <w:pStyle w:val="ConsPlusNormal"/>
        <w:spacing w:before="220"/>
        <w:ind w:firstLine="540"/>
        <w:jc w:val="both"/>
      </w:pPr>
      <w:bookmarkStart w:id="95" w:name="P2270"/>
      <w:bookmarkEnd w:id="95"/>
      <w:r>
        <w:t xml:space="preserve">7. Участники конкурса в отношении мероприятий, указанных в </w:t>
      </w:r>
      <w:hyperlink w:anchor="P2239" w:history="1">
        <w:r>
          <w:rPr>
            <w:color w:val="0000FF"/>
          </w:rPr>
          <w:t>абзацах девятнадцатом</w:t>
        </w:r>
      </w:hyperlink>
      <w:r>
        <w:t xml:space="preserve"> - </w:t>
      </w:r>
      <w:hyperlink w:anchor="P2243" w:history="1">
        <w:r>
          <w:rPr>
            <w:color w:val="0000FF"/>
          </w:rPr>
          <w:t>двадцать третьем подпункта "а" пункта 4</w:t>
        </w:r>
      </w:hyperlink>
      <w:r>
        <w:t xml:space="preserve"> настоящих Правил, дополнительно представляют:</w:t>
      </w:r>
    </w:p>
    <w:p w:rsidR="00B336CC" w:rsidRDefault="00B336CC">
      <w:pPr>
        <w:pStyle w:val="ConsPlusNormal"/>
        <w:jc w:val="both"/>
      </w:pPr>
      <w:r>
        <w:t xml:space="preserve">(в ред. </w:t>
      </w:r>
      <w:hyperlink r:id="rId326" w:history="1">
        <w:r>
          <w:rPr>
            <w:color w:val="0000FF"/>
          </w:rPr>
          <w:t>Постановления</w:t>
        </w:r>
      </w:hyperlink>
      <w:r>
        <w:t xml:space="preserve"> Правительства РФ от 30.03.2018 N 354)</w:t>
      </w:r>
    </w:p>
    <w:p w:rsidR="00B336CC" w:rsidRDefault="00B336CC">
      <w:pPr>
        <w:pStyle w:val="ConsPlusNormal"/>
        <w:spacing w:before="220"/>
        <w:ind w:firstLine="540"/>
        <w:jc w:val="both"/>
      </w:pPr>
      <w:r>
        <w:lastRenderedPageBreak/>
        <w:t>а) справку, подписанную руководителем (заместителем руководителя) органа исполнительной власти субъекта Российской Федерации, подтверждающую исполнение высшим исполнительным органом государственной власти субъекта Российской Федерации обязательства по софинансированию мероприятий, на реализацию которых предоставлен грант;</w:t>
      </w:r>
    </w:p>
    <w:p w:rsidR="00B336CC" w:rsidRDefault="00B336CC">
      <w:pPr>
        <w:pStyle w:val="ConsPlusNormal"/>
        <w:spacing w:before="220"/>
        <w:ind w:firstLine="540"/>
        <w:jc w:val="both"/>
      </w:pPr>
      <w:r>
        <w:t>б) гарантийное письмо, подписанное руководителем организации, о привлечении внебюджетных средств с указанием их источника и размера.</w:t>
      </w:r>
    </w:p>
    <w:p w:rsidR="00B336CC" w:rsidRDefault="00B336CC">
      <w:pPr>
        <w:pStyle w:val="ConsPlusNormal"/>
        <w:spacing w:before="220"/>
        <w:ind w:firstLine="540"/>
        <w:jc w:val="both"/>
      </w:pPr>
      <w:r>
        <w:t xml:space="preserve">8. При представлении документов, указанных в </w:t>
      </w:r>
      <w:hyperlink w:anchor="P2257" w:history="1">
        <w:r>
          <w:rPr>
            <w:color w:val="0000FF"/>
          </w:rPr>
          <w:t>пунктах 6</w:t>
        </w:r>
      </w:hyperlink>
      <w:r>
        <w:t xml:space="preserve"> и </w:t>
      </w:r>
      <w:hyperlink w:anchor="P2270" w:history="1">
        <w:r>
          <w:rPr>
            <w:color w:val="0000FF"/>
          </w:rPr>
          <w:t>7</w:t>
        </w:r>
      </w:hyperlink>
      <w:r>
        <w:t xml:space="preserve"> настоящих Правил, их достоверность подтверждается печатью и подписью уполномоченного лица участника конкурса, если иная форма заверения не установлена нормативными правовыми актами Российской Федерации и (или) конкурсной документацией.</w:t>
      </w:r>
    </w:p>
    <w:p w:rsidR="00B336CC" w:rsidRDefault="00B336CC">
      <w:pPr>
        <w:pStyle w:val="ConsPlusNormal"/>
        <w:spacing w:before="220"/>
        <w:ind w:firstLine="540"/>
        <w:jc w:val="both"/>
      </w:pPr>
      <w:r>
        <w:t>9. В целях проведения конкурса Министерство просвещения Российской Федерации и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w:t>
      </w:r>
    </w:p>
    <w:p w:rsidR="00B336CC" w:rsidRDefault="00B336CC">
      <w:pPr>
        <w:pStyle w:val="ConsPlusNormal"/>
        <w:jc w:val="both"/>
      </w:pPr>
      <w:r>
        <w:t xml:space="preserve">(в ред. </w:t>
      </w:r>
      <w:hyperlink r:id="rId327"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а) размещают не менее чем за 30 календарных дней до истечения срока подачи заявок на своих официальных сайтах в сети "Интернет" объявление о проведении конкурса и конкурсную документацию, включающую в себя:</w:t>
      </w:r>
    </w:p>
    <w:p w:rsidR="00B336CC" w:rsidRDefault="00B336CC">
      <w:pPr>
        <w:pStyle w:val="ConsPlusNormal"/>
        <w:spacing w:before="220"/>
        <w:ind w:firstLine="540"/>
        <w:jc w:val="both"/>
      </w:pPr>
      <w:r>
        <w:t>требования к содержанию, форме и составу заявки;</w:t>
      </w:r>
    </w:p>
    <w:p w:rsidR="00B336CC" w:rsidRDefault="00B336CC">
      <w:pPr>
        <w:pStyle w:val="ConsPlusNormal"/>
        <w:spacing w:before="220"/>
        <w:ind w:firstLine="540"/>
        <w:jc w:val="both"/>
      </w:pPr>
      <w:r>
        <w:t>порядок, место, даты начала и окончания срока подачи заявок;</w:t>
      </w:r>
    </w:p>
    <w:p w:rsidR="00B336CC" w:rsidRDefault="00B336CC">
      <w:pPr>
        <w:pStyle w:val="ConsPlusNormal"/>
        <w:spacing w:before="220"/>
        <w:ind w:firstLine="540"/>
        <w:jc w:val="both"/>
      </w:pPr>
      <w:r>
        <w:t>порядок и сроки внесения изменений в конкурсную документацию;</w:t>
      </w:r>
    </w:p>
    <w:p w:rsidR="00B336CC" w:rsidRDefault="00B336CC">
      <w:pPr>
        <w:pStyle w:val="ConsPlusNormal"/>
        <w:spacing w:before="220"/>
        <w:ind w:firstLine="540"/>
        <w:jc w:val="both"/>
      </w:pPr>
      <w:r>
        <w:t>порядок, место, дату и время рассмотрения заявок;</w:t>
      </w:r>
    </w:p>
    <w:p w:rsidR="00B336CC" w:rsidRDefault="00B336CC">
      <w:pPr>
        <w:pStyle w:val="ConsPlusNormal"/>
        <w:spacing w:before="220"/>
        <w:ind w:firstLine="540"/>
        <w:jc w:val="both"/>
      </w:pPr>
      <w:r>
        <w:t>критерии, порядок и сроки оценки заявок;</w:t>
      </w:r>
    </w:p>
    <w:p w:rsidR="00B336CC" w:rsidRDefault="00B336CC">
      <w:pPr>
        <w:pStyle w:val="ConsPlusNormal"/>
        <w:spacing w:before="220"/>
        <w:ind w:firstLine="540"/>
        <w:jc w:val="both"/>
      </w:pPr>
      <w:r>
        <w:t>сроки размещения на своих официальных сайтах в сети "Интернет" информации о результатах конкурса;</w:t>
      </w:r>
    </w:p>
    <w:p w:rsidR="00B336CC" w:rsidRDefault="00B336CC">
      <w:pPr>
        <w:pStyle w:val="ConsPlusNormal"/>
        <w:spacing w:before="220"/>
        <w:ind w:firstLine="540"/>
        <w:jc w:val="both"/>
      </w:pPr>
      <w:r>
        <w:t>б) образуют конкурсные комиссии по проведению конкурсных отборов (далее - конкурсные комиссии) в целях рассмотрения и оценки заявок, определения победителей конкурса, а также утверждают их составы.</w:t>
      </w:r>
    </w:p>
    <w:p w:rsidR="00B336CC" w:rsidRDefault="00B336CC">
      <w:pPr>
        <w:pStyle w:val="ConsPlusNormal"/>
        <w:spacing w:before="220"/>
        <w:ind w:firstLine="540"/>
        <w:jc w:val="both"/>
      </w:pPr>
      <w:r>
        <w:t>10. Юридическое лицо, заинтересованное принять участие в конкурсе, готовит заявку в бумажной форме и в копии на электронном носителе.</w:t>
      </w:r>
    </w:p>
    <w:p w:rsidR="00B336CC" w:rsidRDefault="00B336CC">
      <w:pPr>
        <w:pStyle w:val="ConsPlusNormal"/>
        <w:spacing w:before="220"/>
        <w:ind w:firstLine="540"/>
        <w:jc w:val="both"/>
      </w:pPr>
      <w:r>
        <w:t>Заявка должна быть подготовлена и представлена на конкурс на русском языке. Использование других языков для подготовки заявки расценивается конкурсной комиссией как несоответствие заявки требованиям, установленным конкурсной документацией.</w:t>
      </w:r>
    </w:p>
    <w:p w:rsidR="00B336CC" w:rsidRDefault="00B336CC">
      <w:pPr>
        <w:pStyle w:val="ConsPlusNormal"/>
        <w:spacing w:before="220"/>
        <w:ind w:firstLine="540"/>
        <w:jc w:val="both"/>
      </w:pPr>
      <w:r>
        <w:t>В предложении о цене мероприятия (запрашиваемом размере гранта и объемах софинансирования участником конкурса) все суммы должны быть выражены в валюте Российской Федерации. Запрашиваемый объем финансирования из федерального бюджета для выполнения мероприятия не должен превышать предельный размер гранта для соответствующего лота конкурса.</w:t>
      </w:r>
    </w:p>
    <w:p w:rsidR="00B336CC" w:rsidRDefault="00B336CC">
      <w:pPr>
        <w:pStyle w:val="ConsPlusNormal"/>
        <w:spacing w:before="220"/>
        <w:ind w:firstLine="540"/>
        <w:jc w:val="both"/>
      </w:pPr>
      <w:r>
        <w:t xml:space="preserve">Итоговая сумма сметы расходов средств, полученных в виде гранта, при выполнении проекта должна соответствовать сумме всех ее слагаемых по видам расходов. В случае расхождения итоговой суммы указанной сметы и суммы всех ее слагаемых заявка расценивается конкурсной комиссией как не соответствующая требованиям, установленным конкурсной </w:t>
      </w:r>
      <w:r>
        <w:lastRenderedPageBreak/>
        <w:t>документацией. Предельный размер гранта по каждому лоту устанавливается в конкурсной документации.</w:t>
      </w:r>
    </w:p>
    <w:p w:rsidR="00B336CC" w:rsidRDefault="00B336CC">
      <w:pPr>
        <w:pStyle w:val="ConsPlusNormal"/>
        <w:jc w:val="both"/>
      </w:pPr>
      <w:r>
        <w:t xml:space="preserve">(в ред. </w:t>
      </w:r>
      <w:hyperlink r:id="rId328" w:history="1">
        <w:r>
          <w:rPr>
            <w:color w:val="0000FF"/>
          </w:rPr>
          <w:t>Постановления</w:t>
        </w:r>
      </w:hyperlink>
      <w:r>
        <w:t xml:space="preserve"> Правительства РФ от 30.03.2018 N 354)</w:t>
      </w:r>
    </w:p>
    <w:p w:rsidR="00B336CC" w:rsidRDefault="00B336CC">
      <w:pPr>
        <w:pStyle w:val="ConsPlusNormal"/>
        <w:spacing w:before="220"/>
        <w:ind w:firstLine="540"/>
        <w:jc w:val="both"/>
      </w:pPr>
      <w:r>
        <w:t>11. Экспертиза заявок проводится конкурсной комиссией в 2 этапа.</w:t>
      </w:r>
    </w:p>
    <w:p w:rsidR="00B336CC" w:rsidRDefault="00B336CC">
      <w:pPr>
        <w:pStyle w:val="ConsPlusNormal"/>
        <w:spacing w:before="220"/>
        <w:ind w:firstLine="540"/>
        <w:jc w:val="both"/>
      </w:pPr>
      <w:r>
        <w:t>12. Первый этап (техническая экспертиза) проводится в течение 20 рабочих дней со дня окончания приема заявок, второй этап (содержательная экспертиза) проводится в течение 20 рабочих дней со дня окончания первого этапа экспертизы.</w:t>
      </w:r>
    </w:p>
    <w:p w:rsidR="00B336CC" w:rsidRDefault="00B336CC">
      <w:pPr>
        <w:pStyle w:val="ConsPlusNormal"/>
        <w:spacing w:before="220"/>
        <w:ind w:firstLine="540"/>
        <w:jc w:val="both"/>
      </w:pPr>
      <w:r>
        <w:t>На первом этапе конкурсная комиссия осуществляет экспертизу заявок на соответствие требованиям конкурсной документации.</w:t>
      </w:r>
    </w:p>
    <w:p w:rsidR="00B336CC" w:rsidRDefault="00B336CC">
      <w:pPr>
        <w:pStyle w:val="ConsPlusNormal"/>
        <w:spacing w:before="220"/>
        <w:ind w:firstLine="540"/>
        <w:jc w:val="both"/>
      </w:pPr>
      <w:r>
        <w:t>13. Конкурсная комиссия отклоняет заявку участника конкурса по следующим причинам:</w:t>
      </w:r>
    </w:p>
    <w:p w:rsidR="00B336CC" w:rsidRDefault="00B336CC">
      <w:pPr>
        <w:pStyle w:val="ConsPlusNormal"/>
        <w:spacing w:before="220"/>
        <w:ind w:firstLine="540"/>
        <w:jc w:val="both"/>
      </w:pPr>
      <w:r>
        <w:t>а) участником конкурса представлены более одной заявки по одному лоту;</w:t>
      </w:r>
    </w:p>
    <w:p w:rsidR="00B336CC" w:rsidRDefault="00B336CC">
      <w:pPr>
        <w:pStyle w:val="ConsPlusNormal"/>
        <w:spacing w:before="220"/>
        <w:ind w:firstLine="540"/>
        <w:jc w:val="both"/>
      </w:pPr>
      <w:r>
        <w:t>б) отсутствует один и более документ, указанный в конкурсной документации;</w:t>
      </w:r>
    </w:p>
    <w:p w:rsidR="00B336CC" w:rsidRDefault="00B336CC">
      <w:pPr>
        <w:pStyle w:val="ConsPlusNormal"/>
        <w:spacing w:before="220"/>
        <w:ind w:firstLine="540"/>
        <w:jc w:val="both"/>
      </w:pPr>
      <w:r>
        <w:t>в) заявка не соответствует содержанию конкурсной документации;</w:t>
      </w:r>
    </w:p>
    <w:p w:rsidR="00B336CC" w:rsidRDefault="00B336CC">
      <w:pPr>
        <w:pStyle w:val="ConsPlusNormal"/>
        <w:spacing w:before="220"/>
        <w:ind w:firstLine="540"/>
        <w:jc w:val="both"/>
      </w:pPr>
      <w:r>
        <w:t>г) заявка поступила позже установленного срока окончания приема.</w:t>
      </w:r>
    </w:p>
    <w:p w:rsidR="00B336CC" w:rsidRDefault="00B336CC">
      <w:pPr>
        <w:pStyle w:val="ConsPlusNormal"/>
        <w:spacing w:before="220"/>
        <w:ind w:firstLine="540"/>
        <w:jc w:val="both"/>
      </w:pPr>
      <w:r>
        <w:t>14. На втором этапе конкурсная комиссия осуществляет оценку заявок по критериям, установленным конкурсной документацией.</w:t>
      </w:r>
    </w:p>
    <w:p w:rsidR="00B336CC" w:rsidRDefault="00B336CC">
      <w:pPr>
        <w:pStyle w:val="ConsPlusNormal"/>
        <w:spacing w:before="220"/>
        <w:ind w:firstLine="540"/>
        <w:jc w:val="both"/>
      </w:pPr>
      <w:r>
        <w:t>По итогам рассмотрения и оценки заявок конкурсная комиссия определяет победителей конкурса (получателей грантов) и размер предоставляемых им грантов.</w:t>
      </w:r>
    </w:p>
    <w:p w:rsidR="00B336CC" w:rsidRDefault="00B336CC">
      <w:pPr>
        <w:pStyle w:val="ConsPlusNormal"/>
        <w:spacing w:before="220"/>
        <w:ind w:firstLine="540"/>
        <w:jc w:val="both"/>
      </w:pPr>
      <w:r>
        <w:t xml:space="preserve">Размер гранта определяется в соответствии с запрашиваемым размером, указанным в заявке. Размер гранта в отношении мероприятий, указанных в </w:t>
      </w:r>
      <w:hyperlink w:anchor="P2239" w:history="1">
        <w:r>
          <w:rPr>
            <w:color w:val="0000FF"/>
          </w:rPr>
          <w:t>абзацах девятнадцатом</w:t>
        </w:r>
      </w:hyperlink>
      <w:r>
        <w:t xml:space="preserve"> - </w:t>
      </w:r>
      <w:hyperlink w:anchor="P2242" w:history="1">
        <w:r>
          <w:rPr>
            <w:color w:val="0000FF"/>
          </w:rPr>
          <w:t>двадцать втором подпункта "а" пункта 4</w:t>
        </w:r>
      </w:hyperlink>
      <w:r>
        <w:t xml:space="preserve"> настоящих Правил, не может превышать 10 млн. рублей.</w:t>
      </w:r>
    </w:p>
    <w:p w:rsidR="00B336CC" w:rsidRDefault="00B336CC">
      <w:pPr>
        <w:pStyle w:val="ConsPlusNormal"/>
        <w:spacing w:before="220"/>
        <w:ind w:firstLine="540"/>
        <w:jc w:val="both"/>
      </w:pPr>
      <w:r>
        <w:t>15. Если размер гранта, предоставляемого получателю гранта в соответствии с решением конкурсной комиссии, меньше запрашиваемой в заявке суммы, получатель гранта вправе:</w:t>
      </w:r>
    </w:p>
    <w:p w:rsidR="00B336CC" w:rsidRDefault="00B336CC">
      <w:pPr>
        <w:pStyle w:val="ConsPlusNormal"/>
        <w:spacing w:before="220"/>
        <w:ind w:firstLine="540"/>
        <w:jc w:val="both"/>
      </w:pPr>
      <w:r>
        <w:t>а) привлечь дополнительно внебюджетные средства в целях реализации мероприятия в полном объеме согласно бюджету, указанному в заявке;</w:t>
      </w:r>
    </w:p>
    <w:p w:rsidR="00B336CC" w:rsidRDefault="00B336CC">
      <w:pPr>
        <w:pStyle w:val="ConsPlusNormal"/>
        <w:spacing w:before="220"/>
        <w:ind w:firstLine="540"/>
        <w:jc w:val="both"/>
      </w:pPr>
      <w:r>
        <w:t>б) отказаться от получения гранта, о чем получатель гранта должен проинформировать Министерство просвещения Российской Федерации или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в письменной форме в течение 15 дней со дня опубликования объявления о результатах конкурсного отбора.</w:t>
      </w:r>
    </w:p>
    <w:p w:rsidR="00B336CC" w:rsidRDefault="00B336CC">
      <w:pPr>
        <w:pStyle w:val="ConsPlusNormal"/>
        <w:jc w:val="both"/>
      </w:pPr>
      <w:r>
        <w:t xml:space="preserve">(в ред. </w:t>
      </w:r>
      <w:hyperlink r:id="rId329"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16. В случае если суммарный размер грантов организациям, признанным победителями конкурсного отбора, превышает объем бюджетных ассигнований, предусмотренных Министерству просвещения Российской Федерации или Федеральному агентству по делам Содружества Независимых Государств, соотечественников, проживающих за рубежом, и по международному гуманитарному сотрудничеству на текущий финансовый год на указанные цели, размер гранта указанным организациям уменьшается пропорционально превышению суммарного размера.</w:t>
      </w:r>
    </w:p>
    <w:p w:rsidR="00B336CC" w:rsidRDefault="00B336CC">
      <w:pPr>
        <w:pStyle w:val="ConsPlusNormal"/>
        <w:jc w:val="both"/>
      </w:pPr>
      <w:r>
        <w:t xml:space="preserve">(в ред. </w:t>
      </w:r>
      <w:hyperlink r:id="rId330"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Результаты экспертизы оформляются протоколом, который подписывается всеми членами конкурсной комиссии.</w:t>
      </w:r>
    </w:p>
    <w:p w:rsidR="00B336CC" w:rsidRDefault="00B336CC">
      <w:pPr>
        <w:pStyle w:val="ConsPlusNormal"/>
        <w:spacing w:before="220"/>
        <w:ind w:firstLine="540"/>
        <w:jc w:val="both"/>
      </w:pPr>
      <w:r>
        <w:lastRenderedPageBreak/>
        <w:t>Итоги конкурса размещаются Министерством просвещения Российской Федерации или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на своем официальном сайте в сети "Интернет" не позднее 3 дней после подписания протокола конкурсной комиссии.</w:t>
      </w:r>
    </w:p>
    <w:p w:rsidR="00B336CC" w:rsidRDefault="00B336CC">
      <w:pPr>
        <w:pStyle w:val="ConsPlusNormal"/>
        <w:jc w:val="both"/>
      </w:pPr>
      <w:r>
        <w:t xml:space="preserve">(в ред. </w:t>
      </w:r>
      <w:hyperlink r:id="rId331"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17. Основаниями для отказа получателю гранта в предоставлении гранта являются:</w:t>
      </w:r>
    </w:p>
    <w:p w:rsidR="00B336CC" w:rsidRDefault="00B336CC">
      <w:pPr>
        <w:pStyle w:val="ConsPlusNormal"/>
        <w:spacing w:before="220"/>
        <w:ind w:firstLine="540"/>
        <w:jc w:val="both"/>
      </w:pPr>
      <w:r>
        <w:t xml:space="preserve">а) несоответствие представленных получателем гранта документов требованиям, определенным </w:t>
      </w:r>
      <w:hyperlink w:anchor="P2260" w:history="1">
        <w:r>
          <w:rPr>
            <w:color w:val="0000FF"/>
          </w:rPr>
          <w:t>подпунктом "б" пункта 6</w:t>
        </w:r>
      </w:hyperlink>
      <w:r>
        <w:t xml:space="preserve"> настоящих Правил, или непредставление (представление не в полном объеме) указанных документов;</w:t>
      </w:r>
    </w:p>
    <w:p w:rsidR="00B336CC" w:rsidRDefault="00B336CC">
      <w:pPr>
        <w:pStyle w:val="ConsPlusNormal"/>
        <w:spacing w:before="220"/>
        <w:ind w:firstLine="540"/>
        <w:jc w:val="both"/>
      </w:pPr>
      <w:r>
        <w:t>б) недостоверность представленной получателем гранта информации;</w:t>
      </w:r>
    </w:p>
    <w:p w:rsidR="00B336CC" w:rsidRDefault="00B336CC">
      <w:pPr>
        <w:pStyle w:val="ConsPlusNormal"/>
        <w:spacing w:before="220"/>
        <w:ind w:firstLine="540"/>
        <w:jc w:val="both"/>
      </w:pPr>
      <w:r>
        <w:t>в) иные основания для отказа, определенные в конкурсной документации.</w:t>
      </w:r>
    </w:p>
    <w:p w:rsidR="00B336CC" w:rsidRDefault="00B336CC">
      <w:pPr>
        <w:pStyle w:val="ConsPlusNormal"/>
        <w:spacing w:before="220"/>
        <w:ind w:firstLine="540"/>
        <w:jc w:val="both"/>
      </w:pPr>
      <w:r>
        <w:t xml:space="preserve">18. Перечень победителей конкурса и размер предоставляемых им грантов утверждаются Министерством просвещения Российской Федерации (в отношении мероприятий, указанных в </w:t>
      </w:r>
      <w:hyperlink w:anchor="P2220" w:history="1">
        <w:r>
          <w:rPr>
            <w:color w:val="0000FF"/>
          </w:rPr>
          <w:t>подпункте "а" пункта 4</w:t>
        </w:r>
      </w:hyperlink>
      <w:r>
        <w:t xml:space="preserve"> настоящих Правил) или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(в отношении мероприятий, указанных в </w:t>
      </w:r>
      <w:hyperlink w:anchor="P2245" w:history="1">
        <w:r>
          <w:rPr>
            <w:color w:val="0000FF"/>
          </w:rPr>
          <w:t>подпункте "б" пункта 4</w:t>
        </w:r>
      </w:hyperlink>
      <w:r>
        <w:t xml:space="preserve"> настоящих Правил).</w:t>
      </w:r>
    </w:p>
    <w:p w:rsidR="00B336CC" w:rsidRDefault="00B336CC">
      <w:pPr>
        <w:pStyle w:val="ConsPlusNormal"/>
        <w:jc w:val="both"/>
      </w:pPr>
      <w:r>
        <w:t xml:space="preserve">(в ред. </w:t>
      </w:r>
      <w:hyperlink r:id="rId332"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 xml:space="preserve">Грант предоставляется юридическим лицам - победителям конкурсного отбора на основании соглашения, заключенного с Министерством просвещения Российской Федерации (в отношении мероприятий, указанных в </w:t>
      </w:r>
      <w:hyperlink w:anchor="P2220" w:history="1">
        <w:r>
          <w:rPr>
            <w:color w:val="0000FF"/>
          </w:rPr>
          <w:t>подпункте "а" пункта 4</w:t>
        </w:r>
      </w:hyperlink>
      <w:r>
        <w:t xml:space="preserve"> настоящих Правил) или с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(в отношении мероприятий, указанных в </w:t>
      </w:r>
      <w:hyperlink w:anchor="P2245" w:history="1">
        <w:r>
          <w:rPr>
            <w:color w:val="0000FF"/>
          </w:rPr>
          <w:t>подпункте "б" пункта 4</w:t>
        </w:r>
      </w:hyperlink>
      <w:r>
        <w:t xml:space="preserve"> настоящих Правил) по форме, разрабатываемой и утверждаемой соответственно Министерством просвещения Российской Федерации или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(далее - соглашение).</w:t>
      </w:r>
    </w:p>
    <w:p w:rsidR="00B336CC" w:rsidRDefault="00B336CC">
      <w:pPr>
        <w:pStyle w:val="ConsPlusNormal"/>
        <w:jc w:val="both"/>
      </w:pPr>
      <w:r>
        <w:t xml:space="preserve">(в ред. Постановлений Правительства РФ от 30.03.2018 </w:t>
      </w:r>
      <w:hyperlink r:id="rId333" w:history="1">
        <w:r>
          <w:rPr>
            <w:color w:val="0000FF"/>
          </w:rPr>
          <w:t>N 354</w:t>
        </w:r>
      </w:hyperlink>
      <w:r>
        <w:t xml:space="preserve">, от 22.01.2019 </w:t>
      </w:r>
      <w:hyperlink r:id="rId334" w:history="1">
        <w:r>
          <w:rPr>
            <w:color w:val="0000FF"/>
          </w:rPr>
          <w:t>N 23</w:t>
        </w:r>
      </w:hyperlink>
      <w:r>
        <w:t>)</w:t>
      </w:r>
    </w:p>
    <w:p w:rsidR="00B336CC" w:rsidRDefault="00B336CC">
      <w:pPr>
        <w:pStyle w:val="ConsPlusNormal"/>
        <w:spacing w:before="220"/>
        <w:ind w:firstLine="540"/>
        <w:jc w:val="both"/>
      </w:pPr>
      <w:r>
        <w:t>19. В соглашении предусматриваются в том числе следующие положения:</w:t>
      </w:r>
    </w:p>
    <w:p w:rsidR="00B336CC" w:rsidRDefault="00B336CC">
      <w:pPr>
        <w:pStyle w:val="ConsPlusNormal"/>
        <w:spacing w:before="220"/>
        <w:ind w:firstLine="540"/>
        <w:jc w:val="both"/>
      </w:pPr>
      <w:r>
        <w:t>а) целевое назначение гранта;</w:t>
      </w:r>
    </w:p>
    <w:p w:rsidR="00B336CC" w:rsidRDefault="00B336CC">
      <w:pPr>
        <w:pStyle w:val="ConsPlusNormal"/>
        <w:spacing w:before="220"/>
        <w:ind w:firstLine="540"/>
        <w:jc w:val="both"/>
      </w:pPr>
      <w:r>
        <w:t>б) сроки перечисления гранта;</w:t>
      </w:r>
    </w:p>
    <w:p w:rsidR="00B336CC" w:rsidRDefault="00B336CC">
      <w:pPr>
        <w:pStyle w:val="ConsPlusNormal"/>
        <w:spacing w:before="220"/>
        <w:ind w:firstLine="540"/>
        <w:jc w:val="both"/>
      </w:pPr>
      <w:r>
        <w:t>в) перечень затрат, на финансовое обеспечение которых предоставляется грант;</w:t>
      </w:r>
    </w:p>
    <w:p w:rsidR="00B336CC" w:rsidRDefault="00B336CC">
      <w:pPr>
        <w:pStyle w:val="ConsPlusNormal"/>
        <w:spacing w:before="220"/>
        <w:ind w:firstLine="540"/>
        <w:jc w:val="both"/>
      </w:pPr>
      <w:r>
        <w:t>г) размер гранта, условия и порядок его предоставления;</w:t>
      </w:r>
    </w:p>
    <w:p w:rsidR="00B336CC" w:rsidRDefault="00B336CC">
      <w:pPr>
        <w:pStyle w:val="ConsPlusNormal"/>
        <w:spacing w:before="220"/>
        <w:ind w:firstLine="540"/>
        <w:jc w:val="both"/>
      </w:pPr>
      <w:r>
        <w:t>д) перечень работ, выполняемых получателем гранта;</w:t>
      </w:r>
    </w:p>
    <w:p w:rsidR="00B336CC" w:rsidRDefault="00B336CC">
      <w:pPr>
        <w:pStyle w:val="ConsPlusNormal"/>
        <w:spacing w:before="220"/>
        <w:ind w:firstLine="540"/>
        <w:jc w:val="both"/>
      </w:pPr>
      <w:r>
        <w:t>е) значения показателей результативности использования гранта;</w:t>
      </w:r>
    </w:p>
    <w:p w:rsidR="00B336CC" w:rsidRDefault="00B336CC">
      <w:pPr>
        <w:pStyle w:val="ConsPlusNormal"/>
        <w:spacing w:before="220"/>
        <w:ind w:firstLine="540"/>
        <w:jc w:val="both"/>
      </w:pPr>
      <w:r>
        <w:t>ж) порядок и сроки представления отчетности об осуществлении расходов, источником финансового обеспечения которых является грант;</w:t>
      </w:r>
    </w:p>
    <w:p w:rsidR="00B336CC" w:rsidRDefault="00B336CC">
      <w:pPr>
        <w:pStyle w:val="ConsPlusNormal"/>
        <w:spacing w:before="220"/>
        <w:ind w:firstLine="540"/>
        <w:jc w:val="both"/>
      </w:pPr>
      <w:r>
        <w:t xml:space="preserve">з) обязанность получателя гранта представить Российской Федерации в лице уполномоченного государственного органа или организации безвозмездную простую </w:t>
      </w:r>
      <w:r>
        <w:lastRenderedPageBreak/>
        <w:t>(неисключительную) лицензию на использование для государственных нужд результатов интеллектуальной деятельности, полученных при выполнении научного исследования (работы, мероприятия), предусмотренного соглашением;</w:t>
      </w:r>
    </w:p>
    <w:p w:rsidR="00B336CC" w:rsidRDefault="00B336CC">
      <w:pPr>
        <w:pStyle w:val="ConsPlusNormal"/>
        <w:spacing w:before="220"/>
        <w:ind w:firstLine="540"/>
        <w:jc w:val="both"/>
      </w:pPr>
      <w:r>
        <w:t>и) формы отчетов о ходе реализации мероприятия, достижении значений показателей результативности реализации мероприятия, расходах, источником финансового обеспечения которых является грант, а также срок и порядок их представления;</w:t>
      </w:r>
    </w:p>
    <w:p w:rsidR="00B336CC" w:rsidRDefault="00B336CC">
      <w:pPr>
        <w:pStyle w:val="ConsPlusNormal"/>
        <w:spacing w:before="220"/>
        <w:ind w:firstLine="540"/>
        <w:jc w:val="both"/>
      </w:pPr>
      <w:r>
        <w:t>к) обязательства получателя гранта:</w:t>
      </w:r>
    </w:p>
    <w:p w:rsidR="00B336CC" w:rsidRDefault="00B336CC">
      <w:pPr>
        <w:pStyle w:val="ConsPlusNormal"/>
        <w:spacing w:before="220"/>
        <w:ind w:firstLine="540"/>
        <w:jc w:val="both"/>
      </w:pPr>
      <w:r>
        <w:t>соблюдать условия, установленные при предоставлении гранта, в том числе указанные получателем в заявке;</w:t>
      </w:r>
    </w:p>
    <w:p w:rsidR="00B336CC" w:rsidRDefault="00B336CC">
      <w:pPr>
        <w:pStyle w:val="ConsPlusNormal"/>
        <w:spacing w:before="220"/>
        <w:ind w:firstLine="540"/>
        <w:jc w:val="both"/>
      </w:pPr>
      <w:r>
        <w:t>использовать грант в соответствии с перечнем затрат, на финансовое обеспечение которых предоставляется грант, согласно приложению к соглашению;</w:t>
      </w:r>
    </w:p>
    <w:p w:rsidR="00B336CC" w:rsidRDefault="00B336CC">
      <w:pPr>
        <w:pStyle w:val="ConsPlusNormal"/>
        <w:spacing w:before="220"/>
        <w:ind w:firstLine="540"/>
        <w:jc w:val="both"/>
      </w:pPr>
      <w:r>
        <w:t>обеспечить выполнение работ, указанных в приложении к соглашению;</w:t>
      </w:r>
    </w:p>
    <w:p w:rsidR="00B336CC" w:rsidRDefault="00B336CC">
      <w:pPr>
        <w:pStyle w:val="ConsPlusNormal"/>
        <w:spacing w:before="220"/>
        <w:ind w:firstLine="540"/>
        <w:jc w:val="both"/>
      </w:pPr>
      <w:r>
        <w:t>обеспечить достижение значений показателей результативности использования гранта, установленных в приложении к соглашению;</w:t>
      </w:r>
    </w:p>
    <w:p w:rsidR="00B336CC" w:rsidRDefault="00B336CC">
      <w:pPr>
        <w:pStyle w:val="ConsPlusNormal"/>
        <w:spacing w:before="220"/>
        <w:ind w:firstLine="540"/>
        <w:jc w:val="both"/>
      </w:pPr>
      <w:r>
        <w:t>представлять по запросам Министерства просвещения Российской Федерации или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в установленные им сроки информацию о реализации мероприятия, указанного в соглашении, информацию и документы, необходимые для проведения проверок исполнения условий, целей и порядка предоставления гранта;</w:t>
      </w:r>
    </w:p>
    <w:p w:rsidR="00B336CC" w:rsidRDefault="00B336CC">
      <w:pPr>
        <w:pStyle w:val="ConsPlusNormal"/>
        <w:jc w:val="both"/>
      </w:pPr>
      <w:r>
        <w:t xml:space="preserve">(в ред. </w:t>
      </w:r>
      <w:hyperlink r:id="rId335"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представлять в Министерство просвещения Российской Федерации или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отчеты о расходовании гранта и о достижении значений показателей результативности использования гранта. В случае если получателем гранта является бюджетное или автономное учреждение, не находящееся в ведении Министерства просвещения Российской Федерации или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копии отчета направляются в орган, осуществляющий функции и полномочия учредителя. Отчеты о расходовании гранта представляются ежеквартально, не позднее 15-го числа месяца, следующего за отчетным кварталом, а отчеты о достижении значений показателей результативности использования гранта представляются не позднее 15 января года, следующего за отчетным;</w:t>
      </w:r>
    </w:p>
    <w:p w:rsidR="00B336CC" w:rsidRDefault="00B336CC">
      <w:pPr>
        <w:pStyle w:val="ConsPlusNormal"/>
        <w:jc w:val="both"/>
      </w:pPr>
      <w:r>
        <w:t xml:space="preserve">(в ред. </w:t>
      </w:r>
      <w:hyperlink r:id="rId336"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вести обособленный учет операций по осуществлению расходов, источником финансового обеспечения которых является грант;</w:t>
      </w:r>
    </w:p>
    <w:p w:rsidR="00B336CC" w:rsidRDefault="00B336CC">
      <w:pPr>
        <w:pStyle w:val="ConsPlusNormal"/>
        <w:spacing w:before="220"/>
        <w:ind w:firstLine="540"/>
        <w:jc w:val="both"/>
      </w:pPr>
      <w:r>
        <w:t>незамедлительно уведомлять Министерство просвещения Российской Федерации или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путем направления соответствующего письменного извещения, подписанного уполномоченным лицом получателя:</w:t>
      </w:r>
    </w:p>
    <w:p w:rsidR="00B336CC" w:rsidRDefault="00B336CC">
      <w:pPr>
        <w:pStyle w:val="ConsPlusNormal"/>
        <w:jc w:val="both"/>
      </w:pPr>
      <w:r>
        <w:t xml:space="preserve">(в ред. </w:t>
      </w:r>
      <w:hyperlink r:id="rId337"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в случае изменения адреса местонахождения получателя;</w:t>
      </w:r>
    </w:p>
    <w:p w:rsidR="00B336CC" w:rsidRDefault="00B336CC">
      <w:pPr>
        <w:pStyle w:val="ConsPlusNormal"/>
        <w:spacing w:before="220"/>
        <w:ind w:firstLine="540"/>
        <w:jc w:val="both"/>
      </w:pPr>
      <w:r>
        <w:t>в случае изменения платежных реквизитов для перечисления гранта получателю;</w:t>
      </w:r>
    </w:p>
    <w:p w:rsidR="00B336CC" w:rsidRDefault="00B336CC">
      <w:pPr>
        <w:pStyle w:val="ConsPlusNormal"/>
        <w:spacing w:before="220"/>
        <w:ind w:firstLine="540"/>
        <w:jc w:val="both"/>
      </w:pPr>
      <w:r>
        <w:lastRenderedPageBreak/>
        <w:t>в случае наступления обстоятельств, способных повлиять на исполнение получателем своих обязательств по соглашению;</w:t>
      </w:r>
    </w:p>
    <w:p w:rsidR="00B336CC" w:rsidRDefault="00B336CC">
      <w:pPr>
        <w:pStyle w:val="ConsPlusNormal"/>
        <w:spacing w:before="220"/>
        <w:ind w:firstLine="540"/>
        <w:jc w:val="both"/>
      </w:pPr>
      <w:r>
        <w:t>в случае установления невозможности достижения результатов мероприятия, указанного в соглашении, и (или) нецелесообразности его продолжения;</w:t>
      </w:r>
    </w:p>
    <w:p w:rsidR="00B336CC" w:rsidRDefault="00B336CC">
      <w:pPr>
        <w:pStyle w:val="ConsPlusNormal"/>
        <w:spacing w:before="220"/>
        <w:ind w:firstLine="540"/>
        <w:jc w:val="both"/>
      </w:pPr>
      <w:r>
        <w:t>л) согласие получателя гранта на осуществление Министерством просвещения Российской Федерации или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и уполномоченными органами государственного финансового контроля проверок соблюдения условий, целей и порядка, установленных соглашением и настоящими Правилами;</w:t>
      </w:r>
    </w:p>
    <w:p w:rsidR="00B336CC" w:rsidRDefault="00B336CC">
      <w:pPr>
        <w:pStyle w:val="ConsPlusNormal"/>
        <w:jc w:val="both"/>
      </w:pPr>
      <w:r>
        <w:t xml:space="preserve">(в ред. </w:t>
      </w:r>
      <w:hyperlink r:id="rId338"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м) условия расторжения соглашения, в том числе в одностороннем порядке;</w:t>
      </w:r>
    </w:p>
    <w:p w:rsidR="00B336CC" w:rsidRDefault="00B336CC">
      <w:pPr>
        <w:pStyle w:val="ConsPlusNormal"/>
        <w:spacing w:before="220"/>
        <w:ind w:firstLine="540"/>
        <w:jc w:val="both"/>
      </w:pPr>
      <w:r>
        <w:t>н) ответственность за нарушение положений соглашения, включая порядок возврата сумм, использованных получателем гранта, в случае установления по итогам проверок, проведенных Министерством просвещения Российской Федерации или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и иными уполномоченными органами государственного финансового контроля факта нарушения условий предоставления гранта.</w:t>
      </w:r>
    </w:p>
    <w:p w:rsidR="00B336CC" w:rsidRDefault="00B336CC">
      <w:pPr>
        <w:pStyle w:val="ConsPlusNormal"/>
        <w:jc w:val="both"/>
      </w:pPr>
      <w:r>
        <w:t xml:space="preserve">(в ред. </w:t>
      </w:r>
      <w:hyperlink r:id="rId339"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20. Получатель гранта, по состоянию на 1-е число месяца, предшествующего месяцу, в котором планируется заключение соглашения, должен соответствовать следующим требованиям:</w:t>
      </w:r>
    </w:p>
    <w:p w:rsidR="00B336CC" w:rsidRDefault="00B336CC">
      <w:pPr>
        <w:pStyle w:val="ConsPlusNormal"/>
        <w:spacing w:before="220"/>
        <w:ind w:firstLine="540"/>
        <w:jc w:val="both"/>
      </w:pPr>
      <w:r>
        <w:t>а) не иметь задолженности по уплате налогов, сборов и других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B336CC" w:rsidRDefault="00B336CC">
      <w:pPr>
        <w:pStyle w:val="ConsPlusNormal"/>
        <w:spacing w:before="220"/>
        <w:ind w:firstLine="540"/>
        <w:jc w:val="both"/>
      </w:pPr>
      <w:r>
        <w:t>б) не иметь задолженности по возврату в установленном порядке в федеральный бюджет субсидий (бюджетных инвестиций), иной просроченной задолженности перед федеральным бюджетом;</w:t>
      </w:r>
    </w:p>
    <w:p w:rsidR="00B336CC" w:rsidRDefault="00B336CC">
      <w:pPr>
        <w:pStyle w:val="ConsPlusNormal"/>
        <w:jc w:val="both"/>
      </w:pPr>
      <w:r>
        <w:t xml:space="preserve">(пп. "б" в ред. </w:t>
      </w:r>
      <w:hyperlink r:id="rId340" w:history="1">
        <w:r>
          <w:rPr>
            <w:color w:val="0000FF"/>
          </w:rPr>
          <w:t>Постановления</w:t>
        </w:r>
      </w:hyperlink>
      <w:r>
        <w:t xml:space="preserve"> Правительства РФ от 30.03.2018 N 354)</w:t>
      </w:r>
    </w:p>
    <w:p w:rsidR="00B336CC" w:rsidRDefault="00B336CC">
      <w:pPr>
        <w:pStyle w:val="ConsPlusNormal"/>
        <w:spacing w:before="220"/>
        <w:ind w:firstLine="540"/>
        <w:jc w:val="both"/>
      </w:pPr>
      <w:r>
        <w:t>в) не находиться в процессе реорганизации, ликвидации или банкротства;</w:t>
      </w:r>
    </w:p>
    <w:p w:rsidR="00B336CC" w:rsidRDefault="00B336CC">
      <w:pPr>
        <w:pStyle w:val="ConsPlusNormal"/>
        <w:spacing w:before="220"/>
        <w:ind w:firstLine="540"/>
        <w:jc w:val="both"/>
      </w:pPr>
      <w:r>
        <w:t xml:space="preserve">г)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341"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336CC" w:rsidRDefault="00B336CC">
      <w:pPr>
        <w:pStyle w:val="ConsPlusNormal"/>
        <w:spacing w:before="220"/>
        <w:ind w:firstLine="540"/>
        <w:jc w:val="both"/>
      </w:pPr>
      <w:r>
        <w:t>д) не являться получателем средств из федерального бюджета в соответствии с иными нормативными правовыми актами на цели, совпадающие с целями предоставления гранта.</w:t>
      </w:r>
    </w:p>
    <w:p w:rsidR="00B336CC" w:rsidRDefault="00B336CC">
      <w:pPr>
        <w:pStyle w:val="ConsPlusNormal"/>
        <w:jc w:val="both"/>
      </w:pPr>
      <w:r>
        <w:t xml:space="preserve">(в ред. </w:t>
      </w:r>
      <w:hyperlink r:id="rId342" w:history="1">
        <w:r>
          <w:rPr>
            <w:color w:val="0000FF"/>
          </w:rPr>
          <w:t>Постановления</w:t>
        </w:r>
      </w:hyperlink>
      <w:r>
        <w:t xml:space="preserve"> Правительства РФ от 30.03.2018 N 354)</w:t>
      </w:r>
    </w:p>
    <w:p w:rsidR="00B336CC" w:rsidRDefault="00B336CC">
      <w:pPr>
        <w:pStyle w:val="ConsPlusNormal"/>
        <w:spacing w:before="220"/>
        <w:ind w:firstLine="540"/>
        <w:jc w:val="both"/>
      </w:pPr>
      <w:r>
        <w:t>21. Информация о размерах и сроках перечисления грантов учитывается Министерством просвещения Российской Федерации или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B336CC" w:rsidRDefault="00B336CC">
      <w:pPr>
        <w:pStyle w:val="ConsPlusNormal"/>
        <w:jc w:val="both"/>
      </w:pPr>
      <w:r>
        <w:t xml:space="preserve">(в ред. </w:t>
      </w:r>
      <w:hyperlink r:id="rId343"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lastRenderedPageBreak/>
        <w:t>22. Операции с грантами, предоставляемыми бюджетному или автономному учреждению, находящемуся в ведении Министерства просвещения Российской Федерации или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учитываются на лицевом счете, открытом учреждению в установленном порядке в органе Федерального казначейства и предназначенном для учета операций со средствами бюджетных (автономных) учреждений, предоставленными им из федерального бюджета в виде субсидий на иные цели.</w:t>
      </w:r>
    </w:p>
    <w:p w:rsidR="00B336CC" w:rsidRDefault="00B336CC">
      <w:pPr>
        <w:pStyle w:val="ConsPlusNormal"/>
        <w:jc w:val="both"/>
      </w:pPr>
      <w:r>
        <w:t xml:space="preserve">(в ред. </w:t>
      </w:r>
      <w:hyperlink r:id="rId344"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В случае если бюджетное (автономное) учреждение не находится в ведении Министерства просвещения Российской Федерации или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операции с грантами, поступающими бюджетному (автономному) учреждению, учитываются на лицевом счете, открытом учреждению в установленном порядке в органе Федерального казначейства (финансовом органе субъекта Российской Федерации, муниципального образования) и предназначенном для учета операций со средствами бюджетных (автономных) учреждений, на котором в соответствии с законодательством Российской Федерации подлежат отражению операции с субсидиями на финансовое обеспечение выполнения государственного (муниципального) задания, предоставленными из соответствующего бюджета бюджетной системы Российской Федерации, а также со средствами, полученными от осуществления учреждениями приносящей доход деятельности.</w:t>
      </w:r>
    </w:p>
    <w:p w:rsidR="00B336CC" w:rsidRDefault="00B336CC">
      <w:pPr>
        <w:pStyle w:val="ConsPlusNormal"/>
        <w:jc w:val="both"/>
      </w:pPr>
      <w:r>
        <w:t xml:space="preserve">(в ред. Постановлений Правительства РФ от 30.03.2018 </w:t>
      </w:r>
      <w:hyperlink r:id="rId345" w:history="1">
        <w:r>
          <w:rPr>
            <w:color w:val="0000FF"/>
          </w:rPr>
          <w:t>N 354</w:t>
        </w:r>
      </w:hyperlink>
      <w:r>
        <w:t xml:space="preserve">, от 22.01.2019 </w:t>
      </w:r>
      <w:hyperlink r:id="rId346" w:history="1">
        <w:r>
          <w:rPr>
            <w:color w:val="0000FF"/>
          </w:rPr>
          <w:t>N 23</w:t>
        </w:r>
      </w:hyperlink>
      <w:r>
        <w:t>)</w:t>
      </w:r>
    </w:p>
    <w:p w:rsidR="00B336CC" w:rsidRDefault="00B336CC">
      <w:pPr>
        <w:pStyle w:val="ConsPlusNormal"/>
        <w:spacing w:before="220"/>
        <w:ind w:firstLine="540"/>
        <w:jc w:val="both"/>
      </w:pPr>
      <w:r>
        <w:t>Операции с грантами, предоставляемыми иным коммерческим и некоммерческим организациям, учитываются на счете, открытом территориальному органу Федерального казначейства в учреждениях Центрального банка Российской Федерации для учета операций со средствами юридических лиц, не являющихся участниками бюджетного процесса, если иное не установлено бюджетным законодательством Российской Федерации. Перечисление гранта получателю осуществляется в пределах суммы, необходимой для оплаты денежных обязательств, источником финансового обеспечения которых является грант.</w:t>
      </w:r>
    </w:p>
    <w:p w:rsidR="00B336CC" w:rsidRDefault="00B336CC">
      <w:pPr>
        <w:pStyle w:val="ConsPlusNormal"/>
        <w:jc w:val="both"/>
      </w:pPr>
      <w:r>
        <w:t xml:space="preserve">(в ред. </w:t>
      </w:r>
      <w:hyperlink r:id="rId347" w:history="1">
        <w:r>
          <w:rPr>
            <w:color w:val="0000FF"/>
          </w:rPr>
          <w:t>Постановления</w:t>
        </w:r>
      </w:hyperlink>
      <w:r>
        <w:t xml:space="preserve"> Правительства РФ от 30.03.2018 N 354)</w:t>
      </w:r>
    </w:p>
    <w:p w:rsidR="00B336CC" w:rsidRDefault="00B336CC">
      <w:pPr>
        <w:pStyle w:val="ConsPlusNormal"/>
        <w:spacing w:before="220"/>
        <w:ind w:firstLine="540"/>
        <w:jc w:val="both"/>
      </w:pPr>
      <w:r>
        <w:t>23. Контроль за соблюдением получателем гранта условий, установленных соглашением, осуществляют Министерство просвещения Российской Федерации,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и уполномоченные органы государственного финансового контроля.</w:t>
      </w:r>
    </w:p>
    <w:p w:rsidR="00B336CC" w:rsidRDefault="00B336CC">
      <w:pPr>
        <w:pStyle w:val="ConsPlusNormal"/>
        <w:jc w:val="both"/>
      </w:pPr>
      <w:r>
        <w:t xml:space="preserve">(в ред. </w:t>
      </w:r>
      <w:hyperlink r:id="rId348"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Министерство просвещения Российской Федерации,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и уполномоченные органы государственного финансового контроля проводят обязательные проверки соблюдения получателем гранта целей, условий и порядка предоставления гранта, установленных настоящими Правилами и соглашением.</w:t>
      </w:r>
    </w:p>
    <w:p w:rsidR="00B336CC" w:rsidRDefault="00B336CC">
      <w:pPr>
        <w:pStyle w:val="ConsPlusNormal"/>
        <w:jc w:val="both"/>
      </w:pPr>
      <w:r>
        <w:t xml:space="preserve">(в ред. </w:t>
      </w:r>
      <w:hyperlink r:id="rId349"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Министерство просвещения Российской Федерации,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вправе принять решение о приостановлении предоставления гранта в случае нарушения получателем гранта целей, условий и порядка предоставления гранта, в том числе в случае представления получателем гранта недостоверной информации о мероприятиях.</w:t>
      </w:r>
    </w:p>
    <w:p w:rsidR="00B336CC" w:rsidRDefault="00B336CC">
      <w:pPr>
        <w:pStyle w:val="ConsPlusNormal"/>
        <w:jc w:val="both"/>
      </w:pPr>
      <w:r>
        <w:t xml:space="preserve">(в ред. </w:t>
      </w:r>
      <w:hyperlink r:id="rId350"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lastRenderedPageBreak/>
        <w:t xml:space="preserve">24. Утратил силу. - </w:t>
      </w:r>
      <w:hyperlink r:id="rId351" w:history="1">
        <w:r>
          <w:rPr>
            <w:color w:val="0000FF"/>
          </w:rPr>
          <w:t>Постановление</w:t>
        </w:r>
      </w:hyperlink>
      <w:r>
        <w:t xml:space="preserve"> Правительства РФ от 30.03.2018 N 354.</w:t>
      </w: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right"/>
        <w:outlineLvl w:val="1"/>
      </w:pPr>
      <w:r>
        <w:t>Приложение N 13(1)</w:t>
      </w:r>
    </w:p>
    <w:p w:rsidR="00B336CC" w:rsidRDefault="00B336CC">
      <w:pPr>
        <w:pStyle w:val="ConsPlusNormal"/>
        <w:jc w:val="right"/>
      </w:pPr>
      <w:r>
        <w:t>к государственной программе</w:t>
      </w:r>
    </w:p>
    <w:p w:rsidR="00B336CC" w:rsidRDefault="00B336CC">
      <w:pPr>
        <w:pStyle w:val="ConsPlusNormal"/>
        <w:jc w:val="right"/>
      </w:pPr>
      <w:r>
        <w:t>Российской Федерации</w:t>
      </w:r>
    </w:p>
    <w:p w:rsidR="00B336CC" w:rsidRDefault="00B336CC">
      <w:pPr>
        <w:pStyle w:val="ConsPlusNormal"/>
        <w:jc w:val="right"/>
      </w:pPr>
      <w:r>
        <w:t>"Развитие образования"</w:t>
      </w:r>
    </w:p>
    <w:p w:rsidR="00B336CC" w:rsidRDefault="00B336CC">
      <w:pPr>
        <w:pStyle w:val="ConsPlusNormal"/>
        <w:jc w:val="both"/>
      </w:pPr>
    </w:p>
    <w:p w:rsidR="00B336CC" w:rsidRDefault="00B336CC">
      <w:pPr>
        <w:pStyle w:val="ConsPlusTitle"/>
        <w:jc w:val="center"/>
      </w:pPr>
      <w:bookmarkStart w:id="96" w:name="P2382"/>
      <w:bookmarkEnd w:id="96"/>
      <w:r>
        <w:t>ПРАВИЛА</w:t>
      </w:r>
    </w:p>
    <w:p w:rsidR="00B336CC" w:rsidRDefault="00B336CC">
      <w:pPr>
        <w:pStyle w:val="ConsPlusTitle"/>
        <w:jc w:val="center"/>
      </w:pPr>
      <w:r>
        <w:t>ПРЕДОСТАВЛЕНИЯ ГРАНТОВ ИЗ ФЕДЕРАЛЬНОГО БЮДЖЕТА</w:t>
      </w:r>
    </w:p>
    <w:p w:rsidR="00B336CC" w:rsidRDefault="00B336CC">
      <w:pPr>
        <w:pStyle w:val="ConsPlusTitle"/>
        <w:jc w:val="center"/>
      </w:pPr>
      <w:r>
        <w:t>В ФОРМЕ СУБСИДИЙ ЮРИДИЧЕСКИМ ЛИЦАМ И ИНДИВИДУАЛЬНЫМ</w:t>
      </w:r>
    </w:p>
    <w:p w:rsidR="00B336CC" w:rsidRDefault="00B336CC">
      <w:pPr>
        <w:pStyle w:val="ConsPlusTitle"/>
        <w:jc w:val="center"/>
      </w:pPr>
      <w:r>
        <w:t>ПРЕДПРИНИМАТЕЛЯМ В РАМКАХ РЕАЛИЗАЦИИ ОТДЕЛЬНЫХ МЕРОПРИЯТИЙ</w:t>
      </w:r>
    </w:p>
    <w:p w:rsidR="00B336CC" w:rsidRDefault="00B336CC">
      <w:pPr>
        <w:pStyle w:val="ConsPlusTitle"/>
        <w:jc w:val="center"/>
      </w:pPr>
      <w:r>
        <w:t>НАЦИОНАЛЬНОГО ПРОЕКТА "ОБРАЗОВАНИЕ" И НАЦИОНАЛЬНОГО ПРОЕКТА</w:t>
      </w:r>
    </w:p>
    <w:p w:rsidR="00B336CC" w:rsidRDefault="00B336CC">
      <w:pPr>
        <w:pStyle w:val="ConsPlusTitle"/>
        <w:jc w:val="center"/>
      </w:pPr>
      <w:r>
        <w:t>"ЦИФРОВАЯ ЭКОНОМИКА" ГОСУДАРСТВЕННОЙ ПРОГРАММЫ</w:t>
      </w:r>
    </w:p>
    <w:p w:rsidR="00B336CC" w:rsidRDefault="00B336CC">
      <w:pPr>
        <w:pStyle w:val="ConsPlusTitle"/>
        <w:jc w:val="center"/>
      </w:pPr>
      <w:r>
        <w:t>РОССИЙСКОЙ ФЕДЕРАЦИИ "РАЗВИТИЕ ОБРАЗОВАНИЯ"</w:t>
      </w:r>
    </w:p>
    <w:p w:rsidR="00B336CC" w:rsidRDefault="00B336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36CC">
        <w:trPr>
          <w:jc w:val="center"/>
        </w:trPr>
        <w:tc>
          <w:tcPr>
            <w:tcW w:w="9294" w:type="dxa"/>
            <w:tcBorders>
              <w:top w:val="nil"/>
              <w:left w:val="single" w:sz="24" w:space="0" w:color="CED3F1"/>
              <w:bottom w:val="nil"/>
              <w:right w:val="single" w:sz="24" w:space="0" w:color="F4F3F8"/>
            </w:tcBorders>
            <w:shd w:val="clear" w:color="auto" w:fill="F4F3F8"/>
          </w:tcPr>
          <w:p w:rsidR="00B336CC" w:rsidRDefault="00B336CC">
            <w:pPr>
              <w:pStyle w:val="ConsPlusNormal"/>
              <w:jc w:val="center"/>
            </w:pPr>
            <w:r>
              <w:rPr>
                <w:color w:val="392C69"/>
              </w:rPr>
              <w:t>Список изменяющих документов</w:t>
            </w:r>
          </w:p>
          <w:p w:rsidR="00B336CC" w:rsidRDefault="00B336CC">
            <w:pPr>
              <w:pStyle w:val="ConsPlusNormal"/>
              <w:jc w:val="center"/>
            </w:pPr>
            <w:r>
              <w:rPr>
                <w:color w:val="392C69"/>
              </w:rPr>
              <w:t xml:space="preserve">(введены </w:t>
            </w:r>
            <w:hyperlink r:id="rId352" w:history="1">
              <w:r>
                <w:rPr>
                  <w:color w:val="0000FF"/>
                </w:rPr>
                <w:t>Постановлением</w:t>
              </w:r>
            </w:hyperlink>
            <w:r>
              <w:rPr>
                <w:color w:val="392C69"/>
              </w:rPr>
              <w:t xml:space="preserve"> Правительства РФ от 22.01.2019 N 23)</w:t>
            </w:r>
          </w:p>
        </w:tc>
      </w:tr>
    </w:tbl>
    <w:p w:rsidR="00B336CC" w:rsidRDefault="00B336CC">
      <w:pPr>
        <w:pStyle w:val="ConsPlusNormal"/>
        <w:jc w:val="both"/>
      </w:pPr>
    </w:p>
    <w:p w:rsidR="00B336CC" w:rsidRDefault="00B336CC">
      <w:pPr>
        <w:pStyle w:val="ConsPlusNormal"/>
        <w:ind w:firstLine="540"/>
        <w:jc w:val="both"/>
      </w:pPr>
      <w:r>
        <w:t xml:space="preserve">1. Настоящие Правила устанавливают цели, условия и порядок предоставления грантов из федерального бюджета в форме субсидий юридическим лицам и индивидуальным предпринимателям в рамках реализации отдельных мероприятий национального проекта "Образование" и национального проекта "Цифровая экономика" государственной </w:t>
      </w:r>
      <w:hyperlink w:anchor="P39" w:history="1">
        <w:r>
          <w:rPr>
            <w:color w:val="0000FF"/>
          </w:rPr>
          <w:t>программы</w:t>
        </w:r>
      </w:hyperlink>
      <w:r>
        <w:t xml:space="preserve"> Российской Федерации "Развитие образования" (далее соответственно - гранты, мероприятия).</w:t>
      </w:r>
    </w:p>
    <w:p w:rsidR="00B336CC" w:rsidRDefault="00B336CC">
      <w:pPr>
        <w:pStyle w:val="ConsPlusNormal"/>
        <w:spacing w:before="220"/>
        <w:ind w:firstLine="540"/>
        <w:jc w:val="both"/>
      </w:pPr>
      <w:bookmarkStart w:id="97" w:name="P2393"/>
      <w:bookmarkEnd w:id="97"/>
      <w:r>
        <w:t>2. Гранты предоставляются в целях реализации следующих мероприятий:</w:t>
      </w:r>
    </w:p>
    <w:p w:rsidR="00B336CC" w:rsidRDefault="00B336CC">
      <w:pPr>
        <w:pStyle w:val="ConsPlusNormal"/>
        <w:spacing w:before="220"/>
        <w:ind w:firstLine="540"/>
        <w:jc w:val="both"/>
      </w:pPr>
      <w:bookmarkStart w:id="98" w:name="P2394"/>
      <w:bookmarkEnd w:id="98"/>
      <w:r>
        <w:t>а) реализация пилотных проектов по обновлению содержания и технологий дополнительного образования по приоритетным направлениям в рамках федерального проекта "Успех каждого ребенка" национального проекта "Образование";</w:t>
      </w:r>
    </w:p>
    <w:p w:rsidR="00B336CC" w:rsidRDefault="00B336CC">
      <w:pPr>
        <w:pStyle w:val="ConsPlusNormal"/>
        <w:spacing w:before="220"/>
        <w:ind w:firstLine="540"/>
        <w:jc w:val="both"/>
      </w:pPr>
      <w:bookmarkStart w:id="99" w:name="P2395"/>
      <w:bookmarkEnd w:id="99"/>
      <w:r>
        <w:t>б) 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 в рамках федерального проекта "Поддержка семей, имеющих детей" национального проекта "Образование";</w:t>
      </w:r>
    </w:p>
    <w:p w:rsidR="00B336CC" w:rsidRDefault="00B336CC">
      <w:pPr>
        <w:pStyle w:val="ConsPlusNormal"/>
        <w:spacing w:before="220"/>
        <w:ind w:firstLine="540"/>
        <w:jc w:val="both"/>
      </w:pPr>
      <w:bookmarkStart w:id="100" w:name="P2396"/>
      <w:bookmarkEnd w:id="100"/>
      <w:r>
        <w:t xml:space="preserve">в) государственная </w:t>
      </w:r>
      <w:hyperlink r:id="rId353" w:history="1">
        <w:r>
          <w:rPr>
            <w:color w:val="0000FF"/>
          </w:rPr>
          <w:t>поддержка</w:t>
        </w:r>
      </w:hyperlink>
      <w:r>
        <w:t xml:space="preserve"> профессиональных образовательных организаций в целях обеспечения соответствия их материально-технической базы современным требованиям 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w:t>
      </w:r>
    </w:p>
    <w:p w:rsidR="00B336CC" w:rsidRDefault="00B336CC">
      <w:pPr>
        <w:pStyle w:val="ConsPlusNormal"/>
        <w:spacing w:before="220"/>
        <w:ind w:firstLine="540"/>
        <w:jc w:val="both"/>
      </w:pPr>
      <w:bookmarkStart w:id="101" w:name="P2397"/>
      <w:bookmarkEnd w:id="101"/>
      <w:r>
        <w:t>г) развитие и распространение лучшего опыта в сфере формирования цифровых навыков в рамках федерального проекта "Кадры и образование" национального проекта "Цифровая экономика";</w:t>
      </w:r>
    </w:p>
    <w:p w:rsidR="00B336CC" w:rsidRDefault="00B336CC">
      <w:pPr>
        <w:pStyle w:val="ConsPlusNormal"/>
        <w:spacing w:before="220"/>
        <w:ind w:firstLine="540"/>
        <w:jc w:val="both"/>
      </w:pPr>
      <w:bookmarkStart w:id="102" w:name="P2398"/>
      <w:bookmarkEnd w:id="102"/>
      <w:r>
        <w:t>д) проведение тематических смен в сезонных лагерях для школьников по передовым направлениям дискретной математики, информатики, цифровых технологий в рамках федерального проекта "Кадры и образование" национального проекта "Цифровая экономика".</w:t>
      </w:r>
    </w:p>
    <w:p w:rsidR="00B336CC" w:rsidRDefault="00B336CC">
      <w:pPr>
        <w:pStyle w:val="ConsPlusNormal"/>
        <w:spacing w:before="220"/>
        <w:ind w:firstLine="540"/>
        <w:jc w:val="both"/>
      </w:pPr>
      <w:r>
        <w:t xml:space="preserve">3. Гранты предоставляются в соответствии со сводной бюджетной росписью федерального бюджета на соответствующий финансовый год и плановый период в пределах лимитов </w:t>
      </w:r>
      <w:r>
        <w:lastRenderedPageBreak/>
        <w:t>бюджетных обязательств, доведенных до Министерства просвещения Российской Федерации как получателя средств федерального бюджета.</w:t>
      </w:r>
    </w:p>
    <w:p w:rsidR="00B336CC" w:rsidRDefault="00B336CC">
      <w:pPr>
        <w:pStyle w:val="ConsPlusNormal"/>
        <w:spacing w:before="220"/>
        <w:ind w:firstLine="540"/>
        <w:jc w:val="both"/>
      </w:pPr>
      <w:r>
        <w:t>4. Предоставление грантов осуществляется на конкурсной основе. Условием предоставления грантов является победа участников в конкурсном отборе, организованном в установленном Министерством просвещения Российской Федерации порядке.</w:t>
      </w:r>
    </w:p>
    <w:p w:rsidR="00B336CC" w:rsidRDefault="00B336CC">
      <w:pPr>
        <w:pStyle w:val="ConsPlusNormal"/>
        <w:spacing w:before="220"/>
        <w:ind w:firstLine="540"/>
        <w:jc w:val="both"/>
      </w:pPr>
      <w:bookmarkStart w:id="103" w:name="P2401"/>
      <w:bookmarkEnd w:id="103"/>
      <w:r>
        <w:t>5. Право на получение грантов по итогам проведения конкурсного отбора предоставляется:</w:t>
      </w:r>
    </w:p>
    <w:p w:rsidR="00B336CC" w:rsidRDefault="00B336CC">
      <w:pPr>
        <w:pStyle w:val="ConsPlusNormal"/>
        <w:spacing w:before="220"/>
        <w:ind w:firstLine="540"/>
        <w:jc w:val="both"/>
      </w:pPr>
      <w:r>
        <w:t xml:space="preserve">а) в отношении мероприятий, предусмотренных </w:t>
      </w:r>
      <w:hyperlink w:anchor="P2394" w:history="1">
        <w:r>
          <w:rPr>
            <w:color w:val="0000FF"/>
          </w:rPr>
          <w:t>подпунктом "а" пункта 2</w:t>
        </w:r>
      </w:hyperlink>
      <w:r>
        <w:t xml:space="preserve"> настоящих Правил:</w:t>
      </w:r>
    </w:p>
    <w:p w:rsidR="00B336CC" w:rsidRDefault="00B336CC">
      <w:pPr>
        <w:pStyle w:val="ConsPlusNormal"/>
        <w:spacing w:before="220"/>
        <w:ind w:firstLine="540"/>
        <w:jc w:val="both"/>
      </w:pPr>
      <w:r>
        <w:t>бюджетным учреждениям;</w:t>
      </w:r>
    </w:p>
    <w:p w:rsidR="00B336CC" w:rsidRDefault="00B336CC">
      <w:pPr>
        <w:pStyle w:val="ConsPlusNormal"/>
        <w:spacing w:before="220"/>
        <w:ind w:firstLine="540"/>
        <w:jc w:val="both"/>
      </w:pPr>
      <w:r>
        <w:t>автономным учреждениям;</w:t>
      </w:r>
    </w:p>
    <w:p w:rsidR="00B336CC" w:rsidRDefault="00B336CC">
      <w:pPr>
        <w:pStyle w:val="ConsPlusNormal"/>
        <w:spacing w:before="220"/>
        <w:ind w:firstLine="540"/>
        <w:jc w:val="both"/>
      </w:pPr>
      <w:r>
        <w:t>юридическим лицам (кроме некоммерческих организаций);</w:t>
      </w:r>
    </w:p>
    <w:p w:rsidR="00B336CC" w:rsidRDefault="00B336CC">
      <w:pPr>
        <w:pStyle w:val="ConsPlusNormal"/>
        <w:spacing w:before="220"/>
        <w:ind w:firstLine="540"/>
        <w:jc w:val="both"/>
      </w:pPr>
      <w:r>
        <w:t>индивидуальным предпринимателям;</w:t>
      </w:r>
    </w:p>
    <w:p w:rsidR="00B336CC" w:rsidRDefault="00B336CC">
      <w:pPr>
        <w:pStyle w:val="ConsPlusNormal"/>
        <w:spacing w:before="220"/>
        <w:ind w:firstLine="540"/>
        <w:jc w:val="both"/>
      </w:pPr>
      <w:r>
        <w:t xml:space="preserve">б) в отношении мероприятий, предусмотренных </w:t>
      </w:r>
      <w:hyperlink w:anchor="P2395" w:history="1">
        <w:r>
          <w:rPr>
            <w:color w:val="0000FF"/>
          </w:rPr>
          <w:t>подпунктом "б" пункта 2</w:t>
        </w:r>
      </w:hyperlink>
      <w:r>
        <w:t xml:space="preserve"> настоящих Правил, - некоммерческим организациям, не являющимся государственными (муниципальными) учреждениями, оказывающим общественно полезные услуги в области просвещения родителей;</w:t>
      </w:r>
    </w:p>
    <w:p w:rsidR="00B336CC" w:rsidRDefault="00B336CC">
      <w:pPr>
        <w:pStyle w:val="ConsPlusNormal"/>
        <w:spacing w:before="220"/>
        <w:ind w:firstLine="540"/>
        <w:jc w:val="both"/>
      </w:pPr>
      <w:r>
        <w:t xml:space="preserve">в) в отношении мероприятий, предусмотренных </w:t>
      </w:r>
      <w:hyperlink w:anchor="P2396" w:history="1">
        <w:r>
          <w:rPr>
            <w:color w:val="0000FF"/>
          </w:rPr>
          <w:t>подпунктом "в" пункта 2</w:t>
        </w:r>
      </w:hyperlink>
      <w:r>
        <w:t xml:space="preserve"> настоящих Правил:</w:t>
      </w:r>
    </w:p>
    <w:p w:rsidR="00B336CC" w:rsidRDefault="00B336CC">
      <w:pPr>
        <w:pStyle w:val="ConsPlusNormal"/>
        <w:spacing w:before="220"/>
        <w:ind w:firstLine="540"/>
        <w:jc w:val="both"/>
      </w:pPr>
      <w:r>
        <w:t>бюджетным учреждениям;</w:t>
      </w:r>
    </w:p>
    <w:p w:rsidR="00B336CC" w:rsidRDefault="00B336CC">
      <w:pPr>
        <w:pStyle w:val="ConsPlusNormal"/>
        <w:spacing w:before="220"/>
        <w:ind w:firstLine="540"/>
        <w:jc w:val="both"/>
      </w:pPr>
      <w:r>
        <w:t>автономным учреждениям;</w:t>
      </w:r>
    </w:p>
    <w:p w:rsidR="00B336CC" w:rsidRDefault="00B336CC">
      <w:pPr>
        <w:pStyle w:val="ConsPlusNormal"/>
        <w:spacing w:before="220"/>
        <w:ind w:firstLine="540"/>
        <w:jc w:val="both"/>
      </w:pPr>
      <w:r>
        <w:t>некоммерческим организациям, не являющимся государственными (муниципальными) учреждениями;</w:t>
      </w:r>
    </w:p>
    <w:p w:rsidR="00B336CC" w:rsidRDefault="00B336CC">
      <w:pPr>
        <w:pStyle w:val="ConsPlusNormal"/>
        <w:spacing w:before="220"/>
        <w:ind w:firstLine="540"/>
        <w:jc w:val="both"/>
      </w:pPr>
      <w:r>
        <w:t xml:space="preserve">г) в отношении мероприятий, предусмотренных </w:t>
      </w:r>
      <w:hyperlink w:anchor="P2397" w:history="1">
        <w:r>
          <w:rPr>
            <w:color w:val="0000FF"/>
          </w:rPr>
          <w:t>подпунктами "г"</w:t>
        </w:r>
      </w:hyperlink>
      <w:r>
        <w:t xml:space="preserve"> и </w:t>
      </w:r>
      <w:hyperlink w:anchor="P2398" w:history="1">
        <w:r>
          <w:rPr>
            <w:color w:val="0000FF"/>
          </w:rPr>
          <w:t>"д" пункта 2</w:t>
        </w:r>
      </w:hyperlink>
      <w:r>
        <w:t xml:space="preserve"> настоящих Правил:</w:t>
      </w:r>
    </w:p>
    <w:p w:rsidR="00B336CC" w:rsidRDefault="00B336CC">
      <w:pPr>
        <w:pStyle w:val="ConsPlusNormal"/>
        <w:spacing w:before="220"/>
        <w:ind w:firstLine="540"/>
        <w:jc w:val="both"/>
      </w:pPr>
      <w:r>
        <w:t>бюджетным учреждениям;</w:t>
      </w:r>
    </w:p>
    <w:p w:rsidR="00B336CC" w:rsidRDefault="00B336CC">
      <w:pPr>
        <w:pStyle w:val="ConsPlusNormal"/>
        <w:spacing w:before="220"/>
        <w:ind w:firstLine="540"/>
        <w:jc w:val="both"/>
      </w:pPr>
      <w:r>
        <w:t>автономным учреждениям;</w:t>
      </w:r>
    </w:p>
    <w:p w:rsidR="00B336CC" w:rsidRDefault="00B336CC">
      <w:pPr>
        <w:pStyle w:val="ConsPlusNormal"/>
        <w:spacing w:before="220"/>
        <w:ind w:firstLine="540"/>
        <w:jc w:val="both"/>
      </w:pPr>
      <w:r>
        <w:t>юридическим лицам (кроме некоммерческих организаций);</w:t>
      </w:r>
    </w:p>
    <w:p w:rsidR="00B336CC" w:rsidRDefault="00B336CC">
      <w:pPr>
        <w:pStyle w:val="ConsPlusNormal"/>
        <w:spacing w:before="220"/>
        <w:ind w:firstLine="540"/>
        <w:jc w:val="both"/>
      </w:pPr>
      <w:r>
        <w:t>индивидуальным предпринимателям.</w:t>
      </w:r>
    </w:p>
    <w:p w:rsidR="00B336CC" w:rsidRDefault="00B336CC">
      <w:pPr>
        <w:pStyle w:val="ConsPlusNormal"/>
        <w:spacing w:before="220"/>
        <w:ind w:firstLine="540"/>
        <w:jc w:val="both"/>
      </w:pPr>
      <w:r>
        <w:t>6. Порядок, способ и условия проведения конкурсного отбора и критерии отбора получателей грантов устанавливаются в конкурсной документации Министерством просвещения Российской Федерации.</w:t>
      </w:r>
    </w:p>
    <w:p w:rsidR="00B336CC" w:rsidRDefault="00B336CC">
      <w:pPr>
        <w:pStyle w:val="ConsPlusNormal"/>
        <w:spacing w:before="220"/>
        <w:ind w:firstLine="540"/>
        <w:jc w:val="both"/>
      </w:pPr>
      <w:r>
        <w:t xml:space="preserve">7. Обязательным условием конкурсного отбора является обеспечение получателями гранта софинансирования мероприятий, предусмотренных </w:t>
      </w:r>
      <w:hyperlink w:anchor="P2394" w:history="1">
        <w:r>
          <w:rPr>
            <w:color w:val="0000FF"/>
          </w:rPr>
          <w:t>подпунктами "а"</w:t>
        </w:r>
      </w:hyperlink>
      <w:r>
        <w:t xml:space="preserve"> и </w:t>
      </w:r>
      <w:hyperlink w:anchor="P2396" w:history="1">
        <w:r>
          <w:rPr>
            <w:color w:val="0000FF"/>
          </w:rPr>
          <w:t>"в" пункта 2</w:t>
        </w:r>
      </w:hyperlink>
      <w:r>
        <w:t xml:space="preserve"> настоящих Правил, на реализацию которых предоставляется грант, за счет средств бюджета субъекта Российской Федерации.</w:t>
      </w:r>
    </w:p>
    <w:p w:rsidR="00B336CC" w:rsidRDefault="00B336CC">
      <w:pPr>
        <w:pStyle w:val="ConsPlusNormal"/>
        <w:spacing w:before="220"/>
        <w:ind w:firstLine="540"/>
        <w:jc w:val="both"/>
      </w:pPr>
      <w:bookmarkStart w:id="104" w:name="P2419"/>
      <w:bookmarkEnd w:id="104"/>
      <w:r>
        <w:t xml:space="preserve">8. Для участия в конкурсном отборе лица, указанные в </w:t>
      </w:r>
      <w:hyperlink w:anchor="P2401" w:history="1">
        <w:r>
          <w:rPr>
            <w:color w:val="0000FF"/>
          </w:rPr>
          <w:t>пункте 5</w:t>
        </w:r>
      </w:hyperlink>
      <w:r>
        <w:t xml:space="preserve"> настоящих Правил (далее - участники конкурсного отбора), представляют в Министерство просвещения Российской Федерации заявки, оформленные в соответствии с требованиями конкурсной документации.</w:t>
      </w:r>
    </w:p>
    <w:p w:rsidR="00B336CC" w:rsidRDefault="00B336CC">
      <w:pPr>
        <w:pStyle w:val="ConsPlusNormal"/>
        <w:spacing w:before="220"/>
        <w:ind w:firstLine="540"/>
        <w:jc w:val="both"/>
      </w:pPr>
      <w:r>
        <w:t>9. Конкурсная документация включает в себя в том числе:</w:t>
      </w:r>
    </w:p>
    <w:p w:rsidR="00B336CC" w:rsidRDefault="00B336CC">
      <w:pPr>
        <w:pStyle w:val="ConsPlusNormal"/>
        <w:spacing w:before="220"/>
        <w:ind w:firstLine="540"/>
        <w:jc w:val="both"/>
      </w:pPr>
      <w:r>
        <w:lastRenderedPageBreak/>
        <w:t>а) порядок объявления конкурсного отбора;</w:t>
      </w:r>
    </w:p>
    <w:p w:rsidR="00B336CC" w:rsidRDefault="00B336CC">
      <w:pPr>
        <w:pStyle w:val="ConsPlusNormal"/>
        <w:spacing w:before="220"/>
        <w:ind w:firstLine="540"/>
        <w:jc w:val="both"/>
      </w:pPr>
      <w:r>
        <w:t>б) сроки, порядок подачи участниками конкурсного отбора в Министерство просвещения Российской Федерации документов, необходимых для проведения конкурсного отбора, перечень таких документов, а также требования к ним, сроки и порядок их рассмотрения;</w:t>
      </w:r>
    </w:p>
    <w:p w:rsidR="00B336CC" w:rsidRDefault="00B336CC">
      <w:pPr>
        <w:pStyle w:val="ConsPlusNormal"/>
        <w:spacing w:before="220"/>
        <w:ind w:firstLine="540"/>
        <w:jc w:val="both"/>
      </w:pPr>
      <w:r>
        <w:t xml:space="preserve">в) причины отказа в участии в конкурсном отборе, в том числе в случае несоответствия участника конкурсного отбора требованиям, указанным в </w:t>
      </w:r>
      <w:hyperlink w:anchor="P2419" w:history="1">
        <w:r>
          <w:rPr>
            <w:color w:val="0000FF"/>
          </w:rPr>
          <w:t>пункте 8</w:t>
        </w:r>
      </w:hyperlink>
      <w:r>
        <w:t xml:space="preserve"> настоящих Правил;</w:t>
      </w:r>
    </w:p>
    <w:p w:rsidR="00B336CC" w:rsidRDefault="00B336CC">
      <w:pPr>
        <w:pStyle w:val="ConsPlusNormal"/>
        <w:spacing w:before="220"/>
        <w:ind w:firstLine="540"/>
        <w:jc w:val="both"/>
      </w:pPr>
      <w:r>
        <w:t>г) порядок определения победителей конкурсного отбора;</w:t>
      </w:r>
    </w:p>
    <w:p w:rsidR="00B336CC" w:rsidRDefault="00B336CC">
      <w:pPr>
        <w:pStyle w:val="ConsPlusNormal"/>
        <w:spacing w:before="220"/>
        <w:ind w:firstLine="540"/>
        <w:jc w:val="both"/>
      </w:pPr>
      <w:r>
        <w:t>д) предельный размер гранта и (или) порядок расчета размера гранта.</w:t>
      </w:r>
    </w:p>
    <w:p w:rsidR="00B336CC" w:rsidRDefault="00B336CC">
      <w:pPr>
        <w:pStyle w:val="ConsPlusNormal"/>
        <w:spacing w:before="220"/>
        <w:ind w:firstLine="540"/>
        <w:jc w:val="both"/>
      </w:pPr>
      <w:r>
        <w:t xml:space="preserve">10. Участник конкурсного отбора может подать заявку по одному или нескольким мероприятиям, указанным в </w:t>
      </w:r>
      <w:hyperlink w:anchor="P2393" w:history="1">
        <w:r>
          <w:rPr>
            <w:color w:val="0000FF"/>
          </w:rPr>
          <w:t>пункте 2</w:t>
        </w:r>
      </w:hyperlink>
      <w:r>
        <w:t xml:space="preserve"> настоящих Правил.</w:t>
      </w:r>
    </w:p>
    <w:p w:rsidR="00B336CC" w:rsidRDefault="00B336CC">
      <w:pPr>
        <w:pStyle w:val="ConsPlusNormal"/>
        <w:spacing w:before="220"/>
        <w:ind w:firstLine="540"/>
        <w:jc w:val="both"/>
      </w:pPr>
      <w:bookmarkStart w:id="105" w:name="P2427"/>
      <w:bookmarkEnd w:id="105"/>
      <w:r>
        <w:t>11. Участники конкурсного отбора на 1-е число месяца, предшествующего месяцу, в котором планируется заключение соглашения, должны соответствовать следующим требованиям:</w:t>
      </w:r>
    </w:p>
    <w:p w:rsidR="00B336CC" w:rsidRDefault="00B336CC">
      <w:pPr>
        <w:pStyle w:val="ConsPlusNormal"/>
        <w:spacing w:before="220"/>
        <w:ind w:firstLine="540"/>
        <w:jc w:val="both"/>
      </w:pPr>
      <w:r>
        <w:t>а) у участников конкурсного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B336CC" w:rsidRDefault="00B336CC">
      <w:pPr>
        <w:pStyle w:val="ConsPlusNormal"/>
        <w:spacing w:before="220"/>
        <w:ind w:firstLine="540"/>
        <w:jc w:val="both"/>
      </w:pPr>
      <w:r>
        <w:t xml:space="preserve">б) у участников конкурсного отбора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 в том числе по денежным обязательствам перед Российской Федерацией, определенным </w:t>
      </w:r>
      <w:hyperlink r:id="rId354" w:history="1">
        <w:r>
          <w:rPr>
            <w:color w:val="0000FF"/>
          </w:rPr>
          <w:t>статьей 93.4</w:t>
        </w:r>
      </w:hyperlink>
      <w:r>
        <w:t xml:space="preserve"> Бюджетного кодекса Российской Федерации;</w:t>
      </w:r>
    </w:p>
    <w:p w:rsidR="00B336CC" w:rsidRDefault="00B336CC">
      <w:pPr>
        <w:pStyle w:val="ConsPlusNormal"/>
        <w:spacing w:before="220"/>
        <w:ind w:firstLine="540"/>
        <w:jc w:val="both"/>
      </w:pPr>
      <w:r>
        <w:t>в) участники конкурсного отбора - юридические лица не находятся в процессе реорганизации, ликвидации или банкротства, а участники конкурса - индивидуальные предприниматели не прекратили деятельность в качестве индивидуального предпринимателя;</w:t>
      </w:r>
    </w:p>
    <w:p w:rsidR="00B336CC" w:rsidRDefault="00B336CC">
      <w:pPr>
        <w:pStyle w:val="ConsPlusNormal"/>
        <w:spacing w:before="220"/>
        <w:ind w:firstLine="540"/>
        <w:jc w:val="both"/>
      </w:pPr>
      <w:r>
        <w:t>г) участники конкурсного отбора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B336CC" w:rsidRDefault="00B336CC">
      <w:pPr>
        <w:pStyle w:val="ConsPlusNormal"/>
        <w:spacing w:before="220"/>
        <w:ind w:firstLine="540"/>
        <w:jc w:val="both"/>
      </w:pPr>
      <w:r>
        <w:t xml:space="preserve">д) участники конкурсного отбора не получают средства федерального бюджета на цели, указанные в </w:t>
      </w:r>
      <w:hyperlink w:anchor="P2393" w:history="1">
        <w:r>
          <w:rPr>
            <w:color w:val="0000FF"/>
          </w:rPr>
          <w:t>пункте 2</w:t>
        </w:r>
      </w:hyperlink>
      <w:r>
        <w:t xml:space="preserve"> настоящих Правил.</w:t>
      </w:r>
    </w:p>
    <w:p w:rsidR="00B336CC" w:rsidRDefault="00B336CC">
      <w:pPr>
        <w:pStyle w:val="ConsPlusNormal"/>
        <w:spacing w:before="220"/>
        <w:ind w:firstLine="540"/>
        <w:jc w:val="both"/>
      </w:pPr>
      <w:r>
        <w:t xml:space="preserve">12. Лица, не соответствующие требованиям </w:t>
      </w:r>
      <w:hyperlink w:anchor="P2427" w:history="1">
        <w:r>
          <w:rPr>
            <w:color w:val="0000FF"/>
          </w:rPr>
          <w:t>пункта 11</w:t>
        </w:r>
      </w:hyperlink>
      <w:r>
        <w:t xml:space="preserve"> настоящих Правил, к участию в конкурсном отборе не допускаются.</w:t>
      </w:r>
    </w:p>
    <w:p w:rsidR="00B336CC" w:rsidRDefault="00B336CC">
      <w:pPr>
        <w:pStyle w:val="ConsPlusNormal"/>
        <w:spacing w:before="220"/>
        <w:ind w:firstLine="540"/>
        <w:jc w:val="both"/>
      </w:pPr>
      <w:r>
        <w:t>13. Обязательным условием участия в конкурсном отборе организаций, являющихся бюджетными (автономными) учреждениями, является предоставление согласия органа, осуществляющего функции и полномочия учредителя в отношении этого учреждения, на участие в конкурсном отборе, оформленного на бланке указанного органа, согласованного соответствующим финансовым органом, если в конкурсном отборе принимает участие бюджетное (автономное) учреждение иного публично-правового образования.</w:t>
      </w:r>
    </w:p>
    <w:p w:rsidR="00B336CC" w:rsidRDefault="00B336CC">
      <w:pPr>
        <w:pStyle w:val="ConsPlusNormal"/>
        <w:spacing w:before="220"/>
        <w:ind w:firstLine="540"/>
        <w:jc w:val="both"/>
      </w:pPr>
      <w:r>
        <w:t xml:space="preserve">14. Представленные на конкурсный отбор заявки оцениваются конкурсной комиссией, создание, утверждение состава и установление порядка работы которой осуществляются </w:t>
      </w:r>
      <w:r>
        <w:lastRenderedPageBreak/>
        <w:t>Министерством просвещения Российской Федерации.</w:t>
      </w:r>
    </w:p>
    <w:p w:rsidR="00B336CC" w:rsidRDefault="00B336CC">
      <w:pPr>
        <w:pStyle w:val="ConsPlusNormal"/>
        <w:spacing w:before="220"/>
        <w:ind w:firstLine="540"/>
        <w:jc w:val="both"/>
      </w:pPr>
      <w:r>
        <w:t>15. Перечень победителей конкурсного отбора и размер предоставляемых им грантов утверждаются Министерством просвещения Российской Федерации.</w:t>
      </w:r>
    </w:p>
    <w:p w:rsidR="00B336CC" w:rsidRDefault="00B336CC">
      <w:pPr>
        <w:pStyle w:val="ConsPlusNormal"/>
        <w:spacing w:before="220"/>
        <w:ind w:firstLine="540"/>
        <w:jc w:val="both"/>
      </w:pPr>
      <w:r>
        <w:t xml:space="preserve">В случае если суммарный размер грантов лицам, признанным победителями конкурсного отбора, превышает объем бюджетных ассигнований, предусмотренных Министерству просвещения Российской Федерации на текущий финансовый год на цели, указанные в </w:t>
      </w:r>
      <w:hyperlink w:anchor="P2393" w:history="1">
        <w:r>
          <w:rPr>
            <w:color w:val="0000FF"/>
          </w:rPr>
          <w:t>пункте 2</w:t>
        </w:r>
      </w:hyperlink>
      <w:r>
        <w:t xml:space="preserve"> настоящих Правил, размер гранта указанным лицам уменьшается пропорционально превышению суммарного размера.</w:t>
      </w:r>
    </w:p>
    <w:p w:rsidR="00B336CC" w:rsidRDefault="00B336CC">
      <w:pPr>
        <w:pStyle w:val="ConsPlusNormal"/>
        <w:spacing w:before="220"/>
        <w:ind w:firstLine="540"/>
        <w:jc w:val="both"/>
      </w:pPr>
      <w:r>
        <w:t>16. Гранты предоставляются юридическим лицам и индивидуальным предпринимателям - победителям конкурсного отбора на основании соглашения (договора), заключенного с Министерством просвещения Российской Федерации по форме, утвержденной Министерством финансов Российской Федерации (далее - соглашение).</w:t>
      </w:r>
    </w:p>
    <w:p w:rsidR="00B336CC" w:rsidRDefault="00B336CC">
      <w:pPr>
        <w:pStyle w:val="ConsPlusNormal"/>
        <w:spacing w:before="220"/>
        <w:ind w:firstLine="540"/>
        <w:jc w:val="both"/>
      </w:pPr>
      <w:bookmarkStart w:id="106" w:name="P2439"/>
      <w:bookmarkEnd w:id="106"/>
      <w:r>
        <w:t>17. Для заключения соглашения победитель конкурсного отбора представляет в Министерство просвещения Российской Федерации следующие документы:</w:t>
      </w:r>
    </w:p>
    <w:p w:rsidR="00B336CC" w:rsidRDefault="00B336CC">
      <w:pPr>
        <w:pStyle w:val="ConsPlusNormal"/>
        <w:spacing w:before="220"/>
        <w:ind w:firstLine="540"/>
        <w:jc w:val="both"/>
      </w:pPr>
      <w:r>
        <w:t xml:space="preserve">а) справка, подписанная руководителем и главным бухгалтером (при наличии) победителя конкурсного отбора и (или) индивидуальным предпринимателем - победителем конкурсного отбора, подтверждающая, что по состоянию на 1-е число месяца, в котором планируется заключение соглашения, у победителя конкурса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 в том числе по денежным обязательствам перед Российской Федерацией, определенным в </w:t>
      </w:r>
      <w:hyperlink r:id="rId355" w:history="1">
        <w:r>
          <w:rPr>
            <w:color w:val="0000FF"/>
          </w:rPr>
          <w:t>статье 93.4</w:t>
        </w:r>
      </w:hyperlink>
      <w:r>
        <w:t xml:space="preserve"> Бюджетного кодекса Российской Федерации;</w:t>
      </w:r>
    </w:p>
    <w:p w:rsidR="00B336CC" w:rsidRDefault="00B336CC">
      <w:pPr>
        <w:pStyle w:val="ConsPlusNormal"/>
        <w:spacing w:before="220"/>
        <w:ind w:firstLine="540"/>
        <w:jc w:val="both"/>
      </w:pPr>
      <w:r>
        <w:t>б) справка налогового органа, подтверждающая отсутствие у победителя конкурсного отбора на 1-е число месяца, в котором планируется заключение соглашения,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случае непредставления лицом такого документа Министерство просвещения Российской Федерации запрашивает его самостоятельно);</w:t>
      </w:r>
    </w:p>
    <w:p w:rsidR="00B336CC" w:rsidRDefault="00B336CC">
      <w:pPr>
        <w:pStyle w:val="ConsPlusNormal"/>
        <w:spacing w:before="220"/>
        <w:ind w:firstLine="540"/>
        <w:jc w:val="both"/>
      </w:pPr>
      <w:r>
        <w:t>в) справка, подписанная руководителем и главным бухгалтером (при наличии) победителя конкурсного отбора, подтверждающая, что по состоянию на 1-е число месяца, в котором планируется заключение соглашения, победитель конкурсного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совокупности превышает 50 процентов;</w:t>
      </w:r>
    </w:p>
    <w:p w:rsidR="00B336CC" w:rsidRDefault="00B336CC">
      <w:pPr>
        <w:pStyle w:val="ConsPlusNormal"/>
        <w:spacing w:before="220"/>
        <w:ind w:firstLine="540"/>
        <w:jc w:val="both"/>
      </w:pPr>
      <w:r>
        <w:t xml:space="preserve">г) справка, подписанная руководителем и главным бухгалтером (при наличии) победителя конкурсного отбора, подтверждающая, что на 1-е число месяца, в котором планируется заключение соглашения, победитель конкурсного отбора не получает средства из федерального бюджета на цели, указанные в </w:t>
      </w:r>
      <w:hyperlink w:anchor="P2393" w:history="1">
        <w:r>
          <w:rPr>
            <w:color w:val="0000FF"/>
          </w:rPr>
          <w:t>пункте 2</w:t>
        </w:r>
      </w:hyperlink>
      <w:r>
        <w:t xml:space="preserve"> настоящих Правил.</w:t>
      </w:r>
    </w:p>
    <w:p w:rsidR="00B336CC" w:rsidRDefault="00B336CC">
      <w:pPr>
        <w:pStyle w:val="ConsPlusNormal"/>
        <w:spacing w:before="220"/>
        <w:ind w:firstLine="540"/>
        <w:jc w:val="both"/>
      </w:pPr>
      <w:r>
        <w:t xml:space="preserve">18. Министерство просвещения Российской Федерации в течение 14 рабочих дней со дня поступления документов, указанных в </w:t>
      </w:r>
      <w:hyperlink w:anchor="P2439" w:history="1">
        <w:r>
          <w:rPr>
            <w:color w:val="0000FF"/>
          </w:rPr>
          <w:t>пункте 17</w:t>
        </w:r>
      </w:hyperlink>
      <w:r>
        <w:t xml:space="preserve"> настоящих Правил, проверяет полноту и достоверность содержащихся в них сведений и принимает решение о заключении соглашения либо об отказе в заключении соглашения.</w:t>
      </w:r>
    </w:p>
    <w:p w:rsidR="00B336CC" w:rsidRDefault="00B336CC">
      <w:pPr>
        <w:pStyle w:val="ConsPlusNormal"/>
        <w:spacing w:before="220"/>
        <w:ind w:firstLine="540"/>
        <w:jc w:val="both"/>
      </w:pPr>
      <w:r>
        <w:t xml:space="preserve">19. В случае принятия решения об отказе в заключении соглашения документы, </w:t>
      </w:r>
      <w:r>
        <w:lastRenderedPageBreak/>
        <w:t xml:space="preserve">предусмотренные </w:t>
      </w:r>
      <w:hyperlink w:anchor="P2439" w:history="1">
        <w:r>
          <w:rPr>
            <w:color w:val="0000FF"/>
          </w:rPr>
          <w:t>пунктом 17</w:t>
        </w:r>
      </w:hyperlink>
      <w:r>
        <w:t xml:space="preserve"> настоящих Правил, возвращаются на доработку (с указанием замечаний) победителю конкурсного отбора в течение 3 рабочих дней со дня принятия соответствующего решения Министерством просвещения Российской Федерации.</w:t>
      </w:r>
    </w:p>
    <w:p w:rsidR="00B336CC" w:rsidRDefault="00B336CC">
      <w:pPr>
        <w:pStyle w:val="ConsPlusNormal"/>
        <w:spacing w:before="220"/>
        <w:ind w:firstLine="540"/>
        <w:jc w:val="both"/>
      </w:pPr>
      <w:r>
        <w:t>Победитель конкурсного отбора при условии устранения замечаний не позднее 10 рабочих дней со дня их получения повторно представляет в Министерство просвещения Российской Федерации указанные документы.</w:t>
      </w:r>
    </w:p>
    <w:p w:rsidR="00B336CC" w:rsidRDefault="00B336CC">
      <w:pPr>
        <w:pStyle w:val="ConsPlusNormal"/>
        <w:spacing w:before="220"/>
        <w:ind w:firstLine="540"/>
        <w:jc w:val="both"/>
      </w:pPr>
      <w:r>
        <w:t>20. Основаниями для отказа победителю конкурсного отбора в предоставлении гранта являются:</w:t>
      </w:r>
    </w:p>
    <w:p w:rsidR="00B336CC" w:rsidRDefault="00B336CC">
      <w:pPr>
        <w:pStyle w:val="ConsPlusNormal"/>
        <w:spacing w:before="220"/>
        <w:ind w:firstLine="540"/>
        <w:jc w:val="both"/>
      </w:pPr>
      <w:r>
        <w:t>а) недостоверность представленной победителем конкурсного отбора информации;</w:t>
      </w:r>
    </w:p>
    <w:p w:rsidR="00B336CC" w:rsidRDefault="00B336CC">
      <w:pPr>
        <w:pStyle w:val="ConsPlusNormal"/>
        <w:spacing w:before="220"/>
        <w:ind w:firstLine="540"/>
        <w:jc w:val="both"/>
      </w:pPr>
      <w:r>
        <w:t>б) иные основания для отказа, определенные в конкурсной документации.</w:t>
      </w:r>
    </w:p>
    <w:p w:rsidR="00B336CC" w:rsidRDefault="00B336CC">
      <w:pPr>
        <w:pStyle w:val="ConsPlusNormal"/>
        <w:spacing w:before="220"/>
        <w:ind w:firstLine="540"/>
        <w:jc w:val="both"/>
      </w:pPr>
      <w:r>
        <w:t>21. Соглашение предусматривает в том числе следующие положения:</w:t>
      </w:r>
    </w:p>
    <w:p w:rsidR="00B336CC" w:rsidRDefault="00B336CC">
      <w:pPr>
        <w:pStyle w:val="ConsPlusNormal"/>
        <w:spacing w:before="220"/>
        <w:ind w:firstLine="540"/>
        <w:jc w:val="both"/>
      </w:pPr>
      <w:r>
        <w:t>а) целевое назначение и размер гранта;</w:t>
      </w:r>
    </w:p>
    <w:p w:rsidR="00B336CC" w:rsidRDefault="00B336CC">
      <w:pPr>
        <w:pStyle w:val="ConsPlusNormal"/>
        <w:spacing w:before="220"/>
        <w:ind w:firstLine="540"/>
        <w:jc w:val="both"/>
      </w:pPr>
      <w:r>
        <w:t>б) перечень затрат, на финансовое обеспечение которых предоставляется грант;</w:t>
      </w:r>
    </w:p>
    <w:p w:rsidR="00B336CC" w:rsidRDefault="00B336CC">
      <w:pPr>
        <w:pStyle w:val="ConsPlusNormal"/>
        <w:spacing w:before="220"/>
        <w:ind w:firstLine="540"/>
        <w:jc w:val="both"/>
      </w:pPr>
      <w:r>
        <w:t>в) перечень документов, представляемых победителем конкурсного отбора для получения гранта;</w:t>
      </w:r>
    </w:p>
    <w:p w:rsidR="00B336CC" w:rsidRDefault="00B336CC">
      <w:pPr>
        <w:pStyle w:val="ConsPlusNormal"/>
        <w:spacing w:before="220"/>
        <w:ind w:firstLine="540"/>
        <w:jc w:val="both"/>
      </w:pPr>
      <w:r>
        <w:t>г) условия и порядок предоставления гранта;</w:t>
      </w:r>
    </w:p>
    <w:p w:rsidR="00B336CC" w:rsidRDefault="00B336CC">
      <w:pPr>
        <w:pStyle w:val="ConsPlusNormal"/>
        <w:spacing w:before="220"/>
        <w:ind w:firstLine="540"/>
        <w:jc w:val="both"/>
      </w:pPr>
      <w:r>
        <w:t>д) порядок и сроки перечисления гранта;</w:t>
      </w:r>
    </w:p>
    <w:p w:rsidR="00B336CC" w:rsidRDefault="00B336CC">
      <w:pPr>
        <w:pStyle w:val="ConsPlusNormal"/>
        <w:spacing w:before="220"/>
        <w:ind w:firstLine="540"/>
        <w:jc w:val="both"/>
      </w:pPr>
      <w:r>
        <w:t>е) показатели результативности предоставления гранта и их значения;</w:t>
      </w:r>
    </w:p>
    <w:p w:rsidR="00B336CC" w:rsidRDefault="00B336CC">
      <w:pPr>
        <w:pStyle w:val="ConsPlusNormal"/>
        <w:spacing w:before="220"/>
        <w:ind w:firstLine="540"/>
        <w:jc w:val="both"/>
      </w:pPr>
      <w:r>
        <w:t>ж) сроки и формы представления отчетности об осуществлении расходов, источником финансового обеспечения которых является грант, по форме, установленной Министерством просвещения Российской Федерации по согласованию с Министерством финансов Российской Федерации;</w:t>
      </w:r>
    </w:p>
    <w:p w:rsidR="00B336CC" w:rsidRDefault="00B336CC">
      <w:pPr>
        <w:pStyle w:val="ConsPlusNormal"/>
        <w:spacing w:before="220"/>
        <w:ind w:firstLine="540"/>
        <w:jc w:val="both"/>
      </w:pPr>
      <w:r>
        <w:t>з) обязанность Министерства просвещения Российской Федерации и уполномоченного органа государственного финансового контроля проводить проверки соблюдения получателем гранта целей, условий и порядка предоставления и использования гранта, установленных настоящими Правилами и соглашением, а также согласие получателя гранта на проведение таких проверок;</w:t>
      </w:r>
    </w:p>
    <w:p w:rsidR="00B336CC" w:rsidRDefault="00B336CC">
      <w:pPr>
        <w:pStyle w:val="ConsPlusNormal"/>
        <w:spacing w:before="220"/>
        <w:ind w:firstLine="540"/>
        <w:jc w:val="both"/>
      </w:pPr>
      <w:r>
        <w:t>и) ответственность получателя гранта за нарушение условий соглашения;</w:t>
      </w:r>
    </w:p>
    <w:p w:rsidR="00B336CC" w:rsidRDefault="00B336CC">
      <w:pPr>
        <w:pStyle w:val="ConsPlusNormal"/>
        <w:spacing w:before="220"/>
        <w:ind w:firstLine="540"/>
        <w:jc w:val="both"/>
      </w:pPr>
      <w:r>
        <w:t>к) порядок взыскания гранта в доход федерального бюджета в случае нарушения целей, условий и порядка его предоставления;</w:t>
      </w:r>
    </w:p>
    <w:p w:rsidR="00B336CC" w:rsidRDefault="00B336CC">
      <w:pPr>
        <w:pStyle w:val="ConsPlusNormal"/>
        <w:spacing w:before="220"/>
        <w:ind w:firstLine="540"/>
        <w:jc w:val="both"/>
      </w:pPr>
      <w:r>
        <w:t>л) запрет приобретения получателями гранта - юридическими лицами за счет полученных из федерального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w:t>
      </w:r>
    </w:p>
    <w:p w:rsidR="00B336CC" w:rsidRDefault="00B336CC">
      <w:pPr>
        <w:pStyle w:val="ConsPlusNormal"/>
        <w:spacing w:before="220"/>
        <w:ind w:firstLine="540"/>
        <w:jc w:val="both"/>
      </w:pPr>
      <w:r>
        <w:t>22. Получатель гранта направляет в Министерство просвещения Российской Федерации по форме и в сроки, которые установлены соглашением, следующие документы:</w:t>
      </w:r>
    </w:p>
    <w:p w:rsidR="00B336CC" w:rsidRDefault="00B336CC">
      <w:pPr>
        <w:pStyle w:val="ConsPlusNormal"/>
        <w:spacing w:before="220"/>
        <w:ind w:firstLine="540"/>
        <w:jc w:val="both"/>
      </w:pPr>
      <w:r>
        <w:t>а) отчет о расходах, источником финансового обеспечения которых является грант;</w:t>
      </w:r>
    </w:p>
    <w:p w:rsidR="00B336CC" w:rsidRDefault="00B336CC">
      <w:pPr>
        <w:pStyle w:val="ConsPlusNormal"/>
        <w:spacing w:before="220"/>
        <w:ind w:firstLine="540"/>
        <w:jc w:val="both"/>
      </w:pPr>
      <w:r>
        <w:lastRenderedPageBreak/>
        <w:t>б) отчет о достижении показателей результативности предоставления гранта.</w:t>
      </w:r>
    </w:p>
    <w:p w:rsidR="00B336CC" w:rsidRDefault="00B336CC">
      <w:pPr>
        <w:pStyle w:val="ConsPlusNormal"/>
        <w:spacing w:before="220"/>
        <w:ind w:firstLine="540"/>
        <w:jc w:val="both"/>
      </w:pPr>
      <w:r>
        <w:t>23. Гранты перечисляются:</w:t>
      </w:r>
    </w:p>
    <w:p w:rsidR="00B336CC" w:rsidRDefault="00B336CC">
      <w:pPr>
        <w:pStyle w:val="ConsPlusNormal"/>
        <w:spacing w:before="220"/>
        <w:ind w:firstLine="540"/>
        <w:jc w:val="both"/>
      </w:pPr>
      <w:r>
        <w:t>а) индивидуальным предпринимателям и юридическим лицам, за исключением бюджетных (автономных) учреждений, в случае если грант подлежит казначейскому сопровождению, - на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B336CC" w:rsidRDefault="00B336CC">
      <w:pPr>
        <w:pStyle w:val="ConsPlusNormal"/>
        <w:spacing w:before="220"/>
        <w:ind w:firstLine="540"/>
        <w:jc w:val="both"/>
      </w:pPr>
      <w:r>
        <w:t>б) индивидуальным предпринимателям и юридическим лицам, за исключением бюджетных (автономных) учреждений, в случае если грант не подлежит казначейскому сопровождению, - на расчетные счета, открытые получателем грантов в российских кредитных организациях;</w:t>
      </w:r>
    </w:p>
    <w:p w:rsidR="00B336CC" w:rsidRDefault="00B336CC">
      <w:pPr>
        <w:pStyle w:val="ConsPlusNormal"/>
        <w:spacing w:before="220"/>
        <w:ind w:firstLine="540"/>
        <w:jc w:val="both"/>
      </w:pPr>
      <w:r>
        <w:t>в) бюджетным учреждениям - на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B336CC" w:rsidRDefault="00B336CC">
      <w:pPr>
        <w:pStyle w:val="ConsPlusNormal"/>
        <w:spacing w:before="220"/>
        <w:ind w:firstLine="540"/>
        <w:jc w:val="both"/>
      </w:pPr>
      <w:r>
        <w:t>г) автономным учреждениям - на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 либо на расчетные счета в российских кредитных организациях.</w:t>
      </w:r>
    </w:p>
    <w:p w:rsidR="00B336CC" w:rsidRDefault="00B336CC">
      <w:pPr>
        <w:pStyle w:val="ConsPlusNormal"/>
        <w:spacing w:before="220"/>
        <w:ind w:firstLine="540"/>
        <w:jc w:val="both"/>
      </w:pPr>
      <w:r>
        <w:t xml:space="preserve">24. В отношении мероприятий, предусмотренных </w:t>
      </w:r>
      <w:hyperlink w:anchor="P2394" w:history="1">
        <w:r>
          <w:rPr>
            <w:color w:val="0000FF"/>
          </w:rPr>
          <w:t>подпунктами "а"</w:t>
        </w:r>
      </w:hyperlink>
      <w:r>
        <w:t xml:space="preserve">, </w:t>
      </w:r>
      <w:hyperlink w:anchor="P2396" w:history="1">
        <w:r>
          <w:rPr>
            <w:color w:val="0000FF"/>
          </w:rPr>
          <w:t>"в"</w:t>
        </w:r>
      </w:hyperlink>
      <w:r>
        <w:t xml:space="preserve">, </w:t>
      </w:r>
      <w:hyperlink w:anchor="P2397" w:history="1">
        <w:r>
          <w:rPr>
            <w:color w:val="0000FF"/>
          </w:rPr>
          <w:t>"г"</w:t>
        </w:r>
      </w:hyperlink>
      <w:r>
        <w:t xml:space="preserve"> и </w:t>
      </w:r>
      <w:hyperlink w:anchor="P2398" w:history="1">
        <w:r>
          <w:rPr>
            <w:color w:val="0000FF"/>
          </w:rPr>
          <w:t>"д" пункта 2</w:t>
        </w:r>
      </w:hyperlink>
      <w:r>
        <w:t xml:space="preserve"> настоящих Правил, требуется последующее подтверждение использования гранта.</w:t>
      </w:r>
    </w:p>
    <w:p w:rsidR="00B336CC" w:rsidRDefault="00B336CC">
      <w:pPr>
        <w:pStyle w:val="ConsPlusNormal"/>
        <w:spacing w:before="220"/>
        <w:ind w:firstLine="540"/>
        <w:jc w:val="both"/>
      </w:pPr>
      <w:r>
        <w:t xml:space="preserve">В отношении мероприятия, предусмотренного </w:t>
      </w:r>
      <w:hyperlink w:anchor="P2395" w:history="1">
        <w:r>
          <w:rPr>
            <w:color w:val="0000FF"/>
          </w:rPr>
          <w:t>подпунктом "б" пункта 2</w:t>
        </w:r>
      </w:hyperlink>
      <w:r>
        <w:t xml:space="preserve"> настоящих Правил, последующее подтверждение использования гранта не требуется.</w:t>
      </w:r>
    </w:p>
    <w:p w:rsidR="00B336CC" w:rsidRDefault="00B336CC">
      <w:pPr>
        <w:pStyle w:val="ConsPlusNormal"/>
        <w:spacing w:before="220"/>
        <w:ind w:firstLine="540"/>
        <w:jc w:val="both"/>
      </w:pPr>
      <w:r>
        <w:t>25. Министерство просвещения Российской Федерации вправе приостановить предоставление гранта в случае установления Министерством или получения от федерального органа исполнительной власти, осуществляющего функции по контролю и надзору в финансово-бюджетной сфере, информации о факте (фактах) нарушения получателем гранта целей, условий и порядка предоставления гранта, в том числе в случае указания в документах, представленных получателем гранта, недостоверных сведений.</w:t>
      </w:r>
    </w:p>
    <w:p w:rsidR="00B336CC" w:rsidRDefault="00B336CC">
      <w:pPr>
        <w:pStyle w:val="ConsPlusNormal"/>
        <w:spacing w:before="220"/>
        <w:ind w:firstLine="540"/>
        <w:jc w:val="both"/>
      </w:pPr>
      <w:r>
        <w:t>26. В случае установления в ходе проверок, проведенных Министерством просвещения Российской Федерации и уполномоченными органами государственного финансового контроля, факта несоблюдения целей, условий и порядка предоставления гранта соответствующие средства подлежат возврату в доход федерального бюджета:</w:t>
      </w:r>
    </w:p>
    <w:p w:rsidR="00B336CC" w:rsidRDefault="00B336CC">
      <w:pPr>
        <w:pStyle w:val="ConsPlusNormal"/>
        <w:spacing w:before="220"/>
        <w:ind w:firstLine="540"/>
        <w:jc w:val="both"/>
      </w:pPr>
      <w:r>
        <w:t>а) на основании требования Министерства просвещения Российской Федерации - не позднее 10-го рабочего дня со дня получения указанного требования получателем гранта;</w:t>
      </w:r>
    </w:p>
    <w:p w:rsidR="00B336CC" w:rsidRDefault="00B336CC">
      <w:pPr>
        <w:pStyle w:val="ConsPlusNormal"/>
        <w:spacing w:before="220"/>
        <w:ind w:firstLine="540"/>
        <w:jc w:val="both"/>
      </w:pPr>
      <w:r>
        <w:t>б) на основании представления и (или) предписания уполномоченного органа государственного финансового контроля - в сроки, установленные в соответствии с бюджетным законодательством Российской Федерации.</w:t>
      </w:r>
    </w:p>
    <w:p w:rsidR="00B336CC" w:rsidRDefault="00B336CC">
      <w:pPr>
        <w:pStyle w:val="ConsPlusNormal"/>
        <w:spacing w:before="220"/>
        <w:ind w:firstLine="540"/>
        <w:jc w:val="both"/>
      </w:pPr>
      <w:r>
        <w:t>27. В случае недостижения значений показателей результативности, устанавливаемых Министерством просвещения Российской Федерации в соглашении, грант подлежит возврату в части неисполненных обязательств в доход федерального бюджета в порядке, установленном бюджетным законодательством Российской Федерации.</w:t>
      </w:r>
    </w:p>
    <w:p w:rsidR="00B336CC" w:rsidRDefault="00B336CC">
      <w:pPr>
        <w:pStyle w:val="ConsPlusNormal"/>
        <w:spacing w:before="220"/>
        <w:ind w:firstLine="540"/>
        <w:jc w:val="both"/>
      </w:pPr>
      <w:r>
        <w:t>28. Не использованный в отчетном финансовом году и не подтвержденный в порядке, установленном бюджетным законодательством Российской Федерации, остаток гранта подлежит возврату в федеральный бюджет.</w:t>
      </w:r>
    </w:p>
    <w:p w:rsidR="00B336CC" w:rsidRDefault="00B336CC">
      <w:pPr>
        <w:pStyle w:val="ConsPlusNormal"/>
        <w:spacing w:before="220"/>
        <w:ind w:firstLine="540"/>
        <w:jc w:val="both"/>
      </w:pPr>
      <w:r>
        <w:lastRenderedPageBreak/>
        <w:t>29. Информация о размерах и сроках перечисления грантов учитывается Министерством просвещения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B336CC" w:rsidRDefault="00B336CC">
      <w:pPr>
        <w:pStyle w:val="ConsPlusNormal"/>
        <w:spacing w:before="220"/>
        <w:ind w:firstLine="540"/>
        <w:jc w:val="both"/>
      </w:pPr>
      <w:r>
        <w:t>30. Контроль за соблюдением целей, условий и порядка предоставления грантов осуществляется Министерством просвещения Российской Федерации и уполномоченным органом государственного финансового контроля.</w:t>
      </w: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right"/>
        <w:outlineLvl w:val="1"/>
      </w:pPr>
      <w:r>
        <w:t>Приложение N 14</w:t>
      </w:r>
    </w:p>
    <w:p w:rsidR="00B336CC" w:rsidRDefault="00B336CC">
      <w:pPr>
        <w:pStyle w:val="ConsPlusNormal"/>
        <w:jc w:val="right"/>
      </w:pPr>
      <w:r>
        <w:t>к государственной программе</w:t>
      </w:r>
    </w:p>
    <w:p w:rsidR="00B336CC" w:rsidRDefault="00B336CC">
      <w:pPr>
        <w:pStyle w:val="ConsPlusNormal"/>
        <w:jc w:val="right"/>
      </w:pPr>
      <w:r>
        <w:t>Российской Федерации</w:t>
      </w:r>
    </w:p>
    <w:p w:rsidR="00B336CC" w:rsidRDefault="00B336CC">
      <w:pPr>
        <w:pStyle w:val="ConsPlusNormal"/>
        <w:jc w:val="right"/>
      </w:pPr>
      <w:r>
        <w:t>"Развитие образования"</w:t>
      </w:r>
    </w:p>
    <w:p w:rsidR="00B336CC" w:rsidRDefault="00B336CC">
      <w:pPr>
        <w:pStyle w:val="ConsPlusNormal"/>
        <w:jc w:val="both"/>
      </w:pPr>
    </w:p>
    <w:p w:rsidR="00B336CC" w:rsidRDefault="00B336CC">
      <w:pPr>
        <w:pStyle w:val="ConsPlusTitle"/>
        <w:jc w:val="center"/>
      </w:pPr>
      <w:bookmarkStart w:id="107" w:name="P2490"/>
      <w:bookmarkEnd w:id="107"/>
      <w:r>
        <w:t>ПРАВИЛА</w:t>
      </w:r>
    </w:p>
    <w:p w:rsidR="00B336CC" w:rsidRDefault="00B336CC">
      <w:pPr>
        <w:pStyle w:val="ConsPlusTitle"/>
        <w:jc w:val="center"/>
      </w:pPr>
      <w:r>
        <w:t>ПРЕДОСТАВЛЕНИЯ И РАСПРЕДЕЛЕНИЯ В РАМКАХ ГОСУДАРСТВЕННОЙ</w:t>
      </w:r>
    </w:p>
    <w:p w:rsidR="00B336CC" w:rsidRDefault="00B336CC">
      <w:pPr>
        <w:pStyle w:val="ConsPlusTitle"/>
        <w:jc w:val="center"/>
      </w:pPr>
      <w:r>
        <w:t>ПРОГРАММЫ РОССИЙСКОЙ ФЕДЕРАЦИИ "РАЗВИТИЕ ОБРАЗОВАНИЯ"</w:t>
      </w:r>
    </w:p>
    <w:p w:rsidR="00B336CC" w:rsidRDefault="00B336CC">
      <w:pPr>
        <w:pStyle w:val="ConsPlusTitle"/>
        <w:jc w:val="center"/>
      </w:pPr>
      <w:r>
        <w:t>СУБСИДИЙ ИЗ ФЕДЕРАЛЬНОГО БЮДЖЕТА БЮДЖЕТАМ СУБЪЕКТОВ</w:t>
      </w:r>
    </w:p>
    <w:p w:rsidR="00B336CC" w:rsidRDefault="00B336CC">
      <w:pPr>
        <w:pStyle w:val="ConsPlusTitle"/>
        <w:jc w:val="center"/>
      </w:pPr>
      <w:r>
        <w:t>РОССИЙСКОЙ ФЕДЕРАЦИИ НА СОФИНАНСИРОВАНИЕ КАПИТАЛЬНЫХ</w:t>
      </w:r>
    </w:p>
    <w:p w:rsidR="00B336CC" w:rsidRDefault="00B336CC">
      <w:pPr>
        <w:pStyle w:val="ConsPlusTitle"/>
        <w:jc w:val="center"/>
      </w:pPr>
      <w:r>
        <w:t>ВЛОЖЕНИЙ В ОБЪЕКТЫ ГОСУДАРСТВЕННОЙ СОБСТВЕННОСТИ СУБЪЕКТОВ</w:t>
      </w:r>
    </w:p>
    <w:p w:rsidR="00B336CC" w:rsidRDefault="00B336CC">
      <w:pPr>
        <w:pStyle w:val="ConsPlusTitle"/>
        <w:jc w:val="center"/>
      </w:pPr>
      <w:r>
        <w:t>РОССИЙСКОЙ ФЕДЕРАЦИИ И (ИЛИ) НА ПРЕДОСТАВЛЕНИЕ ИМИ СУБСИДИЙ</w:t>
      </w:r>
    </w:p>
    <w:p w:rsidR="00B336CC" w:rsidRDefault="00B336CC">
      <w:pPr>
        <w:pStyle w:val="ConsPlusTitle"/>
        <w:jc w:val="center"/>
      </w:pPr>
      <w:r>
        <w:t>МЕСТНЫМ БЮДЖЕТАМ НА СОФИНАНСИРОВАНИЕ КАПИТАЛЬНЫХ ВЛОЖЕНИЙ</w:t>
      </w:r>
    </w:p>
    <w:p w:rsidR="00B336CC" w:rsidRDefault="00B336CC">
      <w:pPr>
        <w:pStyle w:val="ConsPlusTitle"/>
        <w:jc w:val="center"/>
      </w:pPr>
      <w:r>
        <w:t>В ОБЪЕКТЫ МУНИЦИПАЛЬНОЙ СОБСТВЕННОСТИ, КОТОРЫЕ</w:t>
      </w:r>
    </w:p>
    <w:p w:rsidR="00B336CC" w:rsidRDefault="00B336CC">
      <w:pPr>
        <w:pStyle w:val="ConsPlusTitle"/>
        <w:jc w:val="center"/>
      </w:pPr>
      <w:r>
        <w:t>ОСУЩЕСТВЛЯЮТСЯ ИЗ МЕСТНЫХ БЮДЖЕТОВ</w:t>
      </w:r>
    </w:p>
    <w:p w:rsidR="00B336CC" w:rsidRDefault="00B336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36CC">
        <w:trPr>
          <w:jc w:val="center"/>
        </w:trPr>
        <w:tc>
          <w:tcPr>
            <w:tcW w:w="9294" w:type="dxa"/>
            <w:tcBorders>
              <w:top w:val="nil"/>
              <w:left w:val="single" w:sz="24" w:space="0" w:color="CED3F1"/>
              <w:bottom w:val="nil"/>
              <w:right w:val="single" w:sz="24" w:space="0" w:color="F4F3F8"/>
            </w:tcBorders>
            <w:shd w:val="clear" w:color="auto" w:fill="F4F3F8"/>
          </w:tcPr>
          <w:p w:rsidR="00B336CC" w:rsidRDefault="00B336CC">
            <w:pPr>
              <w:pStyle w:val="ConsPlusNormal"/>
              <w:jc w:val="center"/>
            </w:pPr>
            <w:r>
              <w:rPr>
                <w:color w:val="392C69"/>
              </w:rPr>
              <w:t>Список изменяющих документов</w:t>
            </w:r>
          </w:p>
          <w:p w:rsidR="00B336CC" w:rsidRDefault="00B336CC">
            <w:pPr>
              <w:pStyle w:val="ConsPlusNormal"/>
              <w:jc w:val="center"/>
            </w:pPr>
            <w:r>
              <w:rPr>
                <w:color w:val="392C69"/>
              </w:rPr>
              <w:t xml:space="preserve">(в ред. Постановлений Правительства РФ от 22.02.2018 </w:t>
            </w:r>
            <w:hyperlink r:id="rId356" w:history="1">
              <w:r>
                <w:rPr>
                  <w:color w:val="0000FF"/>
                </w:rPr>
                <w:t>N 187</w:t>
              </w:r>
            </w:hyperlink>
            <w:r>
              <w:rPr>
                <w:color w:val="392C69"/>
              </w:rPr>
              <w:t>,</w:t>
            </w:r>
          </w:p>
          <w:p w:rsidR="00B336CC" w:rsidRDefault="00B336CC">
            <w:pPr>
              <w:pStyle w:val="ConsPlusNormal"/>
              <w:jc w:val="center"/>
            </w:pPr>
            <w:r>
              <w:rPr>
                <w:color w:val="392C69"/>
              </w:rPr>
              <w:t xml:space="preserve">от 22.01.2019 </w:t>
            </w:r>
            <w:hyperlink r:id="rId357" w:history="1">
              <w:r>
                <w:rPr>
                  <w:color w:val="0000FF"/>
                </w:rPr>
                <w:t>N 23</w:t>
              </w:r>
            </w:hyperlink>
            <w:r>
              <w:rPr>
                <w:color w:val="392C69"/>
              </w:rPr>
              <w:t>)</w:t>
            </w:r>
          </w:p>
        </w:tc>
      </w:tr>
    </w:tbl>
    <w:p w:rsidR="00B336CC" w:rsidRDefault="00B336CC">
      <w:pPr>
        <w:pStyle w:val="ConsPlusNormal"/>
        <w:jc w:val="both"/>
      </w:pPr>
    </w:p>
    <w:p w:rsidR="00B336CC" w:rsidRDefault="00B336CC">
      <w:pPr>
        <w:pStyle w:val="ConsPlusNormal"/>
        <w:ind w:firstLine="540"/>
        <w:jc w:val="both"/>
      </w:pPr>
      <w:r>
        <w:t xml:space="preserve">1. Настоящие Правила устанавливают порядок и условия предоставления в рамках государственной </w:t>
      </w:r>
      <w:hyperlink w:anchor="P39" w:history="1">
        <w:r>
          <w:rPr>
            <w:color w:val="0000FF"/>
          </w:rPr>
          <w:t>программы</w:t>
        </w:r>
      </w:hyperlink>
      <w:r>
        <w:t xml:space="preserve"> Российской Федерации "Развитие образования" (далее - Программа) субсидий из федерального бюджета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и (или) на предоставление ими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 (далее - субсидии), а также критерии отбора субъектов Российской Федерации для предоставления субсидий и их распределения между субъектами Российской Федерации.</w:t>
      </w:r>
    </w:p>
    <w:p w:rsidR="00B336CC" w:rsidRDefault="00B336CC">
      <w:pPr>
        <w:pStyle w:val="ConsPlusNormal"/>
        <w:spacing w:before="220"/>
        <w:ind w:firstLine="540"/>
        <w:jc w:val="both"/>
      </w:pPr>
      <w:bookmarkStart w:id="108" w:name="P2505"/>
      <w:bookmarkEnd w:id="108"/>
      <w:r>
        <w:t xml:space="preserve">2. Субсидии предоставляются в целях софинансирования расходных обязательств субъектов Российской Федерации в сфере образования, возникающих при строительстве (реконструкции, в том числе с элементами реставрации, техническом перевооружении) объектов капитального строительства государственной собственности субъектов Российской Федерации, и (или) приобретении объектов недвижимого имущества в государственную собственность субъектов Российской Федерации, и (или) предоставлении субсидий местным бюджетам на реализацию мероприятий по строительству (реконструкции, в том числе с элементами реставрации, техническому перевооружению) объектов капитального строительства муниципальной собственности, и (или) приобретении объектов недвижимого имущества в муниципальную собственность (далее соответственно - строительство и (или) реконструкция, объекты </w:t>
      </w:r>
      <w:r>
        <w:lastRenderedPageBreak/>
        <w:t>капитального строительства, объекты недвижимого имущества).</w:t>
      </w:r>
    </w:p>
    <w:p w:rsidR="00B336CC" w:rsidRDefault="00B336CC">
      <w:pPr>
        <w:pStyle w:val="ConsPlusNormal"/>
        <w:spacing w:before="220"/>
        <w:ind w:firstLine="540"/>
        <w:jc w:val="both"/>
      </w:pPr>
      <w:r>
        <w:t xml:space="preserve">3. Субсидии предоставляются бюджетам субъектов Российской Федерации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просвещения Российской Федерации как получателя средств федерального бюджета на цели, указанные в </w:t>
      </w:r>
      <w:hyperlink w:anchor="P2505" w:history="1">
        <w:r>
          <w:rPr>
            <w:color w:val="0000FF"/>
          </w:rPr>
          <w:t>пункте 2</w:t>
        </w:r>
      </w:hyperlink>
      <w:r>
        <w:t xml:space="preserve"> настоящих Правил.</w:t>
      </w:r>
    </w:p>
    <w:p w:rsidR="00B336CC" w:rsidRDefault="00B336CC">
      <w:pPr>
        <w:pStyle w:val="ConsPlusNormal"/>
        <w:jc w:val="both"/>
      </w:pPr>
      <w:r>
        <w:t xml:space="preserve">(в ред. </w:t>
      </w:r>
      <w:hyperlink r:id="rId358"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 xml:space="preserve">4. Субсидии могут предоставляться субъектам Российской Федерации для последующего предоставления субсидий из бюджетов субъектов Российской Федерации местным бюджетам в целях оказания финансовой поддержки выполнения органами местного самоуправления полномочий по вопросам местного значения на реализацию мероприятий, указанных в </w:t>
      </w:r>
      <w:hyperlink w:anchor="P2505" w:history="1">
        <w:r>
          <w:rPr>
            <w:color w:val="0000FF"/>
          </w:rPr>
          <w:t>пункте 2</w:t>
        </w:r>
      </w:hyperlink>
      <w:r>
        <w:t xml:space="preserve"> настоящих Правил.</w:t>
      </w:r>
    </w:p>
    <w:p w:rsidR="00B336CC" w:rsidRDefault="00B336CC">
      <w:pPr>
        <w:pStyle w:val="ConsPlusNormal"/>
        <w:spacing w:before="220"/>
        <w:ind w:firstLine="540"/>
        <w:jc w:val="both"/>
      </w:pPr>
      <w:r>
        <w:t xml:space="preserve">В целях реализации программ субъектов Российской Федерации, включающих в себя одно или несколько мероприятий, указанных в </w:t>
      </w:r>
      <w:hyperlink w:anchor="P2505" w:history="1">
        <w:r>
          <w:rPr>
            <w:color w:val="0000FF"/>
          </w:rPr>
          <w:t>пункте 2</w:t>
        </w:r>
      </w:hyperlink>
      <w:r>
        <w:t xml:space="preserve"> настоящих Правил, может быть предусмотрено предоставление субсидий местным бюджетам из бюджетов субъектов Российской Федерации.</w:t>
      </w:r>
    </w:p>
    <w:p w:rsidR="00B336CC" w:rsidRDefault="00B336CC">
      <w:pPr>
        <w:pStyle w:val="ConsPlusNormal"/>
        <w:spacing w:before="220"/>
        <w:ind w:firstLine="540"/>
        <w:jc w:val="both"/>
      </w:pPr>
      <w:r>
        <w:t xml:space="preserve">5. Размер субсидий, предоставляемых в целях, указанных в </w:t>
      </w:r>
      <w:hyperlink w:anchor="P2505" w:history="1">
        <w:r>
          <w:rPr>
            <w:color w:val="0000FF"/>
          </w:rPr>
          <w:t>пункте 2</w:t>
        </w:r>
      </w:hyperlink>
      <w:r>
        <w:t xml:space="preserve"> настоящих Правил, определяется актом Президента Российской Федерации или актом Правительства Российской Федерации, либо поручениями или указаниями Президента Российской Федерации или Правительства Российской Федерации, либо поручением Председателя Правительства Российской Федерации о строительстве и (или) реконструкции или приобретении объекта недвижимого имущества с учетом количественной оценки затрат на реализацию соответствующих мероприятий в субъекте Российской Федерации и предельного уровня софинансирования расходных обязательств субъекта Российской Федерации из федерального бюджета по субъектам Российской Федерации, определяемого в соответствии с </w:t>
      </w:r>
      <w:hyperlink r:id="rId359"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предельный уровень софинансирования).</w:t>
      </w:r>
    </w:p>
    <w:p w:rsidR="00B336CC" w:rsidRDefault="00B336CC">
      <w:pPr>
        <w:pStyle w:val="ConsPlusNormal"/>
        <w:spacing w:before="220"/>
        <w:ind w:firstLine="540"/>
        <w:jc w:val="both"/>
      </w:pPr>
      <w:r>
        <w:t>6. Критериями отбора субъектов Российской Федерации для предоставления субсидий являются:</w:t>
      </w:r>
    </w:p>
    <w:p w:rsidR="00B336CC" w:rsidRDefault="00B336CC">
      <w:pPr>
        <w:pStyle w:val="ConsPlusNormal"/>
        <w:spacing w:before="220"/>
        <w:ind w:firstLine="540"/>
        <w:jc w:val="both"/>
      </w:pPr>
      <w:r>
        <w:t>а) наличие у субъекта Российской Федерации (муниципального образования) потребности в капитальных вложениях в объекты капитального строительства или объекты недвижимого имущества;</w:t>
      </w:r>
    </w:p>
    <w:p w:rsidR="00B336CC" w:rsidRDefault="00B336CC">
      <w:pPr>
        <w:pStyle w:val="ConsPlusNormal"/>
        <w:spacing w:before="220"/>
        <w:ind w:firstLine="540"/>
        <w:jc w:val="both"/>
      </w:pPr>
      <w:r>
        <w:t>б) наличие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сметной стоимости объекта капитального строительства;</w:t>
      </w:r>
    </w:p>
    <w:p w:rsidR="00B336CC" w:rsidRDefault="00B336CC">
      <w:pPr>
        <w:pStyle w:val="ConsPlusNormal"/>
        <w:spacing w:before="220"/>
        <w:ind w:firstLine="540"/>
        <w:jc w:val="both"/>
      </w:pPr>
      <w:r>
        <w:t xml:space="preserve">в) наличие положительных заключений по результатам проверок инвестиционных проектов на предмет эффективности использования средств федерального бюджета и бюджета субъекта Российской Федерации (местного бюджета), проводимых в порядке, установленном </w:t>
      </w:r>
      <w:hyperlink r:id="rId360" w:history="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w:t>
      </w:r>
      <w:r>
        <w:lastRenderedPageBreak/>
        <w:t>средств федерального бюджета, направляемых на капитальные вложения", и нормативными правовыми актами субъекта Российской Федерации (муниципальными правовыми актами);</w:t>
      </w:r>
    </w:p>
    <w:p w:rsidR="00B336CC" w:rsidRDefault="00B336CC">
      <w:pPr>
        <w:pStyle w:val="ConsPlusNormal"/>
        <w:spacing w:before="220"/>
        <w:ind w:firstLine="540"/>
        <w:jc w:val="both"/>
      </w:pPr>
      <w:r>
        <w:t xml:space="preserve">г) наличие положительного заключения о проведении публичного технологического и ценового аудита инвестиционного проекта, выданного экспертной организацией по </w:t>
      </w:r>
      <w:hyperlink r:id="rId361" w:history="1">
        <w:r>
          <w:rPr>
            <w:color w:val="0000FF"/>
          </w:rPr>
          <w:t>форме</w:t>
        </w:r>
      </w:hyperlink>
      <w:r>
        <w:t xml:space="preserve">, утвержденной Министерством строительства и жилищно-коммунального хозяйства Российской Федерации, в соответствии с </w:t>
      </w:r>
      <w:hyperlink r:id="rId362" w:history="1">
        <w:r>
          <w:rPr>
            <w:color w:val="0000FF"/>
          </w:rPr>
          <w:t>постановлением</w:t>
        </w:r>
      </w:hyperlink>
      <w:r>
        <w:t xml:space="preserve">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 в отношении объектов капитального строительства сметной стоимостью 1,5 млрд. рублей и более.</w:t>
      </w:r>
    </w:p>
    <w:p w:rsidR="00B336CC" w:rsidRDefault="00B336CC">
      <w:pPr>
        <w:pStyle w:val="ConsPlusNormal"/>
        <w:spacing w:before="220"/>
        <w:ind w:firstLine="540"/>
        <w:jc w:val="both"/>
      </w:pPr>
      <w:r>
        <w:t>7. Условиями предоставления субсидий являются:</w:t>
      </w:r>
    </w:p>
    <w:p w:rsidR="00B336CC" w:rsidRDefault="00B336CC">
      <w:pPr>
        <w:pStyle w:val="ConsPlusNormal"/>
        <w:spacing w:before="220"/>
        <w:ind w:firstLine="540"/>
        <w:jc w:val="both"/>
      </w:pPr>
      <w:bookmarkStart w:id="109" w:name="P2517"/>
      <w:bookmarkEnd w:id="109"/>
      <w:r>
        <w:t>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B336CC" w:rsidRDefault="00B336CC">
      <w:pPr>
        <w:pStyle w:val="ConsPlusNormal"/>
        <w:spacing w:before="220"/>
        <w:ind w:firstLine="540"/>
        <w:jc w:val="both"/>
      </w:pPr>
      <w:bookmarkStart w:id="110" w:name="P2518"/>
      <w:bookmarkEnd w:id="110"/>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планируемых субсидий, а также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B336CC" w:rsidRDefault="00B336CC">
      <w:pPr>
        <w:pStyle w:val="ConsPlusNormal"/>
        <w:spacing w:before="220"/>
        <w:ind w:firstLine="540"/>
        <w:jc w:val="both"/>
      </w:pPr>
      <w:r>
        <w:t xml:space="preserve">в) заключение соглашения между Министерством просвещения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363" w:history="1">
        <w:r>
          <w:rPr>
            <w:color w:val="0000FF"/>
          </w:rPr>
          <w:t>пунктом 10</w:t>
        </w:r>
      </w:hyperlink>
      <w:r>
        <w:t xml:space="preserve"> Правил формирования, предоставления и распределения субсидий.</w:t>
      </w:r>
    </w:p>
    <w:p w:rsidR="00B336CC" w:rsidRDefault="00B336CC">
      <w:pPr>
        <w:pStyle w:val="ConsPlusNormal"/>
        <w:jc w:val="both"/>
      </w:pPr>
      <w:r>
        <w:t xml:space="preserve">(в ред. </w:t>
      </w:r>
      <w:hyperlink r:id="rId364"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 xml:space="preserve">8. Предоставление субсидий осуществляется в соответствии с соглашением, заключенным в государственной интегрированной информационной системе управления общественными финансами "Электронный бюджет". В соглашении предусматриваются положения </w:t>
      </w:r>
      <w:hyperlink r:id="rId365" w:history="1">
        <w:r>
          <w:rPr>
            <w:color w:val="0000FF"/>
          </w:rPr>
          <w:t>пункта 10</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9. Типовые формы соглашения и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B336CC" w:rsidRDefault="00B336CC">
      <w:pPr>
        <w:pStyle w:val="ConsPlusNormal"/>
        <w:spacing w:before="220"/>
        <w:ind w:firstLine="540"/>
        <w:jc w:val="both"/>
      </w:pPr>
      <w:r>
        <w:t xml:space="preserve">10.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(индикаторов) </w:t>
      </w:r>
      <w:hyperlink w:anchor="P39" w:history="1">
        <w:r>
          <w:rPr>
            <w:color w:val="0000FF"/>
          </w:rPr>
          <w:t>Программы</w:t>
        </w:r>
      </w:hyperlink>
      <w:r>
        <w:t>, а также в случае существенного (более чем на 20 процентов) сокращения размера субсидии.</w:t>
      </w:r>
    </w:p>
    <w:p w:rsidR="00B336CC" w:rsidRDefault="00B336CC">
      <w:pPr>
        <w:pStyle w:val="ConsPlusNormal"/>
        <w:spacing w:before="220"/>
        <w:ind w:firstLine="540"/>
        <w:jc w:val="both"/>
      </w:pPr>
      <w:r>
        <w:t xml:space="preserve">11. Адресное (пообъектное) распределение субсидий по объектам капитального строительства и объектам недвижимого имущества устанавливается соглашением в соответствии с настоящими Правилами, а также принимаемыми в случаях, предусмотренных </w:t>
      </w:r>
      <w:hyperlink w:anchor="P2525" w:history="1">
        <w:r>
          <w:rPr>
            <w:color w:val="0000FF"/>
          </w:rPr>
          <w:t>пунктом 12</w:t>
        </w:r>
      </w:hyperlink>
      <w:r>
        <w:t xml:space="preserve"> настоящих Правил, актами Правительства Российской Федерации или актами соответствующих федеральных органов исполнительной власти.</w:t>
      </w:r>
    </w:p>
    <w:p w:rsidR="00B336CC" w:rsidRDefault="00B336CC">
      <w:pPr>
        <w:pStyle w:val="ConsPlusNormal"/>
        <w:spacing w:before="220"/>
        <w:ind w:firstLine="540"/>
        <w:jc w:val="both"/>
      </w:pPr>
      <w:bookmarkStart w:id="111" w:name="P2525"/>
      <w:bookmarkEnd w:id="111"/>
      <w:r>
        <w:lastRenderedPageBreak/>
        <w:t>12. При предоставлении субсидий на софинансирование капитальных вложений в объекты капитального строительства, а также на софинансирование приобретения объектов недвижимого имущества адресное (пообъектное) распределение субсидий с указанием размеров субсидий утверждается актами Правительства Российской Федерации в отношении объектов капитального строительства и (или) объектов недвижимого имущества:</w:t>
      </w:r>
    </w:p>
    <w:p w:rsidR="00B336CC" w:rsidRDefault="00B336CC">
      <w:pPr>
        <w:pStyle w:val="ConsPlusNormal"/>
        <w:spacing w:before="220"/>
        <w:ind w:firstLine="540"/>
        <w:jc w:val="both"/>
      </w:pPr>
      <w:r>
        <w:t>без которых невозможен ввод в эксплуатацию и (или) функционирование объектов капитального строительства государственной собственности Российской Федерации;</w:t>
      </w:r>
    </w:p>
    <w:p w:rsidR="00B336CC" w:rsidRDefault="00B336CC">
      <w:pPr>
        <w:pStyle w:val="ConsPlusNormal"/>
        <w:spacing w:before="220"/>
        <w:ind w:firstLine="540"/>
        <w:jc w:val="both"/>
      </w:pPr>
      <w:r>
        <w:t>необходимость строительства и (или) реконструкции или приобретения которых вытекает из международных обязательств Российской Федерации;</w:t>
      </w:r>
    </w:p>
    <w:p w:rsidR="00B336CC" w:rsidRDefault="00B336CC">
      <w:pPr>
        <w:pStyle w:val="ConsPlusNormal"/>
        <w:spacing w:before="220"/>
        <w:ind w:firstLine="540"/>
        <w:jc w:val="both"/>
      </w:pPr>
      <w:r>
        <w:t>строительство и (или) реконструкция или приобретение которых предусмотрено в соответствии с актами, поручениями и указаниями Президента Российской Федерации, распоряжениями Правительства Российской Федерации, поручениями Председателя Правительства Российской Федерации;</w:t>
      </w:r>
    </w:p>
    <w:p w:rsidR="00B336CC" w:rsidRDefault="00B336CC">
      <w:pPr>
        <w:pStyle w:val="ConsPlusNormal"/>
        <w:spacing w:before="220"/>
        <w:ind w:firstLine="540"/>
        <w:jc w:val="both"/>
      </w:pPr>
      <w:r>
        <w:t>сметная стоимость или предполагаемая (предельная) стоимость которых либо стоимость приобретения которых (рассчитанная в ценах соответствующих лет) превышает 1,5 млрд. рублей.</w:t>
      </w:r>
    </w:p>
    <w:p w:rsidR="00B336CC" w:rsidRDefault="00B336CC">
      <w:pPr>
        <w:pStyle w:val="ConsPlusNormal"/>
        <w:spacing w:before="220"/>
        <w:ind w:firstLine="540"/>
        <w:jc w:val="both"/>
      </w:pPr>
      <w:r>
        <w:t>13.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из федерального бюджета,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значений показателей результативности использования субсидии, установленных соглашением.</w:t>
      </w:r>
    </w:p>
    <w:p w:rsidR="00B336CC" w:rsidRDefault="00B336CC">
      <w:pPr>
        <w:pStyle w:val="ConsPlusNormal"/>
        <w:spacing w:before="220"/>
        <w:ind w:firstLine="540"/>
        <w:jc w:val="both"/>
      </w:pPr>
      <w:r>
        <w:t>14. Уполномоченный орган исполнительной власти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до 5-го числа месяца, следующего за отчетным, отчет о расходах бюджета субъекта Российской Федерации, в целях софинансирования которых предоставляются субсидии, и отчет о достижении значений показателей результативности использования субсидии.</w:t>
      </w:r>
    </w:p>
    <w:p w:rsidR="00B336CC" w:rsidRDefault="00B336CC">
      <w:pPr>
        <w:pStyle w:val="ConsPlusNormal"/>
        <w:spacing w:before="220"/>
        <w:ind w:firstLine="540"/>
        <w:jc w:val="both"/>
      </w:pPr>
      <w:r>
        <w:t>Размещение указанных отчетов по итогам финансового года осуществляется в государственной интегрированной информационной системе управления общественными финансами "Электронный бюджет" не позднее 15 января года, следующего за отчетным.</w:t>
      </w:r>
    </w:p>
    <w:p w:rsidR="00B336CC" w:rsidRDefault="00B336CC">
      <w:pPr>
        <w:pStyle w:val="ConsPlusNormal"/>
        <w:spacing w:before="220"/>
        <w:ind w:firstLine="540"/>
        <w:jc w:val="both"/>
      </w:pPr>
      <w:r>
        <w:t xml:space="preserve">При заключении соглашения высший исполнительный орган государственной власти субъекта Российской Федерации представляет в Министерство просвещения Российской Федерации отчет об исполнении условий предоставления субсидии, предусмотренных </w:t>
      </w:r>
      <w:hyperlink w:anchor="P2517" w:history="1">
        <w:r>
          <w:rPr>
            <w:color w:val="0000FF"/>
          </w:rPr>
          <w:t>подпунктами "а"</w:t>
        </w:r>
      </w:hyperlink>
      <w:r>
        <w:t xml:space="preserve"> и </w:t>
      </w:r>
      <w:hyperlink w:anchor="P2518" w:history="1">
        <w:r>
          <w:rPr>
            <w:color w:val="0000FF"/>
          </w:rPr>
          <w:t>"б" пункта 7</w:t>
        </w:r>
      </w:hyperlink>
      <w:r>
        <w:t xml:space="preserve"> настоящих Правил, по </w:t>
      </w:r>
      <w:hyperlink r:id="rId366" w:history="1">
        <w:r>
          <w:rPr>
            <w:color w:val="0000FF"/>
          </w:rPr>
          <w:t>форме</w:t>
        </w:r>
      </w:hyperlink>
      <w:r>
        <w:t>, утвержденной Министерством.</w:t>
      </w:r>
    </w:p>
    <w:p w:rsidR="00B336CC" w:rsidRDefault="00B336CC">
      <w:pPr>
        <w:pStyle w:val="ConsPlusNormal"/>
        <w:jc w:val="both"/>
      </w:pPr>
      <w:r>
        <w:t xml:space="preserve">(в ред. </w:t>
      </w:r>
      <w:hyperlink r:id="rId367"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15.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336CC" w:rsidRDefault="00B336CC">
      <w:pPr>
        <w:pStyle w:val="ConsPlusNormal"/>
        <w:spacing w:before="220"/>
        <w:ind w:firstLine="540"/>
        <w:jc w:val="both"/>
      </w:pPr>
      <w:r>
        <w:t>16. Оценка эффективности использования субъектом Российской Федерации субсидии осуществляется Министерством просвещения Российской Федерации. Критериями оценки эффективности использования субъектом Российской Федерации субсидий (по итогам отчетного года) являются:</w:t>
      </w:r>
    </w:p>
    <w:p w:rsidR="00B336CC" w:rsidRDefault="00B336CC">
      <w:pPr>
        <w:pStyle w:val="ConsPlusNormal"/>
        <w:jc w:val="both"/>
      </w:pPr>
      <w:r>
        <w:t xml:space="preserve">(в ред. </w:t>
      </w:r>
      <w:hyperlink r:id="rId368"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 xml:space="preserve">а) достижение показателя результативности использования субсидии - уровня технической </w:t>
      </w:r>
      <w:r>
        <w:lastRenderedPageBreak/>
        <w:t>готовности объектов капитального строительства и (или) объектов недвижимого имущества;</w:t>
      </w:r>
    </w:p>
    <w:p w:rsidR="00B336CC" w:rsidRDefault="00B336CC">
      <w:pPr>
        <w:pStyle w:val="ConsPlusNormal"/>
        <w:spacing w:before="220"/>
        <w:ind w:firstLine="540"/>
        <w:jc w:val="both"/>
      </w:pPr>
      <w:r>
        <w:t>б) соблюдение графика выполнения мероприятий по проектированию, строительству и (или) реконструкции объектов капитального строительства и (или) графика выполнения мероприятий по приобретению объектов недвижимого имущества, которые являются неотъемлемой частью соглашения.</w:t>
      </w:r>
    </w:p>
    <w:p w:rsidR="00B336CC" w:rsidRDefault="00B336CC">
      <w:pPr>
        <w:pStyle w:val="ConsPlusNormal"/>
        <w:spacing w:before="220"/>
        <w:ind w:firstLine="540"/>
        <w:jc w:val="both"/>
      </w:pPr>
      <w:r>
        <w:t>Формы графика выполнения мероприятий по проектированию, строительству и (или) реконструкции объектов капитального строительства и (или) графика выполнения мероприятий по приобретению объектов недвижимого имущества утверждаются Министерством строительства и жилищно-коммунального хозяйства Российской Федерации.</w:t>
      </w:r>
    </w:p>
    <w:p w:rsidR="00B336CC" w:rsidRDefault="00B336CC">
      <w:pPr>
        <w:pStyle w:val="ConsPlusNormal"/>
        <w:spacing w:before="220"/>
        <w:ind w:firstLine="540"/>
        <w:jc w:val="both"/>
      </w:pPr>
      <w:r>
        <w:t xml:space="preserve">17.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369" w:history="1">
        <w:r>
          <w:rPr>
            <w:color w:val="0000FF"/>
          </w:rPr>
          <w:t>подпунктом "б"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порядок и срок возврата указанных средств определяются в соответствии с </w:t>
      </w:r>
      <w:hyperlink r:id="rId370" w:history="1">
        <w:r>
          <w:rPr>
            <w:color w:val="0000FF"/>
          </w:rPr>
          <w:t>пунктом 16</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371" w:history="1">
        <w:r>
          <w:rPr>
            <w:color w:val="0000FF"/>
          </w:rPr>
          <w:t>подпунктом "в" пункта 10</w:t>
        </w:r>
      </w:hyperlink>
      <w:r>
        <w:t xml:space="preserve"> Правил формирования, предоставления и распределения субсидий, и в срок до 1 апреля года, следующего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порядок и срок возврата указанных средств определяются в соответствии с </w:t>
      </w:r>
      <w:hyperlink r:id="rId372" w:history="1">
        <w:r>
          <w:rPr>
            <w:color w:val="0000FF"/>
          </w:rPr>
          <w:t>пунктом 19</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 xml:space="preserve">В случае одновременного нарушения субъектом Российской Федерации обязательств, предусмотренных соглашением в соответствии с </w:t>
      </w:r>
      <w:hyperlink r:id="rId373" w:history="1">
        <w:r>
          <w:rPr>
            <w:color w:val="0000FF"/>
          </w:rPr>
          <w:t>подпунктами "б"</w:t>
        </w:r>
      </w:hyperlink>
      <w:r>
        <w:t xml:space="preserve"> и </w:t>
      </w:r>
      <w:hyperlink r:id="rId374" w:history="1">
        <w:r>
          <w:rPr>
            <w:color w:val="0000FF"/>
          </w:rPr>
          <w:t>"в" пункта 10</w:t>
        </w:r>
      </w:hyperlink>
      <w:r>
        <w:t xml:space="preserve"> Правил формирования, предоставления и распределения субсидий, возврату подлежит объем средств, соответствующий размеру субсидий на софинансирование капитальных вложений в объекты государственной собственности субъектов Российской Федерации (муниципальной собственности), определенный в соответствии с </w:t>
      </w:r>
      <w:hyperlink r:id="rId375" w:history="1">
        <w:r>
          <w:rPr>
            <w:color w:val="0000FF"/>
          </w:rPr>
          <w:t>пунктом 19</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376" w:history="1">
        <w:r>
          <w:rPr>
            <w:color w:val="0000FF"/>
          </w:rPr>
          <w:t>подпунктом "а(1)" пункта 10</w:t>
        </w:r>
      </w:hyperlink>
      <w:r>
        <w:t xml:space="preserve"> Правил формирования, предоставления и распределения субсидий,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377" w:history="1">
        <w:r>
          <w:rPr>
            <w:color w:val="0000FF"/>
          </w:rPr>
          <w:t>пунктом 22(1)</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 xml:space="preserve">18. Освобождение субъектов Российской Федерации от применения мер ответственности, предусмотренных </w:t>
      </w:r>
      <w:hyperlink r:id="rId378" w:history="1">
        <w:r>
          <w:rPr>
            <w:color w:val="0000FF"/>
          </w:rPr>
          <w:t>пунктами 16</w:t>
        </w:r>
      </w:hyperlink>
      <w:r>
        <w:t xml:space="preserve">, </w:t>
      </w:r>
      <w:hyperlink r:id="rId379" w:history="1">
        <w:r>
          <w:rPr>
            <w:color w:val="0000FF"/>
          </w:rPr>
          <w:t>19</w:t>
        </w:r>
      </w:hyperlink>
      <w:r>
        <w:t xml:space="preserve"> и </w:t>
      </w:r>
      <w:hyperlink r:id="rId380" w:history="1">
        <w:r>
          <w:rPr>
            <w:color w:val="0000FF"/>
          </w:rPr>
          <w:t>22(1)</w:t>
        </w:r>
      </w:hyperlink>
      <w:r>
        <w:t xml:space="preserve"> Правил формирования, предоставления и распределения субсидий, в том числе от последующего возврата средств в доход федерального бюджета, осуществляется в соответствии с </w:t>
      </w:r>
      <w:hyperlink r:id="rId381" w:history="1">
        <w:r>
          <w:rPr>
            <w:color w:val="0000FF"/>
          </w:rPr>
          <w:t>пунктом 20</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 xml:space="preserve">19.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382" w:history="1">
        <w:r>
          <w:rPr>
            <w:color w:val="0000FF"/>
          </w:rPr>
          <w:t>пунктами 16</w:t>
        </w:r>
      </w:hyperlink>
      <w:r>
        <w:t xml:space="preserve">, </w:t>
      </w:r>
      <w:hyperlink r:id="rId383" w:history="1">
        <w:r>
          <w:rPr>
            <w:color w:val="0000FF"/>
          </w:rPr>
          <w:t>19</w:t>
        </w:r>
      </w:hyperlink>
      <w:r>
        <w:t xml:space="preserve"> и </w:t>
      </w:r>
      <w:hyperlink r:id="rId384" w:history="1">
        <w:r>
          <w:rPr>
            <w:color w:val="0000FF"/>
          </w:rPr>
          <w:t>22(1)</w:t>
        </w:r>
      </w:hyperlink>
      <w:r>
        <w:t xml:space="preserve"> Правил формирования, </w:t>
      </w:r>
      <w:r>
        <w:lastRenderedPageBreak/>
        <w:t>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B336CC" w:rsidRDefault="00B336CC">
      <w:pPr>
        <w:pStyle w:val="ConsPlusNormal"/>
        <w:spacing w:before="220"/>
        <w:ind w:firstLine="540"/>
        <w:jc w:val="both"/>
      </w:pPr>
      <w:r>
        <w:t>Решение о приостановлении перечисления (сокращении размера) субсидии бюджету субъекта Российской Федерации не принимается в случае, если условия предоставления субсидии были не выполнены в силу обстоятельств непреодолимой силы.</w:t>
      </w:r>
    </w:p>
    <w:p w:rsidR="00B336CC" w:rsidRDefault="00B336CC">
      <w:pPr>
        <w:pStyle w:val="ConsPlusNormal"/>
        <w:spacing w:before="220"/>
        <w:ind w:firstLine="540"/>
        <w:jc w:val="both"/>
      </w:pPr>
      <w:r>
        <w:t>20. Контроль за соблюдением субъектами Российской Федерации условий предоставления субсидии осуществляется Министерством просвещения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B336CC" w:rsidRDefault="00B336CC">
      <w:pPr>
        <w:pStyle w:val="ConsPlusNormal"/>
        <w:jc w:val="both"/>
      </w:pPr>
      <w:r>
        <w:t xml:space="preserve">(в ред. </w:t>
      </w:r>
      <w:hyperlink r:id="rId385" w:history="1">
        <w:r>
          <w:rPr>
            <w:color w:val="0000FF"/>
          </w:rPr>
          <w:t>Постановления</w:t>
        </w:r>
      </w:hyperlink>
      <w:r>
        <w:t xml:space="preserve"> Правительства РФ от 22.01.2019 N 23)</w:t>
      </w: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right"/>
        <w:outlineLvl w:val="1"/>
      </w:pPr>
      <w:r>
        <w:t>Приложение N 14(1)</w:t>
      </w:r>
    </w:p>
    <w:p w:rsidR="00B336CC" w:rsidRDefault="00B336CC">
      <w:pPr>
        <w:pStyle w:val="ConsPlusNormal"/>
        <w:jc w:val="right"/>
      </w:pPr>
      <w:r>
        <w:t>к государственной программе</w:t>
      </w:r>
    </w:p>
    <w:p w:rsidR="00B336CC" w:rsidRDefault="00B336CC">
      <w:pPr>
        <w:pStyle w:val="ConsPlusNormal"/>
        <w:jc w:val="right"/>
      </w:pPr>
      <w:r>
        <w:t>Российской Федерации</w:t>
      </w:r>
    </w:p>
    <w:p w:rsidR="00B336CC" w:rsidRDefault="00B336CC">
      <w:pPr>
        <w:pStyle w:val="ConsPlusNormal"/>
        <w:jc w:val="right"/>
      </w:pPr>
      <w:r>
        <w:t>"Развитие образования"</w:t>
      </w:r>
    </w:p>
    <w:p w:rsidR="00B336CC" w:rsidRDefault="00B336CC">
      <w:pPr>
        <w:pStyle w:val="ConsPlusNormal"/>
        <w:jc w:val="both"/>
      </w:pPr>
    </w:p>
    <w:p w:rsidR="00B336CC" w:rsidRDefault="00B336CC">
      <w:pPr>
        <w:pStyle w:val="ConsPlusTitle"/>
        <w:jc w:val="center"/>
      </w:pPr>
      <w:bookmarkStart w:id="112" w:name="P2560"/>
      <w:bookmarkEnd w:id="112"/>
      <w:r>
        <w:t>ПРАВИЛА</w:t>
      </w:r>
    </w:p>
    <w:p w:rsidR="00B336CC" w:rsidRDefault="00B336CC">
      <w:pPr>
        <w:pStyle w:val="ConsPlusTitle"/>
        <w:jc w:val="center"/>
      </w:pPr>
      <w:r>
        <w:t>ПРЕДОСТАВЛЕНИЯ И РАСПРЕДЕЛЕНИЯ ИНЫХ МЕЖБЮДЖЕТНЫХ</w:t>
      </w:r>
    </w:p>
    <w:p w:rsidR="00B336CC" w:rsidRDefault="00B336CC">
      <w:pPr>
        <w:pStyle w:val="ConsPlusTitle"/>
        <w:jc w:val="center"/>
      </w:pPr>
      <w:r>
        <w:t>ТРАНСФЕРТОВ ИЗ ФЕДЕРАЛЬНОГО БЮДЖЕТА БЮДЖЕТАМ СУБЪЕКТОВ</w:t>
      </w:r>
    </w:p>
    <w:p w:rsidR="00B336CC" w:rsidRDefault="00B336CC">
      <w:pPr>
        <w:pStyle w:val="ConsPlusTitle"/>
        <w:jc w:val="center"/>
      </w:pPr>
      <w:r>
        <w:t>РОССИЙСКОЙ ФЕДЕРАЦИИ НА ФИНАНСОВОЕ ОБЕСПЕЧЕНИЕ МЕРОПРИЯТИЙ</w:t>
      </w:r>
    </w:p>
    <w:p w:rsidR="00B336CC" w:rsidRDefault="00B336CC">
      <w:pPr>
        <w:pStyle w:val="ConsPlusTitle"/>
        <w:jc w:val="center"/>
      </w:pPr>
      <w:r>
        <w:t>ПО СОЗДАНИЮ В СУБЪЕКТАХ РОССИЙСКОЙ ФЕДЕРАЦИИ ДОПОЛНИТЕЛЬНЫХ</w:t>
      </w:r>
    </w:p>
    <w:p w:rsidR="00B336CC" w:rsidRDefault="00B336CC">
      <w:pPr>
        <w:pStyle w:val="ConsPlusTitle"/>
        <w:jc w:val="center"/>
      </w:pPr>
      <w:r>
        <w:t>МЕСТ ДЛЯ ДЕТЕЙ В ВОЗРАСТЕ ОТ 2 МЕСЯЦЕВ ДО 3 ЛЕТ</w:t>
      </w:r>
    </w:p>
    <w:p w:rsidR="00B336CC" w:rsidRDefault="00B336CC">
      <w:pPr>
        <w:pStyle w:val="ConsPlusTitle"/>
        <w:jc w:val="center"/>
      </w:pPr>
      <w:r>
        <w:t>В ОБРАЗОВАТЕЛЬНЫХ ОРГАНИЗАЦИЯХ, ОСУЩЕСТВЛЯЮЩИХ</w:t>
      </w:r>
    </w:p>
    <w:p w:rsidR="00B336CC" w:rsidRDefault="00B336CC">
      <w:pPr>
        <w:pStyle w:val="ConsPlusTitle"/>
        <w:jc w:val="center"/>
      </w:pPr>
      <w:r>
        <w:t>ОБРАЗОВАТЕЛЬНУЮ ДЕЯТЕЛЬНОСТЬ ПО ОБРАЗОВАТЕЛЬНЫМ</w:t>
      </w:r>
    </w:p>
    <w:p w:rsidR="00B336CC" w:rsidRDefault="00B336CC">
      <w:pPr>
        <w:pStyle w:val="ConsPlusTitle"/>
        <w:jc w:val="center"/>
      </w:pPr>
      <w:r>
        <w:t>ПРОГРАММАМ ДОШКОЛЬНОГО ОБРАЗОВАНИЯ</w:t>
      </w:r>
    </w:p>
    <w:p w:rsidR="00B336CC" w:rsidRDefault="00B336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36CC">
        <w:trPr>
          <w:jc w:val="center"/>
        </w:trPr>
        <w:tc>
          <w:tcPr>
            <w:tcW w:w="9294" w:type="dxa"/>
            <w:tcBorders>
              <w:top w:val="nil"/>
              <w:left w:val="single" w:sz="24" w:space="0" w:color="CED3F1"/>
              <w:bottom w:val="nil"/>
              <w:right w:val="single" w:sz="24" w:space="0" w:color="F4F3F8"/>
            </w:tcBorders>
            <w:shd w:val="clear" w:color="auto" w:fill="F4F3F8"/>
          </w:tcPr>
          <w:p w:rsidR="00B336CC" w:rsidRDefault="00B336CC">
            <w:pPr>
              <w:pStyle w:val="ConsPlusNormal"/>
              <w:jc w:val="center"/>
            </w:pPr>
            <w:r>
              <w:rPr>
                <w:color w:val="392C69"/>
              </w:rPr>
              <w:t>Список изменяющих документов</w:t>
            </w:r>
          </w:p>
          <w:p w:rsidR="00B336CC" w:rsidRDefault="00B336CC">
            <w:pPr>
              <w:pStyle w:val="ConsPlusNormal"/>
              <w:jc w:val="center"/>
            </w:pPr>
            <w:r>
              <w:rPr>
                <w:color w:val="392C69"/>
              </w:rPr>
              <w:t xml:space="preserve">(введены </w:t>
            </w:r>
            <w:hyperlink r:id="rId386" w:history="1">
              <w:r>
                <w:rPr>
                  <w:color w:val="0000FF"/>
                </w:rPr>
                <w:t>Постановлением</w:t>
              </w:r>
            </w:hyperlink>
            <w:r>
              <w:rPr>
                <w:color w:val="392C69"/>
              </w:rPr>
              <w:t xml:space="preserve"> Правительства РФ от 22.02.2018 N 187;</w:t>
            </w:r>
          </w:p>
          <w:p w:rsidR="00B336CC" w:rsidRDefault="00B336CC">
            <w:pPr>
              <w:pStyle w:val="ConsPlusNormal"/>
              <w:jc w:val="center"/>
            </w:pPr>
            <w:r>
              <w:rPr>
                <w:color w:val="392C69"/>
              </w:rPr>
              <w:t xml:space="preserve">в ред. Постановлений Правительства РФ от 26.04.2018 </w:t>
            </w:r>
            <w:hyperlink r:id="rId387" w:history="1">
              <w:r>
                <w:rPr>
                  <w:color w:val="0000FF"/>
                </w:rPr>
                <w:t>N 507</w:t>
              </w:r>
            </w:hyperlink>
            <w:r>
              <w:rPr>
                <w:color w:val="392C69"/>
              </w:rPr>
              <w:t>,</w:t>
            </w:r>
          </w:p>
          <w:p w:rsidR="00B336CC" w:rsidRDefault="00B336CC">
            <w:pPr>
              <w:pStyle w:val="ConsPlusNormal"/>
              <w:jc w:val="center"/>
            </w:pPr>
            <w:r>
              <w:rPr>
                <w:color w:val="392C69"/>
              </w:rPr>
              <w:t xml:space="preserve">от 11.09.2018 </w:t>
            </w:r>
            <w:hyperlink r:id="rId388" w:history="1">
              <w:r>
                <w:rPr>
                  <w:color w:val="0000FF"/>
                </w:rPr>
                <w:t>N 1083</w:t>
              </w:r>
            </w:hyperlink>
            <w:r>
              <w:rPr>
                <w:color w:val="392C69"/>
              </w:rPr>
              <w:t xml:space="preserve">, от 22.01.2019 </w:t>
            </w:r>
            <w:hyperlink r:id="rId389" w:history="1">
              <w:r>
                <w:rPr>
                  <w:color w:val="0000FF"/>
                </w:rPr>
                <w:t>N 23</w:t>
              </w:r>
            </w:hyperlink>
            <w:r>
              <w:rPr>
                <w:color w:val="392C69"/>
              </w:rPr>
              <w:t>)</w:t>
            </w:r>
          </w:p>
        </w:tc>
      </w:tr>
    </w:tbl>
    <w:p w:rsidR="00B336CC" w:rsidRDefault="00B336CC">
      <w:pPr>
        <w:pStyle w:val="ConsPlusNormal"/>
        <w:jc w:val="both"/>
      </w:pPr>
    </w:p>
    <w:p w:rsidR="00B336CC" w:rsidRDefault="00B336CC">
      <w:pPr>
        <w:pStyle w:val="ConsPlusNormal"/>
        <w:ind w:firstLine="540"/>
        <w:jc w:val="both"/>
      </w:pPr>
      <w:r>
        <w:t xml:space="preserve">1. Настоящие Правила устанавливают цели, порядок и условия предоставления и распределения иных межбюджетных трансфертов из федерального бюджета бюджетам субъектов Российской Федерации на софинансирование мероприятий государственных программ субъектов Российской Федерации, которые направлены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(далее - дошкольные организации), в рамках реализации государственной </w:t>
      </w:r>
      <w:hyperlink w:anchor="P39" w:history="1">
        <w:r>
          <w:rPr>
            <w:color w:val="0000FF"/>
          </w:rPr>
          <w:t>программы</w:t>
        </w:r>
      </w:hyperlink>
      <w:r>
        <w:t xml:space="preserve"> Российской Федерации "Развитие образования" (далее - иные межбюджетные трансферты).</w:t>
      </w:r>
    </w:p>
    <w:p w:rsidR="00B336CC" w:rsidRDefault="00B336CC">
      <w:pPr>
        <w:pStyle w:val="ConsPlusNormal"/>
        <w:spacing w:before="220"/>
        <w:ind w:firstLine="540"/>
        <w:jc w:val="both"/>
      </w:pPr>
      <w:bookmarkStart w:id="113" w:name="P2575"/>
      <w:bookmarkEnd w:id="113"/>
      <w:r>
        <w:t xml:space="preserve">2. Иные межбюджетные трансферты предоставляются в целях софинансирования реализации государственных программ субъектов Российской Федерации в части мероприятий, направленных на создание дополнительных мест для детей в возрасте от 2 месяцев до 3 лет в дошкольных организациях (далее - региональные программы) путем строительства зданий (пристройки к зданию), приобретения (выкупа) зданий (пристройки к зданию) и помещений дошкольных организаций, в отношении которых имеется типовая проектная документация из </w:t>
      </w:r>
      <w:r>
        <w:lastRenderedPageBreak/>
        <w:t>соответствующих реестров Министерства строительства и жилищно-коммунального хозяйства Российской Федерации, а также предоставления межбюджетных трансфертов из бюджета субъекта Российской Федерации местным бюджетам для оказания финансовой поддержки выполнения органами местного самоуправления полномочий по вопросам местного значения в рамках реализации региональной программы.</w:t>
      </w:r>
    </w:p>
    <w:p w:rsidR="00B336CC" w:rsidRDefault="00B336CC">
      <w:pPr>
        <w:pStyle w:val="ConsPlusNormal"/>
        <w:spacing w:before="220"/>
        <w:ind w:firstLine="540"/>
        <w:jc w:val="both"/>
      </w:pPr>
      <w:r>
        <w:t xml:space="preserve">3. Иные межбюджетные трансферты предоставляются в пределах бюджетных ассигнований федерального бюджета и лимитов бюджетных обязательств, доведенных до Министерства просвещения Российской Федерации как получателя средств федерального бюджета в установленном порядке на цели, указанные в </w:t>
      </w:r>
      <w:hyperlink w:anchor="P2575" w:history="1">
        <w:r>
          <w:rPr>
            <w:color w:val="0000FF"/>
          </w:rPr>
          <w:t>пункте 2</w:t>
        </w:r>
      </w:hyperlink>
      <w:r>
        <w:t xml:space="preserve"> настоящих Правил.</w:t>
      </w:r>
    </w:p>
    <w:p w:rsidR="00B336CC" w:rsidRDefault="00B336CC">
      <w:pPr>
        <w:pStyle w:val="ConsPlusNormal"/>
        <w:jc w:val="both"/>
      </w:pPr>
      <w:r>
        <w:t xml:space="preserve">(в ред. </w:t>
      </w:r>
      <w:hyperlink r:id="rId390"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 xml:space="preserve">4. </w:t>
      </w:r>
      <w:hyperlink r:id="rId391" w:history="1">
        <w:r>
          <w:rPr>
            <w:color w:val="0000FF"/>
          </w:rPr>
          <w:t>Распределение</w:t>
        </w:r>
      </w:hyperlink>
      <w:r>
        <w:t xml:space="preserve"> иных межбюджетных трансфертов между бюджетами субъектов Российской Федерации утверждается актом Правительства Российской Федерации.</w:t>
      </w:r>
    </w:p>
    <w:p w:rsidR="00B336CC" w:rsidRDefault="00B336CC">
      <w:pPr>
        <w:pStyle w:val="ConsPlusNormal"/>
        <w:spacing w:before="220"/>
        <w:ind w:firstLine="540"/>
        <w:jc w:val="both"/>
      </w:pPr>
      <w:bookmarkStart w:id="114" w:name="P2579"/>
      <w:bookmarkEnd w:id="114"/>
      <w:r>
        <w:t>5. Оценка эффективности использования иных межбюджетных трансфертов осуществляется Министерством просвещения Российской Федерации на основании сравнения планируемого и достигнутого субъектом Российской Федерации значений следующих показателей результативности использования иного межбюджетного трансферта:</w:t>
      </w:r>
    </w:p>
    <w:p w:rsidR="00B336CC" w:rsidRDefault="00B336CC">
      <w:pPr>
        <w:pStyle w:val="ConsPlusNormal"/>
        <w:jc w:val="both"/>
      </w:pPr>
      <w:r>
        <w:t xml:space="preserve">(в ред. </w:t>
      </w:r>
      <w:hyperlink r:id="rId392"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а) количество дополнительных мест для детей в возрасте от 2 месяцев до 3 лет в организациях, осуществляющих образовательную деятельность по образовательным программам дошкольного образования, созданных в ходе реализации региональной программы;</w:t>
      </w:r>
    </w:p>
    <w:p w:rsidR="00B336CC" w:rsidRDefault="00B336CC">
      <w:pPr>
        <w:pStyle w:val="ConsPlusNormal"/>
        <w:jc w:val="both"/>
      </w:pPr>
      <w:r>
        <w:t xml:space="preserve">(пп. "а" в ред. </w:t>
      </w:r>
      <w:hyperlink r:id="rId393" w:history="1">
        <w:r>
          <w:rPr>
            <w:color w:val="0000FF"/>
          </w:rPr>
          <w:t>Постановления</w:t>
        </w:r>
      </w:hyperlink>
      <w:r>
        <w:t xml:space="preserve"> Правительства РФ от 11.09.2018 N 1083)</w:t>
      </w:r>
    </w:p>
    <w:p w:rsidR="00B336CC" w:rsidRDefault="00B336CC">
      <w:pPr>
        <w:pStyle w:val="ConsPlusNormal"/>
        <w:spacing w:before="220"/>
        <w:ind w:firstLine="540"/>
        <w:jc w:val="both"/>
      </w:pPr>
      <w:r>
        <w:t>б) 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 (в процентах).</w:t>
      </w:r>
    </w:p>
    <w:p w:rsidR="00B336CC" w:rsidRDefault="00B336CC">
      <w:pPr>
        <w:pStyle w:val="ConsPlusNormal"/>
        <w:spacing w:before="220"/>
        <w:ind w:firstLine="540"/>
        <w:jc w:val="both"/>
      </w:pPr>
      <w:r>
        <w:t xml:space="preserve">6. Уровень софинансирования расходного обязательства субъекта Российской Федерации, в целях которого предоставляется иной межбюджетный трансферт, устанавливается в соответствии с </w:t>
      </w:r>
      <w:hyperlink r:id="rId394" w:history="1">
        <w:r>
          <w:rPr>
            <w:color w:val="0000FF"/>
          </w:rPr>
          <w:t>предельным уровнем</w:t>
        </w:r>
      </w:hyperlink>
      <w:r>
        <w:t xml:space="preserve"> софинансирования расходного обязательства субъекта Российской Федерации из федерального бюджета по субъектам Российской Федерации на 2018 год и плановый период 2019 и 2020 годов, утвержденным распоряжением Правительства Российской Федерации от 12 июля 2017 г. N 1476-р (далее - предельный уровень софинансирования из федерального бюджета).</w:t>
      </w:r>
    </w:p>
    <w:p w:rsidR="00B336CC" w:rsidRDefault="00B336CC">
      <w:pPr>
        <w:pStyle w:val="ConsPlusNormal"/>
        <w:spacing w:before="220"/>
        <w:ind w:firstLine="540"/>
        <w:jc w:val="both"/>
      </w:pPr>
      <w:r>
        <w:t>7. При предоставлении иного межбюджетного трансферта из федерального бюджета для последующего предоставления межбюджетных трансфертов из бюджета субъекта Российской Федерации местным бюджетам в целях оказания финансовой поддержки выполнения органами местного самоуправления полномочий по вопросам местного значения уровень софинансирования из федерального бюджета расходного обязательства субъекта Российской Федерации может быть установлен в соглашении о предоставлении иного межбюджетного трансферта бюджету субъекта Российской Федерации из федерального бюджета с превышением предельного уровня софинансирования из федерального бюджета расходного обязательства субъекта Российской Федерации, исходя из объема бюджетных ассигнований, предусмотренных в местных бюджетах для полного исполнения расходных обязательств муниципальных образований, в целях финансового обеспечения (софинансирования) которых предоставляются межбюджетные трансферты из бюджета субъекта Российской Федерации, и объема бюджетных ассигнований, предусмотренных в бюджете субъекта Российской Федерации на предоставление межбюджетных трансфертов местным бюджетам.</w:t>
      </w:r>
    </w:p>
    <w:p w:rsidR="00B336CC" w:rsidRDefault="00B336CC">
      <w:pPr>
        <w:pStyle w:val="ConsPlusNormal"/>
        <w:spacing w:before="220"/>
        <w:ind w:firstLine="540"/>
        <w:jc w:val="both"/>
      </w:pPr>
      <w:bookmarkStart w:id="115" w:name="P2586"/>
      <w:bookmarkEnd w:id="115"/>
      <w:r>
        <w:lastRenderedPageBreak/>
        <w:t xml:space="preserve">8. Предоставление иных межбюджетных трансфертов осуществляется на основании соглашения о предоставлении иного межбюджетного трансферта, подготавливаемого (формируемого) и заключаемого между Министерством просвещения Российской Федерации и высшим исполнительным органом государственной власти субъекта Российской Федерации в соответствии с </w:t>
      </w:r>
      <w:hyperlink r:id="rId395" w:history="1">
        <w:r>
          <w:rPr>
            <w:color w:val="0000FF"/>
          </w:rPr>
          <w:t>типовой формой</w:t>
        </w:r>
      </w:hyperlink>
      <w:r>
        <w:t xml:space="preserve"> соглашения (далее - соглашение). Дополнительные соглашения к соглашению, предусматривающие внесение в него изменений и его расторжение, заключаются в соответствии с типовыми формами.</w:t>
      </w:r>
    </w:p>
    <w:p w:rsidR="00B336CC" w:rsidRDefault="00B336CC">
      <w:pPr>
        <w:pStyle w:val="ConsPlusNormal"/>
        <w:jc w:val="both"/>
      </w:pPr>
      <w:r>
        <w:t xml:space="preserve">(в ред. </w:t>
      </w:r>
      <w:hyperlink r:id="rId396"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Типовые формы соглашения и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w:t>
      </w:r>
    </w:p>
    <w:p w:rsidR="00B336CC" w:rsidRDefault="00B336CC">
      <w:pPr>
        <w:pStyle w:val="ConsPlusNormal"/>
        <w:spacing w:before="220"/>
        <w:ind w:firstLine="540"/>
        <w:jc w:val="both"/>
      </w:pPr>
      <w:r>
        <w:t xml:space="preserve">При заключении соглашения высший исполнительный орган государственной власти субъекта Российской Федерации представляет в Министерство просвещения Российской Федерации отчет об исполнении условий предоставления иного межбюджетного трансферта, предусмотренных </w:t>
      </w:r>
      <w:hyperlink w:anchor="P2599" w:history="1">
        <w:r>
          <w:rPr>
            <w:color w:val="0000FF"/>
          </w:rPr>
          <w:t>подпунктами "а"</w:t>
        </w:r>
      </w:hyperlink>
      <w:r>
        <w:t xml:space="preserve"> и </w:t>
      </w:r>
      <w:hyperlink w:anchor="P2600" w:history="1">
        <w:r>
          <w:rPr>
            <w:color w:val="0000FF"/>
          </w:rPr>
          <w:t>"б" пункта 11</w:t>
        </w:r>
      </w:hyperlink>
      <w:r>
        <w:t xml:space="preserve"> настоящих Правил.</w:t>
      </w:r>
    </w:p>
    <w:p w:rsidR="00B336CC" w:rsidRDefault="00B336CC">
      <w:pPr>
        <w:pStyle w:val="ConsPlusNormal"/>
        <w:jc w:val="both"/>
      </w:pPr>
      <w:r>
        <w:t xml:space="preserve">(в ред. </w:t>
      </w:r>
      <w:hyperlink r:id="rId397"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9. В целях повышения эффективности реализации региональной программы в соглашении предусматриваются следующие обязательства субъекта Российской Федерации:</w:t>
      </w:r>
    </w:p>
    <w:p w:rsidR="00B336CC" w:rsidRDefault="00B336CC">
      <w:pPr>
        <w:pStyle w:val="ConsPlusNormal"/>
        <w:spacing w:before="220"/>
        <w:ind w:firstLine="540"/>
        <w:jc w:val="both"/>
      </w:pPr>
      <w:r>
        <w:t xml:space="preserve">а) направление иного межбюджетного трансферта на финансовое обеспечение мероприятий по созданию в субъекте Российской Федерации дополнительных мест для детей в возрасте от 2 месяцев до 3 лет в дошкольных организациях, реализуемых в соответствии с </w:t>
      </w:r>
      <w:hyperlink w:anchor="P2575" w:history="1">
        <w:r>
          <w:rPr>
            <w:color w:val="0000FF"/>
          </w:rPr>
          <w:t>пунктом 2</w:t>
        </w:r>
      </w:hyperlink>
      <w:r>
        <w:t xml:space="preserve"> настоящих Правил;</w:t>
      </w:r>
    </w:p>
    <w:p w:rsidR="00B336CC" w:rsidRDefault="00B336CC">
      <w:pPr>
        <w:pStyle w:val="ConsPlusNormal"/>
        <w:spacing w:before="220"/>
        <w:ind w:firstLine="540"/>
        <w:jc w:val="both"/>
      </w:pPr>
      <w:r>
        <w:t>б) в случае направления иных межбюджетных трансфертов на создание дополнительных мест для детей старше 3 лет в дошкольных организациях - обеспечение за счет средств бюджета субъекта Российской Федерации (местного бюджета) создания в организациях, осуществляющих образовательную деятельность по образовательным программам дошкольного образования, не менее соответствующего количества дополнительных мест для детей в возрасте от 2 месяцев до 3 лет путем строительства, реконструкции, выкупа, перепрофилирования, капитального ремонта, поддержки государственно-частного партнерства, концессионных соглашений в период действия соглашения;</w:t>
      </w:r>
    </w:p>
    <w:p w:rsidR="00B336CC" w:rsidRDefault="00B336CC">
      <w:pPr>
        <w:pStyle w:val="ConsPlusNormal"/>
        <w:jc w:val="both"/>
      </w:pPr>
      <w:r>
        <w:t xml:space="preserve">(пп. "б" в ред. </w:t>
      </w:r>
      <w:hyperlink r:id="rId398" w:history="1">
        <w:r>
          <w:rPr>
            <w:color w:val="0000FF"/>
          </w:rPr>
          <w:t>Постановления</w:t>
        </w:r>
      </w:hyperlink>
      <w:r>
        <w:t xml:space="preserve"> Правительства РФ от 11.09.2018 N 1083)</w:t>
      </w:r>
    </w:p>
    <w:p w:rsidR="00B336CC" w:rsidRDefault="00B336CC">
      <w:pPr>
        <w:pStyle w:val="ConsPlusNormal"/>
        <w:spacing w:before="220"/>
        <w:ind w:firstLine="540"/>
        <w:jc w:val="both"/>
      </w:pPr>
      <w:r>
        <w:t>в) использование экономически эффективной проектной документации повторного использования, в случае отсутствия такой документации - типовой проектной документации для объектов образовательных организаций из соответствующих реестров Министерства строительства и жилищно-коммунального хозяйства Российской Федерации при осуществлении расходов бюджета субъекта Российской Федерации, источником софинансирования которых является иной межбюджетный трансферт;</w:t>
      </w:r>
    </w:p>
    <w:p w:rsidR="00B336CC" w:rsidRDefault="00B336CC">
      <w:pPr>
        <w:pStyle w:val="ConsPlusNormal"/>
        <w:spacing w:before="220"/>
        <w:ind w:firstLine="540"/>
        <w:jc w:val="both"/>
      </w:pPr>
      <w:r>
        <w:t>г) обеспечение 24-часового онлайн-видеонаблюдения с трансляцией в информационно-телекоммуникационной сети "Интернет" за объектами строительства, на софинансирование расходов которых направляется иной межбюджетный трансферт.</w:t>
      </w:r>
    </w:p>
    <w:p w:rsidR="00B336CC" w:rsidRDefault="00B336CC">
      <w:pPr>
        <w:pStyle w:val="ConsPlusNormal"/>
        <w:spacing w:before="220"/>
        <w:ind w:firstLine="540"/>
        <w:jc w:val="both"/>
      </w:pPr>
      <w:r>
        <w:t>10. Перечисление иных межбюджетных трансфертов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336CC" w:rsidRDefault="00B336CC">
      <w:pPr>
        <w:pStyle w:val="ConsPlusNormal"/>
        <w:spacing w:before="220"/>
        <w:ind w:firstLine="540"/>
        <w:jc w:val="both"/>
      </w:pPr>
      <w:r>
        <w:t>11. Условиями предоставления иных межбюджетных трансфертов являются:</w:t>
      </w:r>
    </w:p>
    <w:p w:rsidR="00B336CC" w:rsidRDefault="00B336CC">
      <w:pPr>
        <w:pStyle w:val="ConsPlusNormal"/>
        <w:spacing w:before="220"/>
        <w:ind w:firstLine="540"/>
        <w:jc w:val="both"/>
      </w:pPr>
      <w:bookmarkStart w:id="116" w:name="P2599"/>
      <w:bookmarkEnd w:id="116"/>
      <w:r>
        <w:t xml:space="preserve">а) наличие в субъекте Российской Федерации утвержденной правовым актом субъекта </w:t>
      </w:r>
      <w:r>
        <w:lastRenderedPageBreak/>
        <w:t xml:space="preserve">Российской Федерации региональной программы, включающей в себя в том числе одно или несколько мероприятий, предусмотренных </w:t>
      </w:r>
      <w:hyperlink w:anchor="P2575" w:history="1">
        <w:r>
          <w:rPr>
            <w:color w:val="0000FF"/>
          </w:rPr>
          <w:t>пунктом 2</w:t>
        </w:r>
      </w:hyperlink>
      <w:r>
        <w:t xml:space="preserve"> настоящих Правил, в целях финансового обеспечения которых предоставляются иные межбюджетные трансферты;</w:t>
      </w:r>
    </w:p>
    <w:p w:rsidR="00B336CC" w:rsidRDefault="00B336CC">
      <w:pPr>
        <w:pStyle w:val="ConsPlusNormal"/>
        <w:spacing w:before="220"/>
        <w:ind w:firstLine="540"/>
        <w:jc w:val="both"/>
      </w:pPr>
      <w:bookmarkStart w:id="117" w:name="P2600"/>
      <w:bookmarkEnd w:id="117"/>
      <w:r>
        <w:t>б) наличие в бюджете субъекта Российской Федерации бюджетных ассигнований на исполнение расходного обязательства субъекта Российской Федерации, связанного с реализацией региональной программы в части мероприятий по созданию дополнительных мест для детей в возрасте от 2 месяцев до 3 лет, софинансирование которого осуществляется из федерального бюджета, в объеме, необходимом для его исполнения, включающем размер планируемого к предоставлению из федерального бюджета иного межбюджетного трансферта;</w:t>
      </w:r>
    </w:p>
    <w:p w:rsidR="00B336CC" w:rsidRDefault="00B336CC">
      <w:pPr>
        <w:pStyle w:val="ConsPlusNormal"/>
        <w:spacing w:before="220"/>
        <w:ind w:firstLine="540"/>
        <w:jc w:val="both"/>
      </w:pPr>
      <w:r>
        <w:t xml:space="preserve">в) заключение соглашения в соответствии с </w:t>
      </w:r>
      <w:hyperlink w:anchor="P2586" w:history="1">
        <w:r>
          <w:rPr>
            <w:color w:val="0000FF"/>
          </w:rPr>
          <w:t>пунктом 8</w:t>
        </w:r>
      </w:hyperlink>
      <w:r>
        <w:t xml:space="preserve"> настоящих Правил.</w:t>
      </w:r>
    </w:p>
    <w:p w:rsidR="00B336CC" w:rsidRDefault="00B336CC">
      <w:pPr>
        <w:pStyle w:val="ConsPlusNormal"/>
        <w:spacing w:before="220"/>
        <w:ind w:firstLine="540"/>
        <w:jc w:val="both"/>
      </w:pPr>
      <w:r>
        <w:t>12. Внесение в соглашение изменений, предусматривающих ухудшение значений показателей результативности использования иного межбюджетного трансферта,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иного межбюджетного трансферта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"Развитие образования", а также в случае существенного (более чем на 20 процентов) сокращения размера иного межбюджетного трансферта.</w:t>
      </w:r>
    </w:p>
    <w:p w:rsidR="00B336CC" w:rsidRDefault="00B336CC">
      <w:pPr>
        <w:pStyle w:val="ConsPlusNormal"/>
        <w:spacing w:before="220"/>
        <w:ind w:firstLine="540"/>
        <w:jc w:val="both"/>
      </w:pPr>
      <w:r>
        <w:t>Допускается внесение в соглашение изменений, предусматривающих увеличение значений показателей результативности использования иного межбюджетного трансферта, без увеличения размера иного межбюджетного трансферта.</w:t>
      </w:r>
    </w:p>
    <w:p w:rsidR="00B336CC" w:rsidRDefault="00B336CC">
      <w:pPr>
        <w:pStyle w:val="ConsPlusNormal"/>
        <w:spacing w:before="220"/>
        <w:ind w:firstLine="540"/>
        <w:jc w:val="both"/>
      </w:pPr>
      <w:r>
        <w:t>13. Для определения потребности субъектов Российской Федерации в средствах иных межбюджетных трансфертов и готовности создавать новые места для детей в возрасте от 2 месяцев до 3 лет Министерство просвещения Российской Федерации направляет соответствующий запрос в субъекты Российской Федерации.</w:t>
      </w:r>
    </w:p>
    <w:p w:rsidR="00B336CC" w:rsidRDefault="00B336CC">
      <w:pPr>
        <w:pStyle w:val="ConsPlusNormal"/>
        <w:jc w:val="both"/>
      </w:pPr>
      <w:r>
        <w:t xml:space="preserve">(в ред. </w:t>
      </w:r>
      <w:hyperlink r:id="rId399"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На основании полученных сведений Министерство просвещения Российской Федерации не позднее 5 рабочих дней со дня, установленного в запросе, осуществляет расчет размеров иных межбюджетных трансфертов для направления в субъекты Российской Федерации.</w:t>
      </w:r>
    </w:p>
    <w:p w:rsidR="00B336CC" w:rsidRDefault="00B336CC">
      <w:pPr>
        <w:pStyle w:val="ConsPlusNormal"/>
        <w:jc w:val="both"/>
      </w:pPr>
      <w:r>
        <w:t xml:space="preserve">(в ред. </w:t>
      </w:r>
      <w:hyperlink r:id="rId400"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14. Расчет размера иного межбюджетного трансферта, предоставляемого бюджету i-го субъекта Российской Федерации, производится в 2 этапа.</w:t>
      </w:r>
    </w:p>
    <w:p w:rsidR="00B336CC" w:rsidRDefault="00B336CC">
      <w:pPr>
        <w:pStyle w:val="ConsPlusNormal"/>
        <w:spacing w:before="220"/>
        <w:ind w:firstLine="540"/>
        <w:jc w:val="both"/>
      </w:pPr>
      <w:r>
        <w:t>15. На первом этапе осуществляется расчет предварительного размера иного межбюджетного трансферта, предоставляемого бюджету i-го субъекта Российской Федерации (S</w:t>
      </w:r>
      <w:r>
        <w:rPr>
          <w:vertAlign w:val="subscript"/>
        </w:rPr>
        <w:t>i</w:t>
      </w:r>
      <w:r>
        <w:t>), по формуле:</w:t>
      </w:r>
    </w:p>
    <w:p w:rsidR="00B336CC" w:rsidRDefault="00B336CC">
      <w:pPr>
        <w:pStyle w:val="ConsPlusNormal"/>
        <w:jc w:val="both"/>
      </w:pPr>
    </w:p>
    <w:p w:rsidR="00B336CC" w:rsidRDefault="00B336CC">
      <w:pPr>
        <w:pStyle w:val="ConsPlusNormal"/>
        <w:jc w:val="center"/>
      </w:pPr>
      <w:r w:rsidRPr="00F27036">
        <w:rPr>
          <w:position w:val="-55"/>
        </w:rPr>
        <w:pict>
          <v:shape id="_x0000_i1112" style="width:270.75pt;height:66pt" coordsize="" o:spt="100" adj="0,,0" path="" filled="f" stroked="f">
            <v:stroke joinstyle="miter"/>
            <v:imagedata r:id="rId401" o:title="base_1_316928_32855"/>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D</w:t>
      </w:r>
      <w:r>
        <w:rPr>
          <w:vertAlign w:val="subscript"/>
        </w:rPr>
        <w:t>i</w:t>
      </w:r>
      <w:r>
        <w:t xml:space="preserve"> - численность детей в возрасте до 3 лет в i-м субъекте Российской Федерации по данным Федеральной службы государственной статистики о возрастно-половом составе населения за последний отчетный год;</w:t>
      </w:r>
    </w:p>
    <w:p w:rsidR="00B336CC" w:rsidRDefault="00B336CC">
      <w:pPr>
        <w:pStyle w:val="ConsPlusNormal"/>
        <w:spacing w:before="220"/>
        <w:ind w:firstLine="540"/>
        <w:jc w:val="both"/>
      </w:pPr>
      <w:r>
        <w:lastRenderedPageBreak/>
        <w:t>O</w:t>
      </w:r>
      <w:r>
        <w:rPr>
          <w:vertAlign w:val="subscript"/>
        </w:rPr>
        <w:t>i</w:t>
      </w:r>
      <w:r>
        <w:t xml:space="preserve"> - численность детей в возрасте от 2 месяцев до 3 лет, не обеспеченных местом за последний отчетный год в соответствии с показателем D</w:t>
      </w:r>
      <w:r>
        <w:rPr>
          <w:vertAlign w:val="subscript"/>
        </w:rPr>
        <w:t>i</w:t>
      </w:r>
      <w:r>
        <w:t>, желающих получить место в муниципальной или государственной дошкольной организации, в i-м субъекте Российской Федерации по данным федерального сегмента "Электронная очередь" по состоянию на отчетную дату предоставления (распространения) Федеральной службой государственной статистики официальной статистической информации пользователям;</w:t>
      </w:r>
    </w:p>
    <w:p w:rsidR="00B336CC" w:rsidRDefault="00B336CC">
      <w:pPr>
        <w:pStyle w:val="ConsPlusNormal"/>
        <w:spacing w:before="220"/>
        <w:ind w:firstLine="540"/>
        <w:jc w:val="both"/>
      </w:pPr>
      <w:r>
        <w:t>P</w:t>
      </w:r>
      <w:r>
        <w:rPr>
          <w:vertAlign w:val="subscript"/>
        </w:rPr>
        <w:t>i</w:t>
      </w:r>
      <w:r>
        <w:t xml:space="preserve"> - численность застрахованных лиц, о которых имеются сведения о периоде нахождения в отпуске по уходу за ребенком до достижения им возраста 3 лет, по состоянию на отчетную дату предоставления (распространения) Федеральной службой государственной статистики официальной статистической информации пользователям;</w:t>
      </w:r>
    </w:p>
    <w:p w:rsidR="00B336CC" w:rsidRDefault="00B336CC">
      <w:pPr>
        <w:pStyle w:val="ConsPlusNormal"/>
        <w:spacing w:before="220"/>
        <w:ind w:firstLine="540"/>
        <w:jc w:val="both"/>
      </w:pPr>
      <w:r>
        <w:t>Y</w:t>
      </w:r>
      <w:r>
        <w:rPr>
          <w:vertAlign w:val="subscript"/>
        </w:rPr>
        <w:t>i</w:t>
      </w:r>
      <w:r>
        <w:t xml:space="preserve"> - </w:t>
      </w:r>
      <w:hyperlink r:id="rId402" w:history="1">
        <w:r>
          <w:rPr>
            <w:color w:val="0000FF"/>
          </w:rPr>
          <w:t>предельный уровень</w:t>
        </w:r>
      </w:hyperlink>
      <w:r>
        <w:t xml:space="preserve"> софинансирования из федерального бюджета расходного обязательства i-го субъекта Российской Федерации, связанного с реализацией субъектом Российской Федерации региональной программы в части мероприятий по созданию дополнительных мест для детей в возрасте от 2 месяцев до 3 лет в дошкольных организациях, утверждаемый в установленном порядке Правительством Российской Федерации;</w:t>
      </w:r>
    </w:p>
    <w:p w:rsidR="00B336CC" w:rsidRDefault="00B336CC">
      <w:pPr>
        <w:pStyle w:val="ConsPlusNormal"/>
        <w:spacing w:before="220"/>
        <w:ind w:firstLine="540"/>
        <w:jc w:val="both"/>
      </w:pPr>
      <w:r>
        <w:t>n - число субъектов Российской Федерации - получателей иных межбюджетных трансфертов, подавших заявку на предоставление иного межбюджетного трансферта по форме и в сроки, которые установлены Министерством просвещения Российской Федерации;</w:t>
      </w:r>
    </w:p>
    <w:p w:rsidR="00B336CC" w:rsidRDefault="00B336CC">
      <w:pPr>
        <w:pStyle w:val="ConsPlusNormal"/>
        <w:jc w:val="both"/>
      </w:pPr>
      <w:r>
        <w:t xml:space="preserve">(в ред. </w:t>
      </w:r>
      <w:hyperlink r:id="rId403"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S - общий размер иных межбюджетных трансфертов, предусмотренный федеральным законом (сводной бюджетной росписью федерального бюджета на соответствующий финансовый год и плановый период).</w:t>
      </w:r>
    </w:p>
    <w:p w:rsidR="00B336CC" w:rsidRDefault="00B336CC">
      <w:pPr>
        <w:pStyle w:val="ConsPlusNormal"/>
        <w:spacing w:before="220"/>
        <w:ind w:firstLine="540"/>
        <w:jc w:val="both"/>
      </w:pPr>
      <w:r>
        <w:t>При этом размер иного межбюджетного трансферта не может быть менее 36,166 млн. рублей и более 500 млн. рублей на первом этапе расчета предварительного размера иного межбюджетного трансферта.</w:t>
      </w:r>
    </w:p>
    <w:p w:rsidR="00B336CC" w:rsidRDefault="00B336CC">
      <w:pPr>
        <w:pStyle w:val="ConsPlusNormal"/>
        <w:spacing w:before="220"/>
        <w:ind w:firstLine="540"/>
        <w:jc w:val="both"/>
      </w:pPr>
      <w:r>
        <w:t>16. Информация о рассчитанном предварительном размере иного межбюджетного трансферта (S</w:t>
      </w:r>
      <w:r>
        <w:rPr>
          <w:vertAlign w:val="subscript"/>
        </w:rPr>
        <w:t>i</w:t>
      </w:r>
      <w:r>
        <w:t>) направляется Министерством просвещения Российской Федерации на согласование в субъекты Российской Федерации, выразившие готовность создания дополнительных мест для детей в возрасте от 2 месяцев до 3 лет в дошкольных организациях в соответствии с настоящими Правилами.</w:t>
      </w:r>
    </w:p>
    <w:p w:rsidR="00B336CC" w:rsidRDefault="00B336CC">
      <w:pPr>
        <w:pStyle w:val="ConsPlusNormal"/>
        <w:spacing w:before="220"/>
        <w:ind w:firstLine="540"/>
        <w:jc w:val="both"/>
      </w:pPr>
      <w:r>
        <w:t>Порядок, форма и сроки согласования субъектами Российской Федерации предварительного размера иного межбюджетного трансферта устанавливаются Министерством просвещения Российской Федерации.</w:t>
      </w:r>
    </w:p>
    <w:p w:rsidR="00B336CC" w:rsidRDefault="00B336CC">
      <w:pPr>
        <w:pStyle w:val="ConsPlusNormal"/>
        <w:jc w:val="both"/>
      </w:pPr>
      <w:r>
        <w:t xml:space="preserve">(п. 16 в ред. </w:t>
      </w:r>
      <w:hyperlink r:id="rId404"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bookmarkStart w:id="118" w:name="P2625"/>
      <w:bookmarkEnd w:id="118"/>
      <w:r>
        <w:t>17. В случае если по результатам согласования субъектами Российской Федерации предварительного размера иного межбюджетного трансферта образовался нераспределенный остаток иных межбюджетных трансфертов (S</w:t>
      </w:r>
      <w:r>
        <w:rPr>
          <w:vertAlign w:val="subscript"/>
        </w:rPr>
        <w:t>opr</w:t>
      </w:r>
      <w:r>
        <w:t xml:space="preserve">), в рамках второго этапа этот остаток перераспределяется в порядке убывания между субъектами Российской Федерации с наиболее высокой потребностью в создании новых мест для детей в возрасте от 2 месяцев до 3 лет в дошкольных организациях исходя из коэффициентов потребности, рассчитанных в соответствии с </w:t>
      </w:r>
      <w:hyperlink w:anchor="P2633" w:history="1">
        <w:r>
          <w:rPr>
            <w:color w:val="0000FF"/>
          </w:rPr>
          <w:t>пунктом 19</w:t>
        </w:r>
      </w:hyperlink>
      <w:r>
        <w:t xml:space="preserve"> настоящих Правил, путем последовательного выделения иных межбюджетных трансфертов на строительство или приобретение (выкуп) здания (пристройки к зданию) и помещений дошкольной организации одного объекта i-го субъекта Российской Федерации согласно информации о приоритетности объектов, представленной субъектами Российской Федерации в Министерство просвещения Российской Федерации.</w:t>
      </w:r>
    </w:p>
    <w:p w:rsidR="00B336CC" w:rsidRDefault="00B336CC">
      <w:pPr>
        <w:pStyle w:val="ConsPlusNormal"/>
        <w:jc w:val="both"/>
      </w:pPr>
      <w:r>
        <w:t xml:space="preserve">(в ред. </w:t>
      </w:r>
      <w:hyperlink r:id="rId405"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lastRenderedPageBreak/>
        <w:t>При наличии остатка нераспределенных средств иных межбюджетных трансфертов после указанного распределения иных межбюджетных трансфертов расчет иных межбюджетных трансфертов на второй и последующие объекты производится в том же порядке.</w:t>
      </w:r>
    </w:p>
    <w:p w:rsidR="00B336CC" w:rsidRDefault="00B336CC">
      <w:pPr>
        <w:pStyle w:val="ConsPlusNormal"/>
        <w:spacing w:before="220"/>
        <w:ind w:firstLine="540"/>
        <w:jc w:val="both"/>
      </w:pPr>
      <w:r>
        <w:t>18. Остаток нераспределенных средств иного межбюджетного трансферта (S</w:t>
      </w:r>
      <w:r>
        <w:rPr>
          <w:vertAlign w:val="subscript"/>
        </w:rPr>
        <w:t>opr</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10"/>
        </w:rPr>
        <w:pict>
          <v:shape id="_x0000_i1113" style="width:89.25pt;height:21.75pt" coordsize="" o:spt="100" adj="0,,0" path="" filled="f" stroked="f">
            <v:stroke joinstyle="miter"/>
            <v:imagedata r:id="rId406" o:title="base_1_316928_32856"/>
            <v:formulas/>
            <v:path o:connecttype="segments"/>
          </v:shape>
        </w:pict>
      </w:r>
    </w:p>
    <w:p w:rsidR="00B336CC" w:rsidRDefault="00B336CC">
      <w:pPr>
        <w:pStyle w:val="ConsPlusNormal"/>
        <w:jc w:val="both"/>
      </w:pPr>
    </w:p>
    <w:p w:rsidR="00B336CC" w:rsidRDefault="00B336CC">
      <w:pPr>
        <w:pStyle w:val="ConsPlusNormal"/>
        <w:ind w:firstLine="540"/>
        <w:jc w:val="both"/>
      </w:pPr>
      <w:r>
        <w:t>где Ss</w:t>
      </w:r>
      <w:r>
        <w:rPr>
          <w:vertAlign w:val="subscript"/>
        </w:rPr>
        <w:t>i</w:t>
      </w:r>
      <w:r>
        <w:t xml:space="preserve"> - размер иного межбюджетного трансферта, предоставляемого бюджету i-го субъекта Российской Федерации, после согласования субъектами Российской Федерации предварительного размера иного межбюджетного трансферта, рассчитанного на первом этапе.</w:t>
      </w:r>
    </w:p>
    <w:p w:rsidR="00B336CC" w:rsidRDefault="00B336CC">
      <w:pPr>
        <w:pStyle w:val="ConsPlusNormal"/>
        <w:spacing w:before="220"/>
        <w:ind w:firstLine="540"/>
        <w:jc w:val="both"/>
      </w:pPr>
      <w:bookmarkStart w:id="119" w:name="P2633"/>
      <w:bookmarkEnd w:id="119"/>
      <w:r>
        <w:t>19. Коэффициент потребности i-го субъекта Российской Федерации на плановый период (K</w:t>
      </w:r>
      <w:r>
        <w:rPr>
          <w:vertAlign w:val="subscript"/>
        </w:rPr>
        <w:t>i</w:t>
      </w:r>
      <w:r>
        <w:t>) применяется для рейтингования субъектов Российской Федерации в порядке убывания и определяется по формуле:</w:t>
      </w:r>
    </w:p>
    <w:p w:rsidR="00B336CC" w:rsidRDefault="00B336CC">
      <w:pPr>
        <w:pStyle w:val="ConsPlusNormal"/>
        <w:jc w:val="both"/>
      </w:pPr>
    </w:p>
    <w:p w:rsidR="00B336CC" w:rsidRDefault="00B336CC">
      <w:pPr>
        <w:pStyle w:val="ConsPlusNormal"/>
        <w:jc w:val="center"/>
      </w:pPr>
      <w:r w:rsidRPr="00F27036">
        <w:rPr>
          <w:position w:val="-26"/>
        </w:rPr>
        <w:pict>
          <v:shape id="_x0000_i1114" style="width:213pt;height:37.5pt" coordsize="" o:spt="100" adj="0,,0" path="" filled="f" stroked="f">
            <v:stroke joinstyle="miter"/>
            <v:imagedata r:id="rId407" o:title="base_1_316928_32857"/>
            <v:formulas/>
            <v:path o:connecttype="segments"/>
          </v:shape>
        </w:pict>
      </w:r>
    </w:p>
    <w:p w:rsidR="00B336CC" w:rsidRDefault="00B336CC">
      <w:pPr>
        <w:pStyle w:val="ConsPlusNormal"/>
        <w:jc w:val="both"/>
      </w:pPr>
    </w:p>
    <w:p w:rsidR="00B336CC" w:rsidRDefault="00B336CC">
      <w:pPr>
        <w:pStyle w:val="ConsPlusNormal"/>
        <w:ind w:firstLine="540"/>
        <w:jc w:val="both"/>
      </w:pPr>
      <w:r>
        <w:t>20. В случае если объем нераспределенных средств иного межбюджетного трансферта меньше необходимой стоимости объекта (объектов) строительства j-го здания (пристройки к зданию), приобретения (выкупа) здания из числа оставшихся объектов с наиболее высоким коэффициентом потребности i-го субъекта Российской Федерации на плановый период, заявившего о потребности в создании дополнительных мест, объем нераспределенных средств иного межбюджетного трансферта предоставляется бюджету следующего субъекта Российской Федерации с меньшей потребностью, стоимость объекта которого не превышает объем нераспределенных средств иного межбюджетного трансферта с учетом предельного уровня софинансирования из федерального бюджета.</w:t>
      </w:r>
    </w:p>
    <w:p w:rsidR="00B336CC" w:rsidRDefault="00B336CC">
      <w:pPr>
        <w:pStyle w:val="ConsPlusNormal"/>
        <w:spacing w:before="220"/>
        <w:ind w:firstLine="540"/>
        <w:jc w:val="both"/>
      </w:pPr>
      <w:r>
        <w:t xml:space="preserve">21. В случае если остаток нераспределенного объема иных межбюджетных трансфертов меньше стоимости строительства или приобретения (выкупа) зданий (пристройки к зданию) и помещений дошкольной организации следующего объекта, определенного в соответствии с </w:t>
      </w:r>
      <w:hyperlink w:anchor="P2625" w:history="1">
        <w:r>
          <w:rPr>
            <w:color w:val="0000FF"/>
          </w:rPr>
          <w:t>пунктом 17</w:t>
        </w:r>
      </w:hyperlink>
      <w:r>
        <w:t xml:space="preserve"> настоящих Правил, размер иного межбюджетного трансферта, предоставляемого бюджету i-го субъекта Российской Федерации на строительство или приобретение (выкуп) зданий (пристройки к зданию) и помещений дошкольных организаций объектов, отобранных в рамках первого этапа расчета иных межбюджетных трансфертов (за исключением i-х субъектов Российской Федерации, для которых предоставляемый объем иных межбюджетных трансфертов на первом этапе установлен в минимальном размере), уменьшается до скорректированного размера иного межбюджетного трансферта, предоставляемого бюджету i-го субъекта Российской Федерации, на строительство или приобретение (выкуп) зданий (пристройки к зданию) и помещений дошкольных организаций объектов, отобранных в рамках первого этапа расчета иных межбюджетных трансфертов </w:t>
      </w:r>
      <w:r w:rsidRPr="00F27036">
        <w:rPr>
          <w:position w:val="-10"/>
        </w:rPr>
        <w:pict>
          <v:shape id="_x0000_i1115" style="width:31.5pt;height:21pt" coordsize="" o:spt="100" adj="0,,0" path="" filled="f" stroked="f">
            <v:stroke joinstyle="miter"/>
            <v:imagedata r:id="rId408" o:title="base_1_316928_32858"/>
            <v:formulas/>
            <v:path o:connecttype="segments"/>
          </v:shape>
        </w:pict>
      </w:r>
      <w:r>
        <w:t>, который определяется по формуле:</w:t>
      </w:r>
    </w:p>
    <w:p w:rsidR="00B336CC" w:rsidRDefault="00B336CC">
      <w:pPr>
        <w:pStyle w:val="ConsPlusNormal"/>
        <w:jc w:val="both"/>
      </w:pPr>
    </w:p>
    <w:p w:rsidR="00B336CC" w:rsidRDefault="00B336CC">
      <w:pPr>
        <w:pStyle w:val="ConsPlusNormal"/>
        <w:jc w:val="center"/>
      </w:pPr>
      <w:r w:rsidRPr="00F27036">
        <w:rPr>
          <w:position w:val="-10"/>
        </w:rPr>
        <w:pict>
          <v:shape id="_x0000_i1116" style="width:82.5pt;height:21pt" coordsize="" o:spt="100" adj="0,,0" path="" filled="f" stroked="f">
            <v:stroke joinstyle="miter"/>
            <v:imagedata r:id="rId409" o:title="base_1_316928_32859"/>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Ss</w:t>
      </w:r>
      <w:r>
        <w:rPr>
          <w:vertAlign w:val="subscript"/>
        </w:rPr>
        <w:t>i</w:t>
      </w:r>
      <w:r>
        <w:t xml:space="preserve"> - размер иного межбюджетного трансферта, предоставляемого бюджету i-го субъекта Российской Федерации, после согласования субъектами Российской Федерации предварительного размера иного межбюджетного трансферта, рассчитанного на первом этапе;</w:t>
      </w:r>
    </w:p>
    <w:p w:rsidR="00B336CC" w:rsidRDefault="00B336CC">
      <w:pPr>
        <w:pStyle w:val="ConsPlusNormal"/>
        <w:spacing w:before="220"/>
        <w:ind w:firstLine="540"/>
        <w:jc w:val="both"/>
      </w:pPr>
      <w:r>
        <w:lastRenderedPageBreak/>
        <w:t>Kk - корректирующий коэффициент для i-го субъекта Российской Федерации.</w:t>
      </w:r>
    </w:p>
    <w:p w:rsidR="00B336CC" w:rsidRDefault="00B336CC">
      <w:pPr>
        <w:pStyle w:val="ConsPlusNormal"/>
        <w:spacing w:before="220"/>
        <w:ind w:firstLine="540"/>
        <w:jc w:val="both"/>
      </w:pPr>
      <w:r>
        <w:t>22. Корректирующий коэффициент для i-го субъекта Российской Федерации (Kk) определяется по формуле:</w:t>
      </w:r>
    </w:p>
    <w:p w:rsidR="00B336CC" w:rsidRDefault="00B336CC">
      <w:pPr>
        <w:pStyle w:val="ConsPlusNormal"/>
        <w:jc w:val="both"/>
      </w:pPr>
    </w:p>
    <w:p w:rsidR="00B336CC" w:rsidRDefault="00B336CC">
      <w:pPr>
        <w:pStyle w:val="ConsPlusNormal"/>
        <w:jc w:val="center"/>
      </w:pPr>
      <w:r w:rsidRPr="00F27036">
        <w:rPr>
          <w:position w:val="-27"/>
        </w:rPr>
        <w:pict>
          <v:shape id="_x0000_i1117" style="width:87.75pt;height:38.25pt" coordsize="" o:spt="100" adj="0,,0" path="" filled="f" stroked="f">
            <v:stroke joinstyle="miter"/>
            <v:imagedata r:id="rId410" o:title="base_1_316928_32860"/>
            <v:formulas/>
            <v:path o:connecttype="segments"/>
          </v:shape>
        </w:pict>
      </w:r>
    </w:p>
    <w:p w:rsidR="00B336CC" w:rsidRDefault="00B336CC">
      <w:pPr>
        <w:pStyle w:val="ConsPlusNormal"/>
        <w:jc w:val="both"/>
      </w:pPr>
    </w:p>
    <w:p w:rsidR="00B336CC" w:rsidRDefault="00B336CC">
      <w:pPr>
        <w:pStyle w:val="ConsPlusNormal"/>
        <w:ind w:firstLine="540"/>
        <w:jc w:val="both"/>
      </w:pPr>
      <w:r>
        <w:t xml:space="preserve">где </w:t>
      </w:r>
      <w:r w:rsidRPr="00F27036">
        <w:rPr>
          <w:position w:val="-5"/>
        </w:rPr>
        <w:pict>
          <v:shape id="_x0000_i1118" style="width:19.5pt;height:15.75pt" coordsize="" o:spt="100" adj="0,,0" path="" filled="f" stroked="f">
            <v:stroke joinstyle="miter"/>
            <v:imagedata r:id="rId70" o:title="base_1_316928_32861"/>
            <v:formulas/>
            <v:path o:connecttype="segments"/>
          </v:shape>
        </w:pict>
      </w:r>
      <w:r>
        <w:t xml:space="preserve"> - расчетный размер иных межбюджетных трансфертов, превышающий общий размер иных межбюджетных трансфертов, предусмотренный федеральным законом о федеральном бюджете (сводной бюджетной росписью), образовавшийся при выполнении расчетов в соответствии с </w:t>
      </w:r>
      <w:hyperlink w:anchor="P2625" w:history="1">
        <w:r>
          <w:rPr>
            <w:color w:val="0000FF"/>
          </w:rPr>
          <w:t>пунктом 17</w:t>
        </w:r>
      </w:hyperlink>
      <w:r>
        <w:t xml:space="preserve"> настоящих Правил.</w:t>
      </w:r>
    </w:p>
    <w:p w:rsidR="00B336CC" w:rsidRDefault="00B336CC">
      <w:pPr>
        <w:pStyle w:val="ConsPlusNormal"/>
        <w:spacing w:before="220"/>
        <w:ind w:firstLine="540"/>
        <w:jc w:val="both"/>
      </w:pPr>
      <w:r>
        <w:t xml:space="preserve">23. Иной межбюджетный трансферт, от которого субъект Российской Федерации отказался полностью или частично, после издания акта Правительства Российской Федерации о распределении иных межбюджетных трансфертов между бюджетами субъектов Российской Федерации подлежит распределению между субъектами Российской Федерации, которые выразили готовность к освоению перераспределенных средств аналогично подходу, указанному в </w:t>
      </w:r>
      <w:hyperlink w:anchor="P2625" w:history="1">
        <w:r>
          <w:rPr>
            <w:color w:val="0000FF"/>
          </w:rPr>
          <w:t>пункте 17</w:t>
        </w:r>
      </w:hyperlink>
      <w:r>
        <w:t xml:space="preserve"> настоящих Правил.</w:t>
      </w:r>
    </w:p>
    <w:p w:rsidR="00B336CC" w:rsidRDefault="00B336CC">
      <w:pPr>
        <w:pStyle w:val="ConsPlusNormal"/>
        <w:spacing w:before="220"/>
        <w:ind w:firstLine="540"/>
        <w:jc w:val="both"/>
      </w:pPr>
      <w:r>
        <w:t>Иные межбюджетные трансферты, указанные в абзаце первом настоящего пункта, распределяются поэтапно в соответствии с результатами рейтингования субъектов Российской Федерации на условиях, предусмотренных настоящими Правилами, в пределах бюджетных ассигнований федерального бюджета на текущий финансовый год и первый (второй) год планового периода на заявленные субъектом Российской Федерации объекты, софинансирование которых планируется осуществлять за счет иных межбюджетных трансфертов в соответствующих финансовых годах.</w:t>
      </w:r>
    </w:p>
    <w:p w:rsidR="00B336CC" w:rsidRDefault="00B336CC">
      <w:pPr>
        <w:pStyle w:val="ConsPlusNormal"/>
        <w:jc w:val="both"/>
      </w:pPr>
      <w:r>
        <w:t xml:space="preserve">(п. 23 в ред. </w:t>
      </w:r>
      <w:hyperlink r:id="rId411" w:history="1">
        <w:r>
          <w:rPr>
            <w:color w:val="0000FF"/>
          </w:rPr>
          <w:t>Постановления</w:t>
        </w:r>
      </w:hyperlink>
      <w:r>
        <w:t xml:space="preserve"> Правительства РФ от 11.09.2018 N 1083)</w:t>
      </w:r>
    </w:p>
    <w:p w:rsidR="00B336CC" w:rsidRDefault="00B336CC">
      <w:pPr>
        <w:pStyle w:val="ConsPlusNormal"/>
        <w:spacing w:before="220"/>
        <w:ind w:firstLine="540"/>
        <w:jc w:val="both"/>
      </w:pPr>
      <w:r>
        <w:t xml:space="preserve">24. В случае если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софинансирование которого осуществляется за счет иных межбюджетных трансфертов, не позволяет обеспечить установленный для субъекта Российской Федерации </w:t>
      </w:r>
      <w:hyperlink r:id="rId412" w:history="1">
        <w:r>
          <w:rPr>
            <w:color w:val="0000FF"/>
          </w:rPr>
          <w:t>предельный уровень</w:t>
        </w:r>
      </w:hyperlink>
      <w:r>
        <w:t xml:space="preserve"> софинансирования из федерального бюджета, размер иного межбюджетного трансферта, предоставляемого бюджету i-го субъекта Российской Федерации (S</w:t>
      </w:r>
      <w:r>
        <w:rPr>
          <w:vertAlign w:val="subscript"/>
        </w:rPr>
        <w:t>i</w:t>
      </w:r>
      <w:r>
        <w:t>), подлежит уменьшению в целях обеспечения определенного законодательством Российской Федерации предельного уровня софинансирования из федерального бюджета и определяется по формуле:</w:t>
      </w:r>
    </w:p>
    <w:p w:rsidR="00B336CC" w:rsidRDefault="00B336CC">
      <w:pPr>
        <w:pStyle w:val="ConsPlusNormal"/>
        <w:jc w:val="both"/>
      </w:pPr>
    </w:p>
    <w:p w:rsidR="00B336CC" w:rsidRDefault="00B336CC">
      <w:pPr>
        <w:pStyle w:val="ConsPlusNormal"/>
        <w:jc w:val="center"/>
      </w:pPr>
      <w:r w:rsidRPr="00F27036">
        <w:rPr>
          <w:position w:val="-26"/>
        </w:rPr>
        <w:pict>
          <v:shape id="_x0000_i1119" style="width:89.25pt;height:37.5pt" coordsize="" o:spt="100" adj="0,,0" path="" filled="f" stroked="f">
            <v:stroke joinstyle="miter"/>
            <v:imagedata r:id="rId413" o:title="base_1_316928_32862"/>
            <v:formulas/>
            <v:path o:connecttype="segments"/>
          </v:shape>
        </w:pict>
      </w:r>
    </w:p>
    <w:p w:rsidR="00B336CC" w:rsidRDefault="00B336CC">
      <w:pPr>
        <w:pStyle w:val="ConsPlusNormal"/>
        <w:jc w:val="both"/>
      </w:pPr>
    </w:p>
    <w:p w:rsidR="00B336CC" w:rsidRDefault="00B336CC">
      <w:pPr>
        <w:pStyle w:val="ConsPlusNormal"/>
        <w:ind w:firstLine="540"/>
        <w:jc w:val="both"/>
      </w:pPr>
      <w:r>
        <w:t>где КБ</w:t>
      </w:r>
      <w:r>
        <w:rPr>
          <w:vertAlign w:val="subscript"/>
        </w:rPr>
        <w:t>i</w:t>
      </w:r>
      <w:r>
        <w:t xml:space="preserve"> -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софинансирование которого осуществляется за счет иных межбюджетных трансфертов.</w:t>
      </w:r>
    </w:p>
    <w:p w:rsidR="00B336CC" w:rsidRDefault="00B336CC">
      <w:pPr>
        <w:pStyle w:val="ConsPlusNormal"/>
        <w:spacing w:before="220"/>
        <w:ind w:firstLine="540"/>
        <w:jc w:val="both"/>
      </w:pPr>
      <w:r>
        <w:t xml:space="preserve">Высвобождающиеся средства из федерального бюджета распределяются между бюджетами субъектов Российской Федерации в соответствии с </w:t>
      </w:r>
      <w:hyperlink w:anchor="P2625" w:history="1">
        <w:r>
          <w:rPr>
            <w:color w:val="0000FF"/>
          </w:rPr>
          <w:t>пунктом 17</w:t>
        </w:r>
      </w:hyperlink>
      <w:r>
        <w:t xml:space="preserve"> настоящих Правил.</w:t>
      </w:r>
    </w:p>
    <w:p w:rsidR="00B336CC" w:rsidRDefault="00B336CC">
      <w:pPr>
        <w:pStyle w:val="ConsPlusNormal"/>
        <w:spacing w:before="220"/>
        <w:ind w:firstLine="540"/>
        <w:jc w:val="both"/>
      </w:pPr>
      <w:r>
        <w:t>25. Иной межбюджетный трансферт предоставляется бюджету субъекта Российской Федерации сроком на 2 финансовых года, при этом объекты строительства (пристройка к зданию) или приобретения (выкупа) должны быть введены в эксплуатацию не позднее 31 декабря второго года предоставления иного межбюджетного трансферта.</w:t>
      </w:r>
    </w:p>
    <w:p w:rsidR="00B336CC" w:rsidRDefault="00B336CC">
      <w:pPr>
        <w:pStyle w:val="ConsPlusNormal"/>
        <w:spacing w:before="220"/>
        <w:ind w:firstLine="540"/>
        <w:jc w:val="both"/>
      </w:pPr>
      <w:r>
        <w:lastRenderedPageBreak/>
        <w:t xml:space="preserve">25(1). В ходе исполнения федерального бюджета в 2019 году из резервного фонда Правительства Российской Федерации бюджетам субъектов Российской Федерации в период действия соглашений могут предоставляться иные межбюджетные трансферты на цели, указанные в </w:t>
      </w:r>
      <w:hyperlink w:anchor="P2575" w:history="1">
        <w:r>
          <w:rPr>
            <w:color w:val="0000FF"/>
          </w:rPr>
          <w:t>пункте 2</w:t>
        </w:r>
      </w:hyperlink>
      <w:r>
        <w:t xml:space="preserve"> настоящих Правил, в размерах не менее остатков, не использованных в 2018 году и направленных в резервный фонд Правительства Российской Федерации.</w:t>
      </w:r>
    </w:p>
    <w:p w:rsidR="00B336CC" w:rsidRDefault="00B336CC">
      <w:pPr>
        <w:pStyle w:val="ConsPlusNormal"/>
        <w:jc w:val="both"/>
      </w:pPr>
      <w:r>
        <w:t xml:space="preserve">(п. 25(1) введен </w:t>
      </w:r>
      <w:hyperlink r:id="rId414" w:history="1">
        <w:r>
          <w:rPr>
            <w:color w:val="0000FF"/>
          </w:rPr>
          <w:t>Постановлением</w:t>
        </w:r>
      </w:hyperlink>
      <w:r>
        <w:t xml:space="preserve"> Правительства РФ от 22.01.2019 N 23)</w:t>
      </w:r>
    </w:p>
    <w:p w:rsidR="00B336CC" w:rsidRDefault="00B336CC">
      <w:pPr>
        <w:pStyle w:val="ConsPlusNormal"/>
        <w:spacing w:before="220"/>
        <w:ind w:firstLine="540"/>
        <w:jc w:val="both"/>
      </w:pPr>
      <w:r>
        <w:t xml:space="preserve">26. В случае если субъектом Российской Федерации по состоянию на 31 декабря второго года предоставления иного межбюджетного трансферта допущены нарушения обязательств по достижению показателей результативности использования иного межбюджетного трансферта, предусмотренные соглашением в соответствии с </w:t>
      </w:r>
      <w:hyperlink w:anchor="P2579" w:history="1">
        <w:r>
          <w:rPr>
            <w:color w:val="0000FF"/>
          </w:rPr>
          <w:t>пунктом 5</w:t>
        </w:r>
      </w:hyperlink>
      <w:r>
        <w:t xml:space="preserve"> настоящих Правил, и до первой даты представления отчетности о достижении значений показателей результативности использования иного межбюджетного трансферта в соответствии с соглашением в году, следующем за вторым годом предоставления иного межбюджетного трансферта,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вторым годом предоставления иного межбюджетного трансферта (V</w:t>
      </w:r>
      <w:r>
        <w:rPr>
          <w:vertAlign w:val="subscript"/>
        </w:rPr>
        <w:t>возврата</w:t>
      </w:r>
      <w:r>
        <w:t>), рассчитывается по формуле:</w:t>
      </w:r>
    </w:p>
    <w:p w:rsidR="00B336CC" w:rsidRDefault="00B336CC">
      <w:pPr>
        <w:pStyle w:val="ConsPlusNormal"/>
        <w:jc w:val="both"/>
      </w:pPr>
    </w:p>
    <w:p w:rsidR="00B336CC" w:rsidRDefault="00B336CC">
      <w:pPr>
        <w:pStyle w:val="ConsPlusNormal"/>
        <w:jc w:val="center"/>
      </w:pPr>
      <w:r>
        <w:t>V</w:t>
      </w:r>
      <w:r>
        <w:rPr>
          <w:vertAlign w:val="subscript"/>
        </w:rPr>
        <w:t>возврата</w:t>
      </w:r>
      <w:r>
        <w:t xml:space="preserve"> = (V</w:t>
      </w:r>
      <w:r>
        <w:rPr>
          <w:vertAlign w:val="subscript"/>
        </w:rPr>
        <w:t>субсидии</w:t>
      </w:r>
      <w:r>
        <w:t xml:space="preserve"> x k x m / n) x 0,1,</w: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V</w:t>
      </w:r>
      <w:r>
        <w:rPr>
          <w:vertAlign w:val="subscript"/>
        </w:rPr>
        <w:t>субсидии</w:t>
      </w:r>
      <w:r>
        <w:t xml:space="preserve"> - размер иного межбюджетного трансферта, предоставленного бюджету субъекта Российской Федерации в отчетном финансовом году;</w:t>
      </w:r>
    </w:p>
    <w:p w:rsidR="00B336CC" w:rsidRDefault="00B336CC">
      <w:pPr>
        <w:pStyle w:val="ConsPlusNormal"/>
        <w:spacing w:before="220"/>
        <w:ind w:firstLine="540"/>
        <w:jc w:val="both"/>
      </w:pPr>
      <w:r>
        <w:t>k - коэффициент возврата иного межбюджетного трансферта;</w:t>
      </w:r>
    </w:p>
    <w:p w:rsidR="00B336CC" w:rsidRDefault="00B336CC">
      <w:pPr>
        <w:pStyle w:val="ConsPlusNormal"/>
        <w:spacing w:before="220"/>
        <w:ind w:firstLine="540"/>
        <w:jc w:val="both"/>
      </w:pPr>
      <w:r>
        <w:t>m - количество показателей результативности использования иного межбюджетного трансферта, по которым индекс, отражающий уровень недостижения i-го показателя результативности использования иного межбюджетного трансферта, имеет положительное значение;</w:t>
      </w:r>
    </w:p>
    <w:p w:rsidR="00B336CC" w:rsidRDefault="00B336CC">
      <w:pPr>
        <w:pStyle w:val="ConsPlusNormal"/>
        <w:spacing w:before="220"/>
        <w:ind w:firstLine="540"/>
        <w:jc w:val="both"/>
      </w:pPr>
      <w:r>
        <w:t>n - общее количество показателей результативности использования иного межбюджетного трансферта.</w:t>
      </w:r>
    </w:p>
    <w:p w:rsidR="00B336CC" w:rsidRDefault="00B336CC">
      <w:pPr>
        <w:pStyle w:val="ConsPlusNormal"/>
        <w:spacing w:before="220"/>
        <w:ind w:firstLine="540"/>
        <w:jc w:val="both"/>
      </w:pPr>
      <w:r>
        <w:t>27. Коэффициент возврата иного межбюджетного трансферта (k) определяется по формуле:</w:t>
      </w:r>
    </w:p>
    <w:p w:rsidR="00B336CC" w:rsidRDefault="00B336CC">
      <w:pPr>
        <w:pStyle w:val="ConsPlusNormal"/>
        <w:jc w:val="both"/>
      </w:pPr>
    </w:p>
    <w:p w:rsidR="00B336CC" w:rsidRDefault="00B336CC">
      <w:pPr>
        <w:pStyle w:val="ConsPlusNormal"/>
        <w:jc w:val="center"/>
      </w:pPr>
      <w:r>
        <w:t>k = SUM D</w:t>
      </w:r>
      <w:r>
        <w:rPr>
          <w:vertAlign w:val="subscript"/>
        </w:rPr>
        <w:t>i</w:t>
      </w:r>
      <w:r>
        <w:t xml:space="preserve"> / m,</w:t>
      </w:r>
    </w:p>
    <w:p w:rsidR="00B336CC" w:rsidRDefault="00B336CC">
      <w:pPr>
        <w:pStyle w:val="ConsPlusNormal"/>
        <w:jc w:val="both"/>
      </w:pPr>
    </w:p>
    <w:p w:rsidR="00B336CC" w:rsidRDefault="00B336CC">
      <w:pPr>
        <w:pStyle w:val="ConsPlusNormal"/>
        <w:ind w:firstLine="540"/>
        <w:jc w:val="both"/>
      </w:pPr>
      <w:r>
        <w:t>где D</w:t>
      </w:r>
      <w:r>
        <w:rPr>
          <w:vertAlign w:val="subscript"/>
        </w:rPr>
        <w:t>i</w:t>
      </w:r>
      <w:r>
        <w:t xml:space="preserve"> - индекс, отражающий уровень недостижения i-го показателя результативности использования иного межбюджетного трансферта.</w:t>
      </w:r>
    </w:p>
    <w:p w:rsidR="00B336CC" w:rsidRDefault="00B336CC">
      <w:pPr>
        <w:pStyle w:val="ConsPlusNormal"/>
        <w:spacing w:before="220"/>
        <w:ind w:firstLine="540"/>
        <w:jc w:val="both"/>
      </w:pPr>
      <w:r>
        <w:t>При расчете коэффициента возврата иного межбюджетного трансферта используются только положительные значения индекса, отражающего уровень недостижения i-го показателя результативности использования иного межбюджетного трансферта.</w:t>
      </w:r>
    </w:p>
    <w:p w:rsidR="00B336CC" w:rsidRDefault="00B336CC">
      <w:pPr>
        <w:pStyle w:val="ConsPlusNormal"/>
        <w:spacing w:before="220"/>
        <w:ind w:firstLine="540"/>
        <w:jc w:val="both"/>
      </w:pPr>
      <w:r>
        <w:t>28. Индекс, отражающий уровень недостижения i-го показателя результативности использования иного межбюджетного трансферта (D</w:t>
      </w:r>
      <w:r>
        <w:rPr>
          <w:vertAlign w:val="subscript"/>
        </w:rPr>
        <w:t>i</w:t>
      </w:r>
      <w:r>
        <w:t>), определяется:</w:t>
      </w:r>
    </w:p>
    <w:p w:rsidR="00B336CC" w:rsidRDefault="00B336CC">
      <w:pPr>
        <w:pStyle w:val="ConsPlusNormal"/>
        <w:spacing w:before="220"/>
        <w:ind w:firstLine="540"/>
        <w:jc w:val="both"/>
      </w:pPr>
      <w:r>
        <w:t>а) для показателей результативности использования иного межбюджетного трансферта, по которым большее значение фактически достигнутого значения отражает большую эффективность использования иного межбюджетного трансферта, - по формуле:</w:t>
      </w:r>
    </w:p>
    <w:p w:rsidR="00B336CC" w:rsidRDefault="00B336CC">
      <w:pPr>
        <w:pStyle w:val="ConsPlusNormal"/>
        <w:jc w:val="both"/>
      </w:pPr>
    </w:p>
    <w:p w:rsidR="00B336CC" w:rsidRDefault="00B336CC">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B336CC" w:rsidRDefault="00B336CC">
      <w:pPr>
        <w:pStyle w:val="ConsPlusNormal"/>
        <w:jc w:val="both"/>
      </w:pPr>
    </w:p>
    <w:p w:rsidR="00B336CC" w:rsidRDefault="00B336CC">
      <w:pPr>
        <w:pStyle w:val="ConsPlusNormal"/>
        <w:ind w:firstLine="540"/>
        <w:jc w:val="both"/>
      </w:pPr>
      <w:r>
        <w:lastRenderedPageBreak/>
        <w:t>где:</w:t>
      </w:r>
    </w:p>
    <w:p w:rsidR="00B336CC" w:rsidRDefault="00B336CC">
      <w:pPr>
        <w:pStyle w:val="ConsPlusNormal"/>
        <w:spacing w:before="220"/>
        <w:ind w:firstLine="540"/>
        <w:jc w:val="both"/>
      </w:pPr>
      <w:r>
        <w:t>T</w:t>
      </w:r>
      <w:r>
        <w:rPr>
          <w:vertAlign w:val="subscript"/>
        </w:rPr>
        <w:t>i</w:t>
      </w:r>
      <w:r>
        <w:t xml:space="preserve"> - фактически достигнутое значение i-го показателя результативности использования иного межбюджетного трансферта на отчетную дату;</w:t>
      </w:r>
    </w:p>
    <w:p w:rsidR="00B336CC" w:rsidRDefault="00B336CC">
      <w:pPr>
        <w:pStyle w:val="ConsPlusNormal"/>
        <w:spacing w:before="220"/>
        <w:ind w:firstLine="540"/>
        <w:jc w:val="both"/>
      </w:pPr>
      <w:r>
        <w:t>S</w:t>
      </w:r>
      <w:r>
        <w:rPr>
          <w:vertAlign w:val="subscript"/>
        </w:rPr>
        <w:t>i</w:t>
      </w:r>
      <w:r>
        <w:t xml:space="preserve"> - плановое значение i-го показателя результативности использования иного межбюджетного трансферта, установленное соглашением;</w:t>
      </w:r>
    </w:p>
    <w:p w:rsidR="00B336CC" w:rsidRDefault="00B336CC">
      <w:pPr>
        <w:pStyle w:val="ConsPlusNormal"/>
        <w:spacing w:before="220"/>
        <w:ind w:firstLine="540"/>
        <w:jc w:val="both"/>
      </w:pPr>
      <w:r>
        <w:t xml:space="preserve">б) утратил силу. - </w:t>
      </w:r>
      <w:hyperlink r:id="rId415" w:history="1">
        <w:r>
          <w:rPr>
            <w:color w:val="0000FF"/>
          </w:rPr>
          <w:t>Постановление</w:t>
        </w:r>
      </w:hyperlink>
      <w:r>
        <w:t xml:space="preserve"> Правительства РФ от 11.09.2018 N 1083.</w:t>
      </w:r>
    </w:p>
    <w:p w:rsidR="00B336CC" w:rsidRDefault="00B336CC">
      <w:pPr>
        <w:pStyle w:val="ConsPlusNormal"/>
        <w:spacing w:before="220"/>
        <w:ind w:firstLine="540"/>
        <w:jc w:val="both"/>
      </w:pPr>
      <w:r>
        <w:t>29. Иные межбюджетные трансферты в случае нарушения субъектами Российской Федерации условий их предоставления подлежат возврату в федеральный бюджет в соответствии с бюджетным законодательством Российской Федерации.</w:t>
      </w:r>
    </w:p>
    <w:p w:rsidR="00B336CC" w:rsidRDefault="00B336CC">
      <w:pPr>
        <w:pStyle w:val="ConsPlusNormal"/>
        <w:spacing w:before="220"/>
        <w:ind w:firstLine="540"/>
        <w:jc w:val="both"/>
      </w:pPr>
      <w:r>
        <w:t>30. Ответственность за достоверность представляемых в Министерство просвещения Российской Федерации сведений и за соблюдение условий, установленных настоящими Правилами и соглашением, возлагается на высший исполнительный орган государственной власти субъекта Российской Федерации.</w:t>
      </w:r>
    </w:p>
    <w:p w:rsidR="00B336CC" w:rsidRDefault="00B336CC">
      <w:pPr>
        <w:pStyle w:val="ConsPlusNormal"/>
        <w:jc w:val="both"/>
      </w:pPr>
      <w:r>
        <w:t xml:space="preserve">(в ред. </w:t>
      </w:r>
      <w:hyperlink r:id="rId416" w:history="1">
        <w:r>
          <w:rPr>
            <w:color w:val="0000FF"/>
          </w:rPr>
          <w:t>Постановления</w:t>
        </w:r>
      </w:hyperlink>
      <w:r>
        <w:t xml:space="preserve"> Правительства РФ от 22.01.2019 N 23)</w:t>
      </w:r>
    </w:p>
    <w:p w:rsidR="00B336CC" w:rsidRDefault="00B336CC">
      <w:pPr>
        <w:pStyle w:val="ConsPlusNormal"/>
        <w:spacing w:before="220"/>
        <w:ind w:firstLine="540"/>
        <w:jc w:val="both"/>
      </w:pPr>
      <w:r>
        <w:t>31. Контроль за соблюдением субъектами Российской Федерации условий предоставления иного межбюджетного трансферта осуществляется Министерством просвещения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B336CC" w:rsidRDefault="00B336CC">
      <w:pPr>
        <w:pStyle w:val="ConsPlusNormal"/>
        <w:jc w:val="both"/>
      </w:pPr>
      <w:r>
        <w:t xml:space="preserve">(в ред. </w:t>
      </w:r>
      <w:hyperlink r:id="rId417" w:history="1">
        <w:r>
          <w:rPr>
            <w:color w:val="0000FF"/>
          </w:rPr>
          <w:t>Постановления</w:t>
        </w:r>
      </w:hyperlink>
      <w:r>
        <w:t xml:space="preserve"> Правительства РФ от 22.01.2019 N 23)</w:t>
      </w:r>
    </w:p>
    <w:p w:rsidR="00B336CC" w:rsidRDefault="00B336CC">
      <w:pPr>
        <w:pStyle w:val="ConsPlusNormal"/>
        <w:ind w:firstLine="540"/>
        <w:jc w:val="both"/>
      </w:pPr>
    </w:p>
    <w:p w:rsidR="00B336CC" w:rsidRDefault="00B336CC">
      <w:pPr>
        <w:pStyle w:val="ConsPlusNormal"/>
        <w:ind w:firstLine="540"/>
        <w:jc w:val="both"/>
      </w:pPr>
    </w:p>
    <w:p w:rsidR="00B336CC" w:rsidRDefault="00B336CC">
      <w:pPr>
        <w:pStyle w:val="ConsPlusNormal"/>
        <w:ind w:firstLine="540"/>
        <w:jc w:val="both"/>
      </w:pPr>
    </w:p>
    <w:p w:rsidR="00B336CC" w:rsidRDefault="00B336CC">
      <w:pPr>
        <w:pStyle w:val="ConsPlusNormal"/>
        <w:ind w:firstLine="540"/>
        <w:jc w:val="both"/>
      </w:pPr>
    </w:p>
    <w:p w:rsidR="00B336CC" w:rsidRDefault="00B336CC">
      <w:pPr>
        <w:pStyle w:val="ConsPlusNormal"/>
        <w:ind w:firstLine="540"/>
        <w:jc w:val="both"/>
      </w:pPr>
    </w:p>
    <w:p w:rsidR="00B336CC" w:rsidRDefault="00B336CC">
      <w:pPr>
        <w:pStyle w:val="ConsPlusNormal"/>
        <w:jc w:val="right"/>
        <w:outlineLvl w:val="1"/>
      </w:pPr>
      <w:r>
        <w:t>Приложение N 14(2)</w:t>
      </w:r>
    </w:p>
    <w:p w:rsidR="00B336CC" w:rsidRDefault="00B336CC">
      <w:pPr>
        <w:pStyle w:val="ConsPlusNormal"/>
        <w:jc w:val="right"/>
      </w:pPr>
      <w:r>
        <w:t>к государственной программе</w:t>
      </w:r>
    </w:p>
    <w:p w:rsidR="00B336CC" w:rsidRDefault="00B336CC">
      <w:pPr>
        <w:pStyle w:val="ConsPlusNormal"/>
        <w:jc w:val="right"/>
      </w:pPr>
      <w:r>
        <w:t>Российской Федерации</w:t>
      </w:r>
    </w:p>
    <w:p w:rsidR="00B336CC" w:rsidRDefault="00B336CC">
      <w:pPr>
        <w:pStyle w:val="ConsPlusNormal"/>
        <w:jc w:val="right"/>
      </w:pPr>
      <w:r>
        <w:t>"Развитие образования"</w:t>
      </w:r>
    </w:p>
    <w:p w:rsidR="00B336CC" w:rsidRDefault="00B336CC">
      <w:pPr>
        <w:pStyle w:val="ConsPlusNormal"/>
        <w:jc w:val="both"/>
      </w:pPr>
    </w:p>
    <w:p w:rsidR="00B336CC" w:rsidRDefault="00B336CC">
      <w:pPr>
        <w:pStyle w:val="ConsPlusTitle"/>
        <w:jc w:val="center"/>
      </w:pPr>
      <w:bookmarkStart w:id="120" w:name="P2701"/>
      <w:bookmarkEnd w:id="120"/>
      <w:r>
        <w:t>ПРАВИЛА</w:t>
      </w:r>
    </w:p>
    <w:p w:rsidR="00B336CC" w:rsidRDefault="00B336CC">
      <w:pPr>
        <w:pStyle w:val="ConsPlusTitle"/>
        <w:jc w:val="center"/>
      </w:pPr>
      <w:r>
        <w:t>ПРЕДОСТАВЛЕНИЯ И РАСПРЕДЕЛЕНИЯ СУБСИДИЙ ИЗ ФЕДЕРАЛЬНОГО</w:t>
      </w:r>
    </w:p>
    <w:p w:rsidR="00B336CC" w:rsidRDefault="00B336CC">
      <w:pPr>
        <w:pStyle w:val="ConsPlusTitle"/>
        <w:jc w:val="center"/>
      </w:pPr>
      <w:r>
        <w:t>БЮДЖЕТА БЮДЖЕТАМ СУБЪЕКТОВ РОССИЙСКОЙ ФЕДЕРАЦИИ</w:t>
      </w:r>
    </w:p>
    <w:p w:rsidR="00B336CC" w:rsidRDefault="00B336CC">
      <w:pPr>
        <w:pStyle w:val="ConsPlusTitle"/>
        <w:jc w:val="center"/>
      </w:pPr>
      <w:r>
        <w:t>НА СОФИНАНСИРОВАНИЕ РАСХОДНЫХ ОБЯЗАТЕЛЬСТВ СУБЪЕКТОВ</w:t>
      </w:r>
    </w:p>
    <w:p w:rsidR="00B336CC" w:rsidRDefault="00B336CC">
      <w:pPr>
        <w:pStyle w:val="ConsPlusTitle"/>
        <w:jc w:val="center"/>
      </w:pPr>
      <w:r>
        <w:t>РОССИЙСКОЙ ФЕДЕРАЦИИ, ВОЗНИКАЮЩИХ ПРИ РЕАЛИЗАЦИИ</w:t>
      </w:r>
    </w:p>
    <w:p w:rsidR="00B336CC" w:rsidRDefault="00B336CC">
      <w:pPr>
        <w:pStyle w:val="ConsPlusTitle"/>
        <w:jc w:val="center"/>
      </w:pPr>
      <w:r>
        <w:t>ГОСУДАРСТВЕННЫХ ПРОГРАММ СУБЪЕКТОВ РОССИЙСКОЙ ФЕДЕРАЦИИ,</w:t>
      </w:r>
    </w:p>
    <w:p w:rsidR="00B336CC" w:rsidRDefault="00B336CC">
      <w:pPr>
        <w:pStyle w:val="ConsPlusTitle"/>
        <w:jc w:val="center"/>
      </w:pPr>
      <w:r>
        <w:t>СВЯЗАННЫХ С РЕАЛИЗАЦИЕЙ МЕРОПРИЯТИЙ ПО СОЗДАНИЮ В СУБЪЕКТАХ</w:t>
      </w:r>
    </w:p>
    <w:p w:rsidR="00B336CC" w:rsidRDefault="00B336CC">
      <w:pPr>
        <w:pStyle w:val="ConsPlusTitle"/>
        <w:jc w:val="center"/>
      </w:pPr>
      <w:r>
        <w:t>РОССИЙСКОЙ ФЕДЕРАЦИИ ДОПОЛНИТЕЛЬНЫХ МЕСТ ДЛЯ ДЕТЕЙ</w:t>
      </w:r>
    </w:p>
    <w:p w:rsidR="00B336CC" w:rsidRDefault="00B336CC">
      <w:pPr>
        <w:pStyle w:val="ConsPlusTitle"/>
        <w:jc w:val="center"/>
      </w:pPr>
      <w:r>
        <w:t>В ВОЗРАСТЕ ОТ 1,5 ДО 3 ЛЕТ В ОБРАЗОВАТЕЛЬНЫХ ОРГАНИЗАЦИЯХ,</w:t>
      </w:r>
    </w:p>
    <w:p w:rsidR="00B336CC" w:rsidRDefault="00B336CC">
      <w:pPr>
        <w:pStyle w:val="ConsPlusTitle"/>
        <w:jc w:val="center"/>
      </w:pPr>
      <w:r>
        <w:t>ОСУЩЕСТВЛЯЮЩИХ ОБРАЗОВАТЕЛЬНУЮ ДЕЯТЕЛЬНОСТЬ</w:t>
      </w:r>
    </w:p>
    <w:p w:rsidR="00B336CC" w:rsidRDefault="00B336CC">
      <w:pPr>
        <w:pStyle w:val="ConsPlusTitle"/>
        <w:jc w:val="center"/>
      </w:pPr>
      <w:r>
        <w:t>ПО ОБРАЗОВАТЕЛЬНЫМ ПРОГРАММАМ ДОШКОЛЬНОГО ОБРАЗОВАНИЯ,</w:t>
      </w:r>
    </w:p>
    <w:p w:rsidR="00B336CC" w:rsidRDefault="00B336CC">
      <w:pPr>
        <w:pStyle w:val="ConsPlusTitle"/>
        <w:jc w:val="center"/>
      </w:pPr>
      <w:r>
        <w:t>В РАМКАХ РЕАЛИЗАЦИИ ГОСУДАРСТВЕННОЙ ПРОГРАММЫ</w:t>
      </w:r>
    </w:p>
    <w:p w:rsidR="00B336CC" w:rsidRDefault="00B336CC">
      <w:pPr>
        <w:pStyle w:val="ConsPlusTitle"/>
        <w:jc w:val="center"/>
      </w:pPr>
      <w:r>
        <w:t>РОССИЙСКОЙ ФЕДЕРАЦИИ "РАЗВИТИЕ ОБРАЗОВАНИЯ"</w:t>
      </w:r>
    </w:p>
    <w:p w:rsidR="00B336CC" w:rsidRDefault="00B336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36CC">
        <w:trPr>
          <w:jc w:val="center"/>
        </w:trPr>
        <w:tc>
          <w:tcPr>
            <w:tcW w:w="9294" w:type="dxa"/>
            <w:tcBorders>
              <w:top w:val="nil"/>
              <w:left w:val="single" w:sz="24" w:space="0" w:color="CED3F1"/>
              <w:bottom w:val="nil"/>
              <w:right w:val="single" w:sz="24" w:space="0" w:color="F4F3F8"/>
            </w:tcBorders>
            <w:shd w:val="clear" w:color="auto" w:fill="F4F3F8"/>
          </w:tcPr>
          <w:p w:rsidR="00B336CC" w:rsidRDefault="00B336CC">
            <w:pPr>
              <w:pStyle w:val="ConsPlusNormal"/>
              <w:jc w:val="center"/>
            </w:pPr>
            <w:r>
              <w:rPr>
                <w:color w:val="392C69"/>
              </w:rPr>
              <w:t>Список изменяющих документов</w:t>
            </w:r>
          </w:p>
          <w:p w:rsidR="00B336CC" w:rsidRDefault="00B336CC">
            <w:pPr>
              <w:pStyle w:val="ConsPlusNormal"/>
              <w:jc w:val="center"/>
            </w:pPr>
            <w:r>
              <w:rPr>
                <w:color w:val="392C69"/>
              </w:rPr>
              <w:t xml:space="preserve">(введены </w:t>
            </w:r>
            <w:hyperlink r:id="rId418" w:history="1">
              <w:r>
                <w:rPr>
                  <w:color w:val="0000FF"/>
                </w:rPr>
                <w:t>Постановлением</w:t>
              </w:r>
            </w:hyperlink>
            <w:r>
              <w:rPr>
                <w:color w:val="392C69"/>
              </w:rPr>
              <w:t xml:space="preserve"> Правительства РФ от 22.01.2019 N 23)</w:t>
            </w:r>
          </w:p>
        </w:tc>
      </w:tr>
    </w:tbl>
    <w:p w:rsidR="00B336CC" w:rsidRDefault="00B336CC">
      <w:pPr>
        <w:pStyle w:val="ConsPlusNormal"/>
        <w:jc w:val="both"/>
      </w:pPr>
    </w:p>
    <w:p w:rsidR="00B336CC" w:rsidRDefault="00B336CC">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w:t>
      </w:r>
      <w:r>
        <w:lastRenderedPageBreak/>
        <w:t xml:space="preserve">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(региональных проектов, обеспечивающих достижение целей, показателей и результатов федерального проекта "Содействие занятости женщин - создание условий дошкольного образования для детей в возрасте до 3 лет", входящего в состав национального проекта "Демография"), связанных с реализацией мероприятий по созданию в субъектах Российской Федерации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(далее - дошкольные организации), в рамках реализации государственной </w:t>
      </w:r>
      <w:hyperlink w:anchor="P39" w:history="1">
        <w:r>
          <w:rPr>
            <w:color w:val="0000FF"/>
          </w:rPr>
          <w:t>программы</w:t>
        </w:r>
      </w:hyperlink>
      <w:r>
        <w:t xml:space="preserve"> Российской Федерации "Развитие образования" (далее соответственно - региональные программы, региональные проекты, субсидии).</w:t>
      </w:r>
    </w:p>
    <w:p w:rsidR="00B336CC" w:rsidRDefault="00B336CC">
      <w:pPr>
        <w:pStyle w:val="ConsPlusNormal"/>
        <w:spacing w:before="220"/>
        <w:ind w:firstLine="540"/>
        <w:jc w:val="both"/>
      </w:pPr>
      <w:bookmarkStart w:id="121" w:name="P2718"/>
      <w:bookmarkEnd w:id="121"/>
      <w:r>
        <w:t>2. Субсидии предоставляются в целях реализации региональных программ (региональных проектов), которые включают в себя мероприятия по модернизации инфраструктуры дошкольного образования (строительство зданий (пристроек к зданию), приобретение (выкуп) зданий (пристроек к зданию) и помещений дошкольных организаций, проектная документация по которым разработана с использованием экономически эффективной проектной документации повторного использования (типовой проектной документации) из соответствующих реестров Министерства строительства и жилищно-коммунального хозяйства Российской Федерации), а также предоставления межбюджетных трансфертов из бюджета субъекта Российской Федерации местным бюджетам на оказание финансовой поддержки выполнения органами местного самоуправления полномочий по вопросам местного значения в рамках реализации региональной программы (регионального проекта).</w:t>
      </w:r>
    </w:p>
    <w:p w:rsidR="00B336CC" w:rsidRDefault="00B336CC">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цели, указанные в </w:t>
      </w:r>
      <w:hyperlink w:anchor="P2718" w:history="1">
        <w:r>
          <w:rPr>
            <w:color w:val="0000FF"/>
          </w:rPr>
          <w:t>пункте 2</w:t>
        </w:r>
      </w:hyperlink>
      <w:r>
        <w:t xml:space="preserve"> настоящих Правил.</w:t>
      </w:r>
    </w:p>
    <w:p w:rsidR="00B336CC" w:rsidRDefault="00B336CC">
      <w:pPr>
        <w:pStyle w:val="ConsPlusNormal"/>
        <w:spacing w:before="220"/>
        <w:ind w:firstLine="540"/>
        <w:jc w:val="both"/>
      </w:pPr>
      <w:r>
        <w:t>4. Для определения потребности субъектов Российской Федерации в субсидии и готовности создавать дополнительные места для детей в возрасте от 1,5 до 3 лет в дошкольных организациях Министерство просвещения Российской Федерации направляет запрос в субъекты Российской Федерации.</w:t>
      </w:r>
    </w:p>
    <w:p w:rsidR="00B336CC" w:rsidRDefault="00B336CC">
      <w:pPr>
        <w:pStyle w:val="ConsPlusNormal"/>
        <w:spacing w:before="220"/>
        <w:ind w:firstLine="540"/>
        <w:jc w:val="both"/>
      </w:pPr>
      <w:r>
        <w:t>Субъекты Российской Федерации формируют и направляют в Министерство просвещения Российской Федерации перечни предлагаемых к софинансированию из федерального бюджета объектов по созданию дополнительных мест для детей в возрасте от 1,5 до 3 лет в дошкольных организациях (далее - объекты). Указанные перечни представляются по форме и в сроки, установленные Министерством просвещения Российской Федерации.</w:t>
      </w:r>
    </w:p>
    <w:p w:rsidR="00B336CC" w:rsidRDefault="00B336CC">
      <w:pPr>
        <w:pStyle w:val="ConsPlusNormal"/>
        <w:spacing w:before="220"/>
        <w:ind w:firstLine="540"/>
        <w:jc w:val="both"/>
      </w:pPr>
      <w:r>
        <w:t>На основании полученных сведений Министерство просвещения Российской Федерации осуществляет расчет размеров субсидий для направления в субъекты Российской Федерации.</w:t>
      </w:r>
    </w:p>
    <w:p w:rsidR="00B336CC" w:rsidRDefault="00B336CC">
      <w:pPr>
        <w:pStyle w:val="ConsPlusNormal"/>
        <w:spacing w:before="220"/>
        <w:ind w:firstLine="540"/>
        <w:jc w:val="both"/>
      </w:pPr>
      <w:r>
        <w:t>5. Критерием отбора субъекта Российской Федерации для предоставления субсидии является наличие (с учетом демографического прогноза) потребности субъекта Российской Федерации в создании дополнительных мест для детей в возрасте от 1,5 до 3 лет в дошкольных организациях.</w:t>
      </w:r>
    </w:p>
    <w:p w:rsidR="00B336CC" w:rsidRDefault="00B336CC">
      <w:pPr>
        <w:pStyle w:val="ConsPlusNormal"/>
        <w:spacing w:before="220"/>
        <w:ind w:firstLine="540"/>
        <w:jc w:val="both"/>
      </w:pPr>
      <w:r>
        <w:t>6. Условиями предоставления субсидии являются:</w:t>
      </w:r>
    </w:p>
    <w:p w:rsidR="00B336CC" w:rsidRDefault="00B336CC">
      <w:pPr>
        <w:pStyle w:val="ConsPlusNormal"/>
        <w:spacing w:before="220"/>
        <w:ind w:firstLine="540"/>
        <w:jc w:val="both"/>
      </w:pPr>
      <w:r>
        <w:t xml:space="preserve">а) наличие в субъекте Российской Федерации утвержденной правовым актом субъекта Российской Федерации региональной программы (регионального проекта), включающей в себя одно или несколько мероприятий, предусмотренных </w:t>
      </w:r>
      <w:hyperlink w:anchor="P2718" w:history="1">
        <w:r>
          <w:rPr>
            <w:color w:val="0000FF"/>
          </w:rPr>
          <w:t>пунктом 2</w:t>
        </w:r>
      </w:hyperlink>
      <w:r>
        <w:t xml:space="preserve"> настоящих Правил;</w:t>
      </w:r>
    </w:p>
    <w:p w:rsidR="00B336CC" w:rsidRDefault="00B336CC">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связанного с реализацией </w:t>
      </w:r>
      <w:r>
        <w:lastRenderedPageBreak/>
        <w:t>региональной программы (регионального проекта),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w:t>
      </w:r>
    </w:p>
    <w:p w:rsidR="00B336CC" w:rsidRDefault="00B336CC">
      <w:pPr>
        <w:pStyle w:val="ConsPlusNormal"/>
        <w:spacing w:before="220"/>
        <w:ind w:firstLine="540"/>
        <w:jc w:val="both"/>
      </w:pPr>
      <w:r>
        <w:t xml:space="preserve">в) заключение соглашения о предоставлении субсидии (далее - соглашение) в соответствии с </w:t>
      </w:r>
      <w:hyperlink r:id="rId419"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336CC" w:rsidRDefault="00B336CC">
      <w:pPr>
        <w:pStyle w:val="ConsPlusNormal"/>
        <w:spacing w:before="220"/>
        <w:ind w:firstLine="540"/>
        <w:jc w:val="both"/>
      </w:pPr>
      <w:r>
        <w:t>7. Соглашение заключается между Министерством просвещения Российской Федерации и высшим исполнительным органом государственной власти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B336CC" w:rsidRDefault="00B336CC">
      <w:pPr>
        <w:pStyle w:val="ConsPlusNormal"/>
        <w:spacing w:before="220"/>
        <w:ind w:firstLine="540"/>
        <w:jc w:val="both"/>
      </w:pPr>
      <w: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w:t>
      </w:r>
    </w:p>
    <w:p w:rsidR="00B336CC" w:rsidRDefault="00B336CC">
      <w:pPr>
        <w:pStyle w:val="ConsPlusNormal"/>
        <w:spacing w:before="220"/>
        <w:ind w:firstLine="540"/>
        <w:jc w:val="both"/>
      </w:pPr>
      <w:r>
        <w:t xml:space="preserve">Допускается внесение в соглашение изменений, предусматривающих увеличение значения показателя результативности использования субсидии, указанного в </w:t>
      </w:r>
      <w:hyperlink w:anchor="P2787" w:history="1">
        <w:r>
          <w:rPr>
            <w:color w:val="0000FF"/>
          </w:rPr>
          <w:t>пункте 22</w:t>
        </w:r>
      </w:hyperlink>
      <w:r>
        <w:t xml:space="preserve"> настоящих Правил, без увеличения размера субсидии.</w:t>
      </w:r>
    </w:p>
    <w:p w:rsidR="00B336CC" w:rsidRDefault="00B336CC">
      <w:pPr>
        <w:pStyle w:val="ConsPlusNormal"/>
        <w:spacing w:before="220"/>
        <w:ind w:firstLine="540"/>
        <w:jc w:val="both"/>
      </w:pPr>
      <w:r>
        <w:t>В случае изменения размера субсидии допускается внесение в соглашение изменений, предусматривающих корректировку промежуточного значения показателя результативности использования субсидий, не влекущих ухудшения конечных результатов реализации национальных проектов и (или) федеральных проектов.</w:t>
      </w:r>
    </w:p>
    <w:p w:rsidR="00B336CC" w:rsidRDefault="00B336CC">
      <w:pPr>
        <w:pStyle w:val="ConsPlusNormal"/>
        <w:spacing w:before="220"/>
        <w:ind w:firstLine="540"/>
        <w:jc w:val="both"/>
      </w:pPr>
      <w:r>
        <w:t>8. В целях реализации региональной программы (регионального проекта) может быть предусмотрено предоставление межбюджетных трансфертов из бюджета субъекта Российской Федерации местным бюджетам.</w:t>
      </w:r>
    </w:p>
    <w:p w:rsidR="00B336CC" w:rsidRDefault="00B336CC">
      <w:pPr>
        <w:pStyle w:val="ConsPlusNormal"/>
        <w:spacing w:before="220"/>
        <w:ind w:firstLine="540"/>
        <w:jc w:val="both"/>
      </w:pPr>
      <w:r>
        <w:t xml:space="preserve">9. В целях повышения эффективности реализации Программы в соглашении в дополнение к положениям </w:t>
      </w:r>
      <w:hyperlink r:id="rId420" w:history="1">
        <w:r>
          <w:rPr>
            <w:color w:val="0000FF"/>
          </w:rPr>
          <w:t>пункта 10</w:t>
        </w:r>
      </w:hyperlink>
      <w:r>
        <w:t xml:space="preserve"> Правил формирования, предоставления и распределения субсидий предусматриваются следующие обязательства субъекта Российской Федерации:</w:t>
      </w:r>
    </w:p>
    <w:p w:rsidR="00B336CC" w:rsidRDefault="00B336CC">
      <w:pPr>
        <w:pStyle w:val="ConsPlusNormal"/>
        <w:spacing w:before="220"/>
        <w:ind w:firstLine="540"/>
        <w:jc w:val="both"/>
      </w:pPr>
      <w:r>
        <w:t xml:space="preserve">а) направление субсидии на финансовое обеспечение мероприятий по созданию в субъекте Российской Федерации дополнительных мест для детей в возрасте от 1,5 до 3 лет в дошкольных организациях, реализуемых в соответствии с </w:t>
      </w:r>
      <w:hyperlink w:anchor="P2718" w:history="1">
        <w:r>
          <w:rPr>
            <w:color w:val="0000FF"/>
          </w:rPr>
          <w:t>пунктом 2</w:t>
        </w:r>
      </w:hyperlink>
      <w:r>
        <w:t xml:space="preserve"> настоящих Правил;</w:t>
      </w:r>
    </w:p>
    <w:p w:rsidR="00B336CC" w:rsidRDefault="00B336CC">
      <w:pPr>
        <w:pStyle w:val="ConsPlusNormal"/>
        <w:spacing w:before="220"/>
        <w:ind w:firstLine="540"/>
        <w:jc w:val="both"/>
      </w:pPr>
      <w:bookmarkStart w:id="122" w:name="P2735"/>
      <w:bookmarkEnd w:id="122"/>
      <w:r>
        <w:t>б) в случае направления субсидии на создание дополнительных мест для детей старше 3 лет в дошкольных организациях - обеспечение создания дополнительных мест для детей в возрасте от 1,5 до 3 лет не менее необходимого количества путем строительства, реконструкции, выкупа, перепрофилирования, капитального ремонта, поддержки государственно-частного партнерства, исполнения обязательств по концессионным соглашениям в период действия соглашения за счет средств бюджета субъекта Российской Федерации (местного бюджета);</w:t>
      </w:r>
    </w:p>
    <w:p w:rsidR="00B336CC" w:rsidRDefault="00B336CC">
      <w:pPr>
        <w:pStyle w:val="ConsPlusNormal"/>
        <w:spacing w:before="220"/>
        <w:ind w:firstLine="540"/>
        <w:jc w:val="both"/>
      </w:pPr>
      <w:r>
        <w:t xml:space="preserve">в) использование проектной документации, разработанной с использованием экономически эффективной проектной документации повторного использования (типовой проектной документации) из соответствующих реестров Министерства строительства и жилищно-коммунального хозяйства Российской Федерации при осуществлении расходов бюджета субъекта </w:t>
      </w:r>
      <w:r>
        <w:lastRenderedPageBreak/>
        <w:t>Российской Федерации, источником софинансирования которых является субсидия;</w:t>
      </w:r>
    </w:p>
    <w:p w:rsidR="00B336CC" w:rsidRDefault="00B336CC">
      <w:pPr>
        <w:pStyle w:val="ConsPlusNormal"/>
        <w:spacing w:before="220"/>
        <w:ind w:firstLine="540"/>
        <w:jc w:val="both"/>
      </w:pPr>
      <w:r>
        <w:t>г) обеспечение 24-часового онлайн-видеонаблюдения (с трансляцией в информационно-телекоммуникационной сети "Интернет") за строительством, приобретением (выкупом) объектов, софинансируемых за счет субсидии;</w:t>
      </w:r>
    </w:p>
    <w:p w:rsidR="00B336CC" w:rsidRDefault="00B336CC">
      <w:pPr>
        <w:pStyle w:val="ConsPlusNormal"/>
        <w:spacing w:before="220"/>
        <w:ind w:firstLine="540"/>
        <w:jc w:val="both"/>
      </w:pPr>
      <w:r>
        <w:t xml:space="preserve">д) наличие в субъекте Российской Федерации утвержденной правовым актом субъекта Российской Федерации региональной программы (регионального проекта), включающей в себя мероприятия по созданию дополнительных мест для детей в возрасте от 1,5 до 3 лет путем реализации мероприятий, предусмотренных </w:t>
      </w:r>
      <w:hyperlink w:anchor="P2735" w:history="1">
        <w:r>
          <w:rPr>
            <w:color w:val="0000FF"/>
          </w:rPr>
          <w:t>подпунктом "б"</w:t>
        </w:r>
      </w:hyperlink>
      <w:r>
        <w:t xml:space="preserve"> настоящего пункта, в случае направления субсидии на создание дополнительных мест для детей старше 3 лет в дошкольных организациях.</w:t>
      </w:r>
    </w:p>
    <w:p w:rsidR="00B336CC" w:rsidRDefault="00B336CC">
      <w:pPr>
        <w:pStyle w:val="ConsPlusNormal"/>
        <w:spacing w:before="220"/>
        <w:ind w:firstLine="540"/>
        <w:jc w:val="both"/>
      </w:pPr>
      <w:r>
        <w:t>10. Перечисление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336CC" w:rsidRDefault="00B336CC">
      <w:pPr>
        <w:pStyle w:val="ConsPlusNormal"/>
        <w:spacing w:before="220"/>
        <w:ind w:firstLine="540"/>
        <w:jc w:val="both"/>
      </w:pPr>
      <w:r>
        <w:t>11. Расчет размера субсидии, предоставляемой бюджету i-го субъекта Российской Федерации, производится в 2 этапа.</w:t>
      </w:r>
    </w:p>
    <w:p w:rsidR="00B336CC" w:rsidRDefault="00B336CC">
      <w:pPr>
        <w:pStyle w:val="ConsPlusNormal"/>
        <w:spacing w:before="220"/>
        <w:ind w:firstLine="540"/>
        <w:jc w:val="both"/>
      </w:pPr>
      <w:r>
        <w:t>12. На I этапе расчета размера субсидии осуществляется предварительный расчет размера субсидии, предоставляемой бюджету i-го субъекта Российской Федерации (S</w:t>
      </w:r>
      <w:r>
        <w:rPr>
          <w:vertAlign w:val="subscript"/>
        </w:rPr>
        <w:t>i</w:t>
      </w:r>
      <w:r>
        <w:t>), по формуле:</w:t>
      </w:r>
    </w:p>
    <w:p w:rsidR="00B336CC" w:rsidRDefault="00B336CC">
      <w:pPr>
        <w:pStyle w:val="ConsPlusNormal"/>
        <w:jc w:val="both"/>
      </w:pPr>
    </w:p>
    <w:p w:rsidR="00B336CC" w:rsidRDefault="00B336CC">
      <w:pPr>
        <w:pStyle w:val="ConsPlusNormal"/>
        <w:jc w:val="center"/>
      </w:pPr>
      <w:r w:rsidRPr="00F27036">
        <w:rPr>
          <w:position w:val="-55"/>
        </w:rPr>
        <w:pict>
          <v:shape id="_x0000_i1120" style="width:224.25pt;height:66pt" coordsize="" o:spt="100" adj="0,,0" path="" filled="f" stroked="f">
            <v:stroke joinstyle="miter"/>
            <v:imagedata r:id="rId421" o:title="base_1_316928_32863"/>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S - общий размер субсидии;</w:t>
      </w:r>
    </w:p>
    <w:p w:rsidR="00B336CC" w:rsidRDefault="00B336CC">
      <w:pPr>
        <w:pStyle w:val="ConsPlusNormal"/>
        <w:spacing w:before="220"/>
        <w:ind w:firstLine="540"/>
        <w:jc w:val="both"/>
      </w:pPr>
      <w:r>
        <w:t>D</w:t>
      </w:r>
      <w:r>
        <w:rPr>
          <w:vertAlign w:val="subscript"/>
        </w:rPr>
        <w:t>i</w:t>
      </w:r>
      <w:r>
        <w:t xml:space="preserve"> - численность детей в возрасте до 3 лет в i-м субъекте Российской Федерации по данным Федеральной службы государственной статистики о возрастно-половом составе населения за последний отчетный год;</w:t>
      </w:r>
    </w:p>
    <w:p w:rsidR="00B336CC" w:rsidRDefault="00B336CC">
      <w:pPr>
        <w:pStyle w:val="ConsPlusNormal"/>
        <w:spacing w:before="220"/>
        <w:ind w:firstLine="540"/>
        <w:jc w:val="both"/>
      </w:pPr>
      <w:r>
        <w:t>O</w:t>
      </w:r>
      <w:r>
        <w:rPr>
          <w:vertAlign w:val="subscript"/>
        </w:rPr>
        <w:t>i</w:t>
      </w:r>
      <w:r>
        <w:t xml:space="preserve"> - численность детей в возрасте от 1,5 до 3 лет, не обеспеченных местом за последний отчетный год в соответствии с показателем D</w:t>
      </w:r>
      <w:r>
        <w:rPr>
          <w:vertAlign w:val="subscript"/>
        </w:rPr>
        <w:t>i</w:t>
      </w:r>
      <w:r>
        <w:t>, желающих получить место в государственной или муниципальной дошкольной организации, в i-м субъекте Российской Федерации по данным федерального сегмента системы "Электронная очередь" по состоянию на отчетную дату предоставления (распространения) Федеральной службой государственной статистики официальной статистической информации пользователям;</w:t>
      </w:r>
    </w:p>
    <w:p w:rsidR="00B336CC" w:rsidRDefault="00B336CC">
      <w:pPr>
        <w:pStyle w:val="ConsPlusNormal"/>
        <w:spacing w:before="220"/>
        <w:ind w:firstLine="540"/>
        <w:jc w:val="both"/>
      </w:pPr>
      <w:r>
        <w:t>Y</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 связанного с реализацией субъектом Российской Федерации региональной программы (регионального проекта) в части мероприятий по созданию дополнительных мест для детей в возрасте от 1,5 до 3 лет в дошкольных организациях, утвержденный Правительством Российской Федерации;</w:t>
      </w:r>
    </w:p>
    <w:p w:rsidR="00B336CC" w:rsidRDefault="00B336CC">
      <w:pPr>
        <w:pStyle w:val="ConsPlusNormal"/>
        <w:spacing w:before="220"/>
        <w:ind w:firstLine="540"/>
        <w:jc w:val="both"/>
      </w:pPr>
      <w:r>
        <w:t>n - число субъектов Российской Федерации - получателей субсидии.</w:t>
      </w:r>
    </w:p>
    <w:p w:rsidR="00B336CC" w:rsidRDefault="00B336CC">
      <w:pPr>
        <w:pStyle w:val="ConsPlusNormal"/>
        <w:spacing w:before="220"/>
        <w:ind w:firstLine="540"/>
        <w:jc w:val="both"/>
      </w:pPr>
      <w:r>
        <w:t>При этом предварительно рассчитанный размер субсидии не может быть менее 42,675 млн. рублей. Субъектам Российской Федерации, для которых предварительно рассчитанный размер субсидии окажется менее 42,675 млн. рублей, устанавливается размер субсидии, равный 42,675 млн. рублей.</w:t>
      </w:r>
    </w:p>
    <w:p w:rsidR="00B336CC" w:rsidRDefault="00B336CC">
      <w:pPr>
        <w:pStyle w:val="ConsPlusNormal"/>
        <w:spacing w:before="220"/>
        <w:ind w:firstLine="540"/>
        <w:jc w:val="both"/>
      </w:pPr>
      <w:bookmarkStart w:id="123" w:name="P2752"/>
      <w:bookmarkEnd w:id="123"/>
      <w:r>
        <w:lastRenderedPageBreak/>
        <w:t xml:space="preserve">13. На II этапе расчета размера субсидии Министерством просвещения Российской Федерации осуществляется расчет размера субсидии, предоставляемой бюджету i-го субъекта Российской Федерации с наиболее высокой потребностью в создании дополнительных мест для детей в возрасте от 1,5 до 3 лет в дошкольных организациях, определенной с учетом коэффициента потребности, рассчитанного в соответствии с </w:t>
      </w:r>
      <w:hyperlink w:anchor="P2767" w:history="1">
        <w:r>
          <w:rPr>
            <w:color w:val="0000FF"/>
          </w:rPr>
          <w:t>пунктом 16</w:t>
        </w:r>
      </w:hyperlink>
      <w:r>
        <w:t xml:space="preserve"> настоящих Правил, в пределах предварительного размера субсидии, рассчитанного на I этапе, путем расчета размера субсидии в отношении каждого объекта, заявленного субъектами Российской Федерации к софинансированию из федерального бюджета (S</w:t>
      </w:r>
      <w:r>
        <w:rPr>
          <w:vertAlign w:val="subscript"/>
        </w:rPr>
        <w:t>i2</w:t>
      </w:r>
      <w:r>
        <w:t>), по формуле:</w:t>
      </w:r>
    </w:p>
    <w:p w:rsidR="00B336CC" w:rsidRDefault="00B336CC">
      <w:pPr>
        <w:pStyle w:val="ConsPlusNormal"/>
        <w:jc w:val="both"/>
      </w:pPr>
    </w:p>
    <w:p w:rsidR="00B336CC" w:rsidRDefault="00B336CC">
      <w:pPr>
        <w:pStyle w:val="ConsPlusNormal"/>
        <w:jc w:val="center"/>
      </w:pPr>
      <w:r w:rsidRPr="00F27036">
        <w:rPr>
          <w:position w:val="-11"/>
        </w:rPr>
        <w:pict>
          <v:shape id="_x0000_i1121" style="width:202.5pt;height:21.75pt" coordsize="" o:spt="100" adj="0,,0" path="" filled="f" stroked="f">
            <v:stroke joinstyle="miter"/>
            <v:imagedata r:id="rId422" o:title="base_1_316928_32864"/>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М</w:t>
      </w:r>
      <w:r>
        <w:rPr>
          <w:vertAlign w:val="subscript"/>
        </w:rPr>
        <w:t>ij</w:t>
      </w:r>
      <w:r>
        <w:t xml:space="preserve"> - число мест в дошкольных организациях j-го объекта i-го субъекта;</w:t>
      </w:r>
    </w:p>
    <w:p w:rsidR="00B336CC" w:rsidRDefault="00B336CC">
      <w:pPr>
        <w:pStyle w:val="ConsPlusNormal"/>
        <w:spacing w:before="220"/>
        <w:ind w:firstLine="540"/>
        <w:jc w:val="both"/>
      </w:pPr>
      <w:r>
        <w:t>НЦС</w:t>
      </w:r>
      <w:r>
        <w:rPr>
          <w:vertAlign w:val="subscript"/>
        </w:rPr>
        <w:t>ij</w:t>
      </w:r>
      <w:r>
        <w:t xml:space="preserve"> - укрупненный норматив цены строительства в расчете на одно место обучающегося, установленный Министерством строительства и жилищно-коммунального хозяйства Российской Федерации;</w:t>
      </w:r>
    </w:p>
    <w:p w:rsidR="00B336CC" w:rsidRDefault="00B336CC">
      <w:pPr>
        <w:pStyle w:val="ConsPlusNormal"/>
        <w:spacing w:before="220"/>
        <w:ind w:firstLine="540"/>
        <w:jc w:val="both"/>
      </w:pPr>
      <w:r>
        <w:t>Y</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B336CC" w:rsidRDefault="00B336CC">
      <w:pPr>
        <w:pStyle w:val="ConsPlusNormal"/>
        <w:spacing w:before="220"/>
        <w:ind w:firstLine="540"/>
        <w:jc w:val="both"/>
      </w:pPr>
      <w:r>
        <w:t>НДС - налог на добавленную стоимость.</w:t>
      </w:r>
    </w:p>
    <w:p w:rsidR="00B336CC" w:rsidRDefault="00B336CC">
      <w:pPr>
        <w:pStyle w:val="ConsPlusNormal"/>
        <w:spacing w:before="220"/>
        <w:ind w:firstLine="540"/>
        <w:jc w:val="both"/>
      </w:pPr>
      <w:bookmarkStart w:id="124" w:name="P2761"/>
      <w:bookmarkEnd w:id="124"/>
      <w:r>
        <w:t xml:space="preserve">14. В случае если по результатам расчета размера субсидии, произведенного на II этапе расчета размера субсидии, образовался нераспределенный остаток субсидии, этот остаток перераспределяется (в порядке убывания) между субъектами Российской Федерации с наиболее высокой потребностью в создании дополнительных мест для детей в возрасте от 1,5 до 3 лет в дошкольных организациях, определенной с учетом коэффициента потребности, рассчитанного в соответствии с </w:t>
      </w:r>
      <w:hyperlink w:anchor="P2767" w:history="1">
        <w:r>
          <w:rPr>
            <w:color w:val="0000FF"/>
          </w:rPr>
          <w:t>пунктом 16</w:t>
        </w:r>
      </w:hyperlink>
      <w:r>
        <w:t xml:space="preserve"> настоящих Правил, путем расчета размера субсидии для одного объекта i-го субъекта Российской Федерации, в отношении которого производился расчет размера субсидии на II этапе, предоставляемой бюджету i-го субъекта Российской Федерации, согласно информации о приоритетности объектов, представленной субъектами Российской Федерации в Министерство просвещения Российской Федерации.</w:t>
      </w:r>
    </w:p>
    <w:p w:rsidR="00B336CC" w:rsidRDefault="00B336CC">
      <w:pPr>
        <w:pStyle w:val="ConsPlusNormal"/>
        <w:spacing w:before="220"/>
        <w:ind w:firstLine="540"/>
        <w:jc w:val="both"/>
      </w:pPr>
      <w:r>
        <w:t>При наличии нераспределенного остатка субсидии после указанного перераспределения субсидии расчет размера субсидий в отношении 2-го и последующих объектов производится в указанном порядке.</w:t>
      </w:r>
    </w:p>
    <w:p w:rsidR="00B336CC" w:rsidRDefault="00B336CC">
      <w:pPr>
        <w:pStyle w:val="ConsPlusNormal"/>
        <w:spacing w:before="220"/>
        <w:ind w:firstLine="540"/>
        <w:jc w:val="both"/>
      </w:pPr>
      <w:bookmarkStart w:id="125" w:name="P2763"/>
      <w:bookmarkEnd w:id="125"/>
      <w:r>
        <w:t>15. Нераспределенный остаток субсидии (S</w:t>
      </w:r>
      <w:r>
        <w:rPr>
          <w:vertAlign w:val="subscript"/>
        </w:rPr>
        <w:t>opr</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11"/>
        </w:rPr>
        <w:pict>
          <v:shape id="_x0000_i1122" style="width:85.5pt;height:21.75pt" coordsize="" o:spt="100" adj="0,,0" path="" filled="f" stroked="f">
            <v:stroke joinstyle="miter"/>
            <v:imagedata r:id="rId423" o:title="base_1_316928_32865"/>
            <v:formulas/>
            <v:path o:connecttype="segments"/>
          </v:shape>
        </w:pict>
      </w:r>
    </w:p>
    <w:p w:rsidR="00B336CC" w:rsidRDefault="00B336CC">
      <w:pPr>
        <w:pStyle w:val="ConsPlusNormal"/>
        <w:jc w:val="both"/>
      </w:pPr>
    </w:p>
    <w:p w:rsidR="00B336CC" w:rsidRDefault="00B336CC">
      <w:pPr>
        <w:pStyle w:val="ConsPlusNormal"/>
        <w:ind w:firstLine="540"/>
        <w:jc w:val="both"/>
      </w:pPr>
      <w:bookmarkStart w:id="126" w:name="P2767"/>
      <w:bookmarkEnd w:id="126"/>
      <w:r>
        <w:t>16. Коэффициент потребности в создании дополнительных мест для детей в возрасте от 1,5 до 3 лет в дошкольных организациях i-го субъекта Российской Федерации на плановый период (K</w:t>
      </w:r>
      <w:r>
        <w:rPr>
          <w:vertAlign w:val="subscript"/>
        </w:rPr>
        <w:t>i</w:t>
      </w:r>
      <w:r>
        <w:t>) применяется для рейтингования субъектов Российской Федерации в порядке убывания и рассчитывается по формуле:</w:t>
      </w:r>
    </w:p>
    <w:p w:rsidR="00B336CC" w:rsidRDefault="00B336CC">
      <w:pPr>
        <w:pStyle w:val="ConsPlusNormal"/>
        <w:jc w:val="both"/>
      </w:pPr>
    </w:p>
    <w:p w:rsidR="00B336CC" w:rsidRDefault="00B336CC">
      <w:pPr>
        <w:pStyle w:val="ConsPlusNormal"/>
        <w:jc w:val="center"/>
      </w:pPr>
      <w:r w:rsidRPr="00F27036">
        <w:rPr>
          <w:position w:val="-31"/>
        </w:rPr>
        <w:pict>
          <v:shape id="_x0000_i1123" style="width:165pt;height:42pt" coordsize="" o:spt="100" adj="0,,0" path="" filled="f" stroked="f">
            <v:stroke joinstyle="miter"/>
            <v:imagedata r:id="rId424" o:title="base_1_316928_32866"/>
            <v:formulas/>
            <v:path o:connecttype="segments"/>
          </v:shape>
        </w:pict>
      </w:r>
    </w:p>
    <w:p w:rsidR="00B336CC" w:rsidRDefault="00B336CC">
      <w:pPr>
        <w:pStyle w:val="ConsPlusNormal"/>
        <w:jc w:val="both"/>
      </w:pPr>
    </w:p>
    <w:p w:rsidR="00B336CC" w:rsidRDefault="00B336CC">
      <w:pPr>
        <w:pStyle w:val="ConsPlusNormal"/>
        <w:ind w:firstLine="540"/>
        <w:jc w:val="both"/>
      </w:pPr>
      <w:r>
        <w:t xml:space="preserve">17. В случае если остаток нераспределенной субсидии, определенный в соответствии с </w:t>
      </w:r>
      <w:hyperlink w:anchor="P2763" w:history="1">
        <w:r>
          <w:rPr>
            <w:color w:val="0000FF"/>
          </w:rPr>
          <w:t>пунктом 15</w:t>
        </w:r>
      </w:hyperlink>
      <w:r>
        <w:t xml:space="preserve"> настоящих Правил, меньше стоимости строительства зданий (пристроек к зданию), </w:t>
      </w:r>
      <w:r>
        <w:lastRenderedPageBreak/>
        <w:t xml:space="preserve">приобретения (выкупа) зданий (пристроек к зданию) и помещений дошкольной организации объекта, отобранного после II этапа расчета размера субсидии, размер субсидии, предоставляемой бюджету i-го субъекта Российской Федерации на создание объектов с дополнительными местами для детей в возрасте от 1,5 до 3 лет в дошкольных организациях, рассчитанный в соответствии с </w:t>
      </w:r>
      <w:hyperlink w:anchor="P2752" w:history="1">
        <w:r>
          <w:rPr>
            <w:color w:val="0000FF"/>
          </w:rPr>
          <w:t>пунктами 13</w:t>
        </w:r>
      </w:hyperlink>
      <w:r>
        <w:t xml:space="preserve"> и </w:t>
      </w:r>
      <w:hyperlink w:anchor="P2761" w:history="1">
        <w:r>
          <w:rPr>
            <w:color w:val="0000FF"/>
          </w:rPr>
          <w:t>14</w:t>
        </w:r>
      </w:hyperlink>
      <w:r>
        <w:t xml:space="preserve"> (за исключением субъектов Российской Федерации, для которых предварительный размер субсидии на I этапе расчета размера субсидии установлен в минимальном размере), уменьшается до скорректированного размера субсидии (</w:t>
      </w:r>
      <w:r w:rsidRPr="00F27036">
        <w:rPr>
          <w:position w:val="-9"/>
        </w:rPr>
        <w:pict>
          <v:shape id="_x0000_i1124" style="width:24pt;height:21pt" coordsize="" o:spt="100" adj="0,,0" path="" filled="f" stroked="f">
            <v:stroke joinstyle="miter"/>
            <v:imagedata r:id="rId425" o:title="base_1_316928_32867"/>
            <v:formulas/>
            <v:path o:connecttype="segments"/>
          </v:shape>
        </w:pict>
      </w:r>
      <w:r>
        <w:t>), который определяется по формуле:</w:t>
      </w:r>
    </w:p>
    <w:p w:rsidR="00B336CC" w:rsidRDefault="00B336CC">
      <w:pPr>
        <w:pStyle w:val="ConsPlusNormal"/>
        <w:jc w:val="both"/>
      </w:pPr>
    </w:p>
    <w:p w:rsidR="00B336CC" w:rsidRDefault="00B336CC">
      <w:pPr>
        <w:pStyle w:val="ConsPlusNormal"/>
        <w:jc w:val="center"/>
      </w:pPr>
      <w:r w:rsidRPr="00F27036">
        <w:rPr>
          <w:position w:val="-9"/>
        </w:rPr>
        <w:pict>
          <v:shape id="_x0000_i1125" style="width:82.5pt;height:21pt" coordsize="" o:spt="100" adj="0,,0" path="" filled="f" stroked="f">
            <v:stroke joinstyle="miter"/>
            <v:imagedata r:id="rId426" o:title="base_1_316928_32868"/>
            <v:formulas/>
            <v:path o:connecttype="segments"/>
          </v:shape>
        </w:pict>
      </w:r>
    </w:p>
    <w:p w:rsidR="00B336CC" w:rsidRDefault="00B336CC">
      <w:pPr>
        <w:pStyle w:val="ConsPlusNormal"/>
        <w:jc w:val="both"/>
      </w:pPr>
    </w:p>
    <w:p w:rsidR="00B336CC" w:rsidRDefault="00B336CC">
      <w:pPr>
        <w:pStyle w:val="ConsPlusNormal"/>
        <w:ind w:firstLine="540"/>
        <w:jc w:val="both"/>
      </w:pPr>
      <w:r>
        <w:t>где Kk - корректирующий коэффициент размера субсидии.</w:t>
      </w:r>
    </w:p>
    <w:p w:rsidR="00B336CC" w:rsidRDefault="00B336CC">
      <w:pPr>
        <w:pStyle w:val="ConsPlusNormal"/>
        <w:spacing w:before="220"/>
        <w:ind w:firstLine="540"/>
        <w:jc w:val="both"/>
      </w:pPr>
      <w:r>
        <w:t>18. Корректирующий коэффициент размера субсидии (Kk) определяется по формуле:</w:t>
      </w:r>
    </w:p>
    <w:p w:rsidR="00B336CC" w:rsidRDefault="00B336CC">
      <w:pPr>
        <w:pStyle w:val="ConsPlusNormal"/>
        <w:jc w:val="both"/>
      </w:pPr>
    </w:p>
    <w:p w:rsidR="00B336CC" w:rsidRDefault="00B336CC">
      <w:pPr>
        <w:pStyle w:val="ConsPlusNormal"/>
        <w:jc w:val="center"/>
      </w:pPr>
      <w:r w:rsidRPr="00F27036">
        <w:rPr>
          <w:position w:val="-27"/>
        </w:rPr>
        <w:pict>
          <v:shape id="_x0000_i1126" style="width:85.5pt;height:39pt" coordsize="" o:spt="100" adj="0,,0" path="" filled="f" stroked="f">
            <v:stroke joinstyle="miter"/>
            <v:imagedata r:id="rId427" o:title="base_1_316928_32869"/>
            <v:formulas/>
            <v:path o:connecttype="segments"/>
          </v:shape>
        </w:pict>
      </w:r>
    </w:p>
    <w:p w:rsidR="00B336CC" w:rsidRDefault="00B336CC">
      <w:pPr>
        <w:pStyle w:val="ConsPlusNormal"/>
        <w:jc w:val="both"/>
      </w:pPr>
    </w:p>
    <w:p w:rsidR="00B336CC" w:rsidRDefault="00B336CC">
      <w:pPr>
        <w:pStyle w:val="ConsPlusNormal"/>
        <w:ind w:firstLine="540"/>
        <w:jc w:val="both"/>
      </w:pPr>
      <w:r>
        <w:t xml:space="preserve">где </w:t>
      </w:r>
      <w:r w:rsidRPr="00F27036">
        <w:rPr>
          <w:position w:val="-8"/>
        </w:rPr>
        <w:pict>
          <v:shape id="_x0000_i1127" style="width:16.5pt;height:19.5pt" coordsize="" o:spt="100" adj="0,,0" path="" filled="f" stroked="f">
            <v:stroke joinstyle="miter"/>
            <v:imagedata r:id="rId428" o:title="base_1_316928_32870"/>
            <v:formulas/>
            <v:path o:connecttype="segments"/>
          </v:shape>
        </w:pict>
      </w:r>
      <w:r>
        <w:t xml:space="preserve"> - расчетный размер субсидии, превышающий общий размер субсидии, предусмотренной в федеральном бюджете, образовавшийся при выполнении расчетов в соответствии с </w:t>
      </w:r>
      <w:hyperlink w:anchor="P2763" w:history="1">
        <w:r>
          <w:rPr>
            <w:color w:val="0000FF"/>
          </w:rPr>
          <w:t>пунктом 15</w:t>
        </w:r>
      </w:hyperlink>
      <w:r>
        <w:t xml:space="preserve"> настоящих Правил.</w:t>
      </w:r>
    </w:p>
    <w:p w:rsidR="00B336CC" w:rsidRDefault="00B336CC">
      <w:pPr>
        <w:pStyle w:val="ConsPlusNormal"/>
        <w:spacing w:before="220"/>
        <w:ind w:firstLine="540"/>
        <w:jc w:val="both"/>
      </w:pPr>
      <w:r>
        <w:t>19. Субсидия, от которой субъект Российской Федерации отказался полностью или частично, подлежит распределению между субъектами Российской Федерации, которые выразили готовность к освоению перераспределенных средств на условиях, предусмотренных настоящими Правилами.</w:t>
      </w:r>
    </w:p>
    <w:p w:rsidR="00B336CC" w:rsidRDefault="00B336CC">
      <w:pPr>
        <w:pStyle w:val="ConsPlusNormal"/>
        <w:spacing w:before="220"/>
        <w:ind w:firstLine="540"/>
        <w:jc w:val="both"/>
      </w:pPr>
      <w:r>
        <w:t>20. Субсидия предоставляется сроком на 3 финансовых года, при этом объекты строительства, приобретения (выкупа) должны быть введены в эксплуатацию не позднее 31 декабря года, следующего за годом начала софинансирования из федерального бюджета мероприятий по строительству, приобретению (выкупу) объектов.</w:t>
      </w:r>
    </w:p>
    <w:p w:rsidR="00B336CC" w:rsidRDefault="00B336CC">
      <w:pPr>
        <w:pStyle w:val="ConsPlusNormal"/>
        <w:spacing w:before="220"/>
        <w:ind w:firstLine="540"/>
        <w:jc w:val="both"/>
      </w:pPr>
      <w:r>
        <w:t xml:space="preserve">Министерством просвещения Российской Федерации период финансирования заявленных субъектами Российской Федерации мероприятий, предусмотренных </w:t>
      </w:r>
      <w:hyperlink w:anchor="P2718" w:history="1">
        <w:r>
          <w:rPr>
            <w:color w:val="0000FF"/>
          </w:rPr>
          <w:t>пунктом 2</w:t>
        </w:r>
      </w:hyperlink>
      <w:r>
        <w:t xml:space="preserve"> настоящих Правил, может быть определен самостоятельно исходя из соблюдения принципов бюджетной системы Российской Федерации, установленных </w:t>
      </w:r>
      <w:hyperlink r:id="rId429" w:history="1">
        <w:r>
          <w:rPr>
            <w:color w:val="0000FF"/>
          </w:rPr>
          <w:t>главой 5</w:t>
        </w:r>
      </w:hyperlink>
      <w:r>
        <w:t xml:space="preserve"> Бюджетного кодекса Российской Федерации, и в соответствии с полномочиями главного распорядителя бюджетных средств, установленными </w:t>
      </w:r>
      <w:hyperlink r:id="rId430" w:history="1">
        <w:r>
          <w:rPr>
            <w:color w:val="0000FF"/>
          </w:rPr>
          <w:t>статьей 158</w:t>
        </w:r>
      </w:hyperlink>
      <w:r>
        <w:t xml:space="preserve"> Бюджетного кодекса Российской Федерации.</w:t>
      </w:r>
    </w:p>
    <w:p w:rsidR="00B336CC" w:rsidRDefault="00B336CC">
      <w:pPr>
        <w:pStyle w:val="ConsPlusNormal"/>
        <w:spacing w:before="220"/>
        <w:ind w:firstLine="540"/>
        <w:jc w:val="both"/>
      </w:pPr>
      <w:r>
        <w:t>При распределении субсидий между бюджетами субъектов Российской Федерации размер субсидии, предоставляемой бюджету i-го субъекта Российской Федерации в финансовом году, не может превышать размер средств, предусмотренных на исполнение в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B336CC" w:rsidRDefault="00B336CC">
      <w:pPr>
        <w:pStyle w:val="ConsPlusNormal"/>
        <w:spacing w:before="220"/>
        <w:ind w:firstLine="540"/>
        <w:jc w:val="both"/>
      </w:pPr>
      <w:r>
        <w:t xml:space="preserve">21.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431" w:history="1">
        <w:r>
          <w:rPr>
            <w:color w:val="0000FF"/>
          </w:rPr>
          <w:t>подпунктами "б"</w:t>
        </w:r>
      </w:hyperlink>
      <w:r>
        <w:t xml:space="preserve"> и </w:t>
      </w:r>
      <w:hyperlink r:id="rId432" w:history="1">
        <w:r>
          <w:rPr>
            <w:color w:val="0000FF"/>
          </w:rPr>
          <w:t>"в" пункта 10</w:t>
        </w:r>
      </w:hyperlink>
      <w:r>
        <w:t xml:space="preserve"> Правил формирования, предоставления и распределения субсидий, и в срок до 1-й даты представления отчетности о достижении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w:t>
      </w:r>
      <w:r>
        <w:lastRenderedPageBreak/>
        <w:t xml:space="preserve">возврату из бюджета субъекта Российской Федерации в федеральный бюджет, и срок возврата указанных средств определяются в соответствии с </w:t>
      </w:r>
      <w:hyperlink r:id="rId433" w:history="1">
        <w:r>
          <w:rPr>
            <w:color w:val="0000FF"/>
          </w:rPr>
          <w:t>пунктами 16</w:t>
        </w:r>
      </w:hyperlink>
      <w:r>
        <w:t xml:space="preserve"> и </w:t>
      </w:r>
      <w:hyperlink r:id="rId434" w:history="1">
        <w:r>
          <w:rPr>
            <w:color w:val="0000FF"/>
          </w:rPr>
          <w:t>19</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 xml:space="preserve">Освобождение субъектов Российской Федерации от применения мер ответственности, предусмотренных </w:t>
      </w:r>
      <w:hyperlink r:id="rId435" w:history="1">
        <w:r>
          <w:rPr>
            <w:color w:val="0000FF"/>
          </w:rPr>
          <w:t>пунктами 16</w:t>
        </w:r>
      </w:hyperlink>
      <w:r>
        <w:t xml:space="preserve"> и </w:t>
      </w:r>
      <w:hyperlink r:id="rId436" w:history="1">
        <w:r>
          <w:rPr>
            <w:color w:val="0000FF"/>
          </w:rPr>
          <w:t>19</w:t>
        </w:r>
      </w:hyperlink>
      <w: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437" w:history="1">
        <w:r>
          <w:rPr>
            <w:color w:val="0000FF"/>
          </w:rPr>
          <w:t>пунктом 20</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bookmarkStart w:id="127" w:name="P2787"/>
      <w:bookmarkEnd w:id="127"/>
      <w:r>
        <w:t>22. Оценка эффективности использования субсидии осуществляется Министерством просвещения Российской Федерации на основании сравнения планируемого значения показателя результативности использования субсидии субъектом Российской Федерации - количества дополнительных мест для детей в возрасте от 1,5 до 3 лет в дошкольных организациях, созданных в ходе реализации региональной программы (регионального проекта), и достигнутого значения указанного показателя.</w:t>
      </w:r>
    </w:p>
    <w:p w:rsidR="00B336CC" w:rsidRDefault="00B336CC">
      <w:pPr>
        <w:pStyle w:val="ConsPlusNormal"/>
        <w:spacing w:before="220"/>
        <w:ind w:firstLine="540"/>
        <w:jc w:val="both"/>
      </w:pPr>
      <w:r>
        <w:t>23. Уполномоченный высшим исполнительным органом государственной власти субъекта Российской Федерации исполнительный орган государственной власти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ежеквартально, не позднее 5-го числа месяца, следующего за отчетным периодом, отчет о расходах бюджета субъекта Российской Федерации, а не позднее 15-го февраля года, следующего за годом, в котором была получена субсидия, - отчет о достижении установленных соглашением показателей результативности использования субсидии.</w:t>
      </w:r>
    </w:p>
    <w:p w:rsidR="00B336CC" w:rsidRDefault="00B336CC">
      <w:pPr>
        <w:pStyle w:val="ConsPlusNormal"/>
        <w:spacing w:before="220"/>
        <w:ind w:firstLine="540"/>
        <w:jc w:val="both"/>
      </w:pPr>
      <w:r>
        <w:t xml:space="preserve">24. В случае нарушения субъектом Российской Федерации условий предоставления субсидии, предусмотренных настоящими Правилами и соглашением, в том числе невозврата субъектом Российской Федерации средств в федеральный бюджет в соответствии с </w:t>
      </w:r>
      <w:hyperlink r:id="rId438" w:history="1">
        <w:r>
          <w:rPr>
            <w:color w:val="0000FF"/>
          </w:rPr>
          <w:t>пунктами 16</w:t>
        </w:r>
      </w:hyperlink>
      <w:r>
        <w:t xml:space="preserve"> и </w:t>
      </w:r>
      <w:hyperlink r:id="rId439" w:history="1">
        <w:r>
          <w:rPr>
            <w:color w:val="0000FF"/>
          </w:rPr>
          <w:t>19</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B336CC" w:rsidRDefault="00B336CC">
      <w:pPr>
        <w:pStyle w:val="ConsPlusNormal"/>
        <w:spacing w:before="220"/>
        <w:ind w:firstLine="540"/>
        <w:jc w:val="both"/>
      </w:pPr>
      <w:r>
        <w:t>25. Ответственность за достоверность представляемых в Министерство просвещения Российской Федерации сведений и соблюдение условий, предусмотренных настоящими Правилами и соглашением, возлагается на уполномоченный высшим исполнительным органом государственной власти субъекта Российской Федерации исполнительный орган государственной власти субъекта Российской Федерации.</w:t>
      </w:r>
    </w:p>
    <w:p w:rsidR="00B336CC" w:rsidRDefault="00B336CC">
      <w:pPr>
        <w:pStyle w:val="ConsPlusNormal"/>
        <w:spacing w:before="220"/>
        <w:ind w:firstLine="540"/>
        <w:jc w:val="both"/>
      </w:pPr>
      <w:r>
        <w:t>26. Контроль за соблюдением субъектом Российской Федерации условий предоставления субсидий, предусмотренных настоящими Правилами и соглашением, осуществляется Министерством просвещения Российской Федерации и уполномоченными органами государственного финансового контроля.</w:t>
      </w:r>
    </w:p>
    <w:p w:rsidR="00B336CC" w:rsidRDefault="00B336CC">
      <w:pPr>
        <w:pStyle w:val="ConsPlusNormal"/>
        <w:ind w:firstLine="540"/>
        <w:jc w:val="both"/>
      </w:pPr>
    </w:p>
    <w:p w:rsidR="00B336CC" w:rsidRDefault="00B336CC">
      <w:pPr>
        <w:pStyle w:val="ConsPlusNormal"/>
        <w:ind w:firstLine="540"/>
        <w:jc w:val="both"/>
      </w:pPr>
    </w:p>
    <w:p w:rsidR="00B336CC" w:rsidRDefault="00B336CC">
      <w:pPr>
        <w:pStyle w:val="ConsPlusNormal"/>
        <w:ind w:firstLine="540"/>
        <w:jc w:val="both"/>
      </w:pPr>
    </w:p>
    <w:p w:rsidR="00B336CC" w:rsidRDefault="00B336CC">
      <w:pPr>
        <w:pStyle w:val="ConsPlusNormal"/>
        <w:ind w:firstLine="540"/>
        <w:jc w:val="both"/>
      </w:pPr>
    </w:p>
    <w:p w:rsidR="00B336CC" w:rsidRDefault="00B336CC">
      <w:pPr>
        <w:pStyle w:val="ConsPlusNormal"/>
        <w:ind w:firstLine="540"/>
        <w:jc w:val="both"/>
      </w:pPr>
    </w:p>
    <w:p w:rsidR="00B336CC" w:rsidRDefault="00B336CC">
      <w:pPr>
        <w:pStyle w:val="ConsPlusNormal"/>
        <w:jc w:val="right"/>
        <w:outlineLvl w:val="1"/>
      </w:pPr>
      <w:r>
        <w:t>Приложение N 15</w:t>
      </w:r>
    </w:p>
    <w:p w:rsidR="00B336CC" w:rsidRDefault="00B336CC">
      <w:pPr>
        <w:pStyle w:val="ConsPlusNormal"/>
        <w:jc w:val="right"/>
      </w:pPr>
      <w:r>
        <w:t>к государственной программе</w:t>
      </w:r>
    </w:p>
    <w:p w:rsidR="00B336CC" w:rsidRDefault="00B336CC">
      <w:pPr>
        <w:pStyle w:val="ConsPlusNormal"/>
        <w:jc w:val="right"/>
      </w:pPr>
      <w:r>
        <w:t>Российской Федерации</w:t>
      </w:r>
    </w:p>
    <w:p w:rsidR="00B336CC" w:rsidRDefault="00B336CC">
      <w:pPr>
        <w:pStyle w:val="ConsPlusNormal"/>
        <w:jc w:val="right"/>
      </w:pPr>
      <w:r>
        <w:t>"Развитие образования"</w:t>
      </w:r>
    </w:p>
    <w:p w:rsidR="00B336CC" w:rsidRDefault="00B336CC">
      <w:pPr>
        <w:pStyle w:val="ConsPlusNormal"/>
        <w:jc w:val="both"/>
      </w:pPr>
    </w:p>
    <w:p w:rsidR="00B336CC" w:rsidRDefault="00B336CC">
      <w:pPr>
        <w:pStyle w:val="ConsPlusTitle"/>
        <w:jc w:val="center"/>
      </w:pPr>
      <w:bookmarkStart w:id="128" w:name="P2802"/>
      <w:bookmarkEnd w:id="128"/>
      <w:r>
        <w:t>ПЕРЕЧЕНЬ</w:t>
      </w:r>
    </w:p>
    <w:p w:rsidR="00B336CC" w:rsidRDefault="00B336CC">
      <w:pPr>
        <w:pStyle w:val="ConsPlusTitle"/>
        <w:jc w:val="center"/>
      </w:pPr>
      <w:r>
        <w:t>ОБЪЕКТОВ КАПИТАЛЬНОГО СТРОИТЕЛЬСТВА, МЕРОПРИЯТИЙ</w:t>
      </w:r>
    </w:p>
    <w:p w:rsidR="00B336CC" w:rsidRDefault="00B336CC">
      <w:pPr>
        <w:pStyle w:val="ConsPlusTitle"/>
        <w:jc w:val="center"/>
      </w:pPr>
      <w:r>
        <w:lastRenderedPageBreak/>
        <w:t>(УКРУПНЕННЫХ ИНВЕСТИЦИОННЫХ ПРОЕКТОВ), ОБЪЕКТОВ</w:t>
      </w:r>
    </w:p>
    <w:p w:rsidR="00B336CC" w:rsidRDefault="00B336CC">
      <w:pPr>
        <w:pStyle w:val="ConsPlusTitle"/>
        <w:jc w:val="center"/>
      </w:pPr>
      <w:r>
        <w:t>НЕДВИЖИМОСТИ, ВКЛЮЧАЕМЫХ (ПОДЛЕЖАЩИХ ВКЛЮЧЕНИЮ)</w:t>
      </w:r>
    </w:p>
    <w:p w:rsidR="00B336CC" w:rsidRDefault="00B336CC">
      <w:pPr>
        <w:pStyle w:val="ConsPlusTitle"/>
        <w:jc w:val="center"/>
      </w:pPr>
      <w:r>
        <w:t>В ФЕДЕРАЛЬНУЮ АДРЕСНУЮ ИНВЕСТИЦИОННУЮ ПРОГРАММУ &lt;1&gt;</w:t>
      </w:r>
    </w:p>
    <w:p w:rsidR="00B336CC" w:rsidRDefault="00B336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36CC">
        <w:trPr>
          <w:jc w:val="center"/>
        </w:trPr>
        <w:tc>
          <w:tcPr>
            <w:tcW w:w="9294" w:type="dxa"/>
            <w:tcBorders>
              <w:top w:val="nil"/>
              <w:left w:val="single" w:sz="24" w:space="0" w:color="CED3F1"/>
              <w:bottom w:val="nil"/>
              <w:right w:val="single" w:sz="24" w:space="0" w:color="F4F3F8"/>
            </w:tcBorders>
            <w:shd w:val="clear" w:color="auto" w:fill="F4F3F8"/>
          </w:tcPr>
          <w:p w:rsidR="00B336CC" w:rsidRDefault="00B336CC">
            <w:pPr>
              <w:pStyle w:val="ConsPlusNormal"/>
              <w:jc w:val="center"/>
            </w:pPr>
            <w:r>
              <w:rPr>
                <w:color w:val="392C69"/>
              </w:rPr>
              <w:t>Список изменяющих документов</w:t>
            </w:r>
          </w:p>
          <w:p w:rsidR="00B336CC" w:rsidRDefault="00B336CC">
            <w:pPr>
              <w:pStyle w:val="ConsPlusNormal"/>
              <w:jc w:val="center"/>
            </w:pPr>
            <w:r>
              <w:rPr>
                <w:color w:val="392C69"/>
              </w:rPr>
              <w:t xml:space="preserve">(в ред. </w:t>
            </w:r>
            <w:hyperlink r:id="rId440" w:history="1">
              <w:r>
                <w:rPr>
                  <w:color w:val="0000FF"/>
                </w:rPr>
                <w:t>Постановления</w:t>
              </w:r>
            </w:hyperlink>
            <w:r>
              <w:rPr>
                <w:color w:val="392C69"/>
              </w:rPr>
              <w:t xml:space="preserve"> Правительства РФ от 04.10.2018 N 1192)</w:t>
            </w:r>
          </w:p>
        </w:tc>
      </w:tr>
    </w:tbl>
    <w:p w:rsidR="00B336CC" w:rsidRDefault="00B336CC">
      <w:pPr>
        <w:pStyle w:val="ConsPlusNormal"/>
        <w:jc w:val="both"/>
      </w:pPr>
    </w:p>
    <w:p w:rsidR="00B336CC" w:rsidRDefault="00B336CC">
      <w:pPr>
        <w:pStyle w:val="ConsPlusNormal"/>
        <w:jc w:val="right"/>
      </w:pPr>
      <w:r>
        <w:t>(тыс. рублей, в ценах соответствующих лет)</w:t>
      </w:r>
    </w:p>
    <w:p w:rsidR="00B336CC" w:rsidRDefault="00B336CC">
      <w:pPr>
        <w:sectPr w:rsidR="00B336CC">
          <w:pgSz w:w="11905" w:h="16838"/>
          <w:pgMar w:top="1134" w:right="850" w:bottom="1134" w:left="1701" w:header="0" w:footer="0" w:gutter="0"/>
          <w:cols w:space="720"/>
        </w:sectPr>
      </w:pPr>
    </w:p>
    <w:p w:rsidR="00B336CC" w:rsidRDefault="00B336CC">
      <w:pPr>
        <w:spacing w:after="1"/>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969"/>
        <w:gridCol w:w="1052"/>
        <w:gridCol w:w="1128"/>
        <w:gridCol w:w="1391"/>
        <w:gridCol w:w="1587"/>
        <w:gridCol w:w="1646"/>
        <w:gridCol w:w="1587"/>
        <w:gridCol w:w="1502"/>
      </w:tblGrid>
      <w:tr w:rsidR="00B336CC">
        <w:tc>
          <w:tcPr>
            <w:tcW w:w="4531" w:type="dxa"/>
            <w:gridSpan w:val="2"/>
            <w:vMerge w:val="restart"/>
            <w:tcBorders>
              <w:top w:val="single" w:sz="4" w:space="0" w:color="auto"/>
              <w:left w:val="nil"/>
              <w:bottom w:val="single" w:sz="4" w:space="0" w:color="auto"/>
            </w:tcBorders>
          </w:tcPr>
          <w:p w:rsidR="00B336CC" w:rsidRDefault="00B336CC">
            <w:pPr>
              <w:pStyle w:val="ConsPlusNormal"/>
            </w:pPr>
          </w:p>
        </w:tc>
        <w:tc>
          <w:tcPr>
            <w:tcW w:w="1052" w:type="dxa"/>
            <w:vMerge w:val="restart"/>
            <w:tcBorders>
              <w:top w:val="single" w:sz="4" w:space="0" w:color="auto"/>
              <w:bottom w:val="single" w:sz="4" w:space="0" w:color="auto"/>
            </w:tcBorders>
          </w:tcPr>
          <w:p w:rsidR="00B336CC" w:rsidRDefault="00B336CC">
            <w:pPr>
              <w:pStyle w:val="ConsPlusNormal"/>
              <w:jc w:val="center"/>
            </w:pPr>
            <w:r>
              <w:t>Единица измерения</w:t>
            </w:r>
          </w:p>
        </w:tc>
        <w:tc>
          <w:tcPr>
            <w:tcW w:w="1128" w:type="dxa"/>
            <w:vMerge w:val="restart"/>
            <w:tcBorders>
              <w:top w:val="single" w:sz="4" w:space="0" w:color="auto"/>
              <w:bottom w:val="single" w:sz="4" w:space="0" w:color="auto"/>
            </w:tcBorders>
          </w:tcPr>
          <w:p w:rsidR="00B336CC" w:rsidRDefault="00B336CC">
            <w:pPr>
              <w:pStyle w:val="ConsPlusNormal"/>
              <w:jc w:val="center"/>
            </w:pPr>
            <w:r>
              <w:t>Мощность</w:t>
            </w:r>
          </w:p>
        </w:tc>
        <w:tc>
          <w:tcPr>
            <w:tcW w:w="1391" w:type="dxa"/>
            <w:vMerge w:val="restart"/>
            <w:tcBorders>
              <w:top w:val="single" w:sz="4" w:space="0" w:color="auto"/>
              <w:bottom w:val="single" w:sz="4" w:space="0" w:color="auto"/>
            </w:tcBorders>
          </w:tcPr>
          <w:p w:rsidR="00B336CC" w:rsidRDefault="00B336CC">
            <w:pPr>
              <w:pStyle w:val="ConsPlusNormal"/>
              <w:jc w:val="center"/>
            </w:pPr>
            <w:r>
              <w:t>Срок ввода в эксплуатацию</w:t>
            </w:r>
          </w:p>
        </w:tc>
        <w:tc>
          <w:tcPr>
            <w:tcW w:w="6322" w:type="dxa"/>
            <w:gridSpan w:val="4"/>
            <w:tcBorders>
              <w:top w:val="single" w:sz="4" w:space="0" w:color="auto"/>
              <w:bottom w:val="single" w:sz="4" w:space="0" w:color="auto"/>
              <w:right w:val="nil"/>
            </w:tcBorders>
          </w:tcPr>
          <w:p w:rsidR="00B336CC" w:rsidRDefault="00B336CC">
            <w:pPr>
              <w:pStyle w:val="ConsPlusNormal"/>
              <w:jc w:val="center"/>
            </w:pPr>
            <w:r>
              <w:t>Объемы финансирования</w:t>
            </w:r>
          </w:p>
        </w:tc>
      </w:tr>
      <w:tr w:rsidR="00B336CC">
        <w:tc>
          <w:tcPr>
            <w:tcW w:w="4531" w:type="dxa"/>
            <w:gridSpan w:val="2"/>
            <w:vMerge/>
            <w:tcBorders>
              <w:top w:val="single" w:sz="4" w:space="0" w:color="auto"/>
              <w:left w:val="nil"/>
              <w:bottom w:val="single" w:sz="4" w:space="0" w:color="auto"/>
            </w:tcBorders>
          </w:tcPr>
          <w:p w:rsidR="00B336CC" w:rsidRDefault="00B336CC"/>
        </w:tc>
        <w:tc>
          <w:tcPr>
            <w:tcW w:w="1052" w:type="dxa"/>
            <w:vMerge/>
            <w:tcBorders>
              <w:top w:val="single" w:sz="4" w:space="0" w:color="auto"/>
              <w:bottom w:val="single" w:sz="4" w:space="0" w:color="auto"/>
            </w:tcBorders>
          </w:tcPr>
          <w:p w:rsidR="00B336CC" w:rsidRDefault="00B336CC"/>
        </w:tc>
        <w:tc>
          <w:tcPr>
            <w:tcW w:w="1128" w:type="dxa"/>
            <w:vMerge/>
            <w:tcBorders>
              <w:top w:val="single" w:sz="4" w:space="0" w:color="auto"/>
              <w:bottom w:val="single" w:sz="4" w:space="0" w:color="auto"/>
            </w:tcBorders>
          </w:tcPr>
          <w:p w:rsidR="00B336CC" w:rsidRDefault="00B336CC"/>
        </w:tc>
        <w:tc>
          <w:tcPr>
            <w:tcW w:w="1391" w:type="dxa"/>
            <w:vMerge/>
            <w:tcBorders>
              <w:top w:val="single" w:sz="4" w:space="0" w:color="auto"/>
              <w:bottom w:val="single" w:sz="4" w:space="0" w:color="auto"/>
            </w:tcBorders>
          </w:tcPr>
          <w:p w:rsidR="00B336CC" w:rsidRDefault="00B336CC"/>
        </w:tc>
        <w:tc>
          <w:tcPr>
            <w:tcW w:w="1587" w:type="dxa"/>
            <w:vMerge w:val="restart"/>
            <w:tcBorders>
              <w:top w:val="single" w:sz="4" w:space="0" w:color="auto"/>
              <w:bottom w:val="single" w:sz="4" w:space="0" w:color="auto"/>
            </w:tcBorders>
          </w:tcPr>
          <w:p w:rsidR="00B336CC" w:rsidRDefault="00B336CC">
            <w:pPr>
              <w:pStyle w:val="ConsPlusNormal"/>
              <w:jc w:val="center"/>
            </w:pPr>
            <w:r>
              <w:t>Всего</w:t>
            </w:r>
          </w:p>
        </w:tc>
        <w:tc>
          <w:tcPr>
            <w:tcW w:w="4735" w:type="dxa"/>
            <w:gridSpan w:val="3"/>
            <w:tcBorders>
              <w:top w:val="single" w:sz="4" w:space="0" w:color="auto"/>
              <w:bottom w:val="single" w:sz="4" w:space="0" w:color="auto"/>
              <w:right w:val="nil"/>
            </w:tcBorders>
          </w:tcPr>
          <w:p w:rsidR="00B336CC" w:rsidRDefault="00B336CC">
            <w:pPr>
              <w:pStyle w:val="ConsPlusNormal"/>
              <w:jc w:val="center"/>
            </w:pPr>
            <w:r>
              <w:t>из них</w:t>
            </w:r>
          </w:p>
        </w:tc>
      </w:tr>
      <w:tr w:rsidR="00B336CC">
        <w:tc>
          <w:tcPr>
            <w:tcW w:w="4531" w:type="dxa"/>
            <w:gridSpan w:val="2"/>
            <w:vMerge/>
            <w:tcBorders>
              <w:top w:val="single" w:sz="4" w:space="0" w:color="auto"/>
              <w:left w:val="nil"/>
              <w:bottom w:val="single" w:sz="4" w:space="0" w:color="auto"/>
            </w:tcBorders>
          </w:tcPr>
          <w:p w:rsidR="00B336CC" w:rsidRDefault="00B336CC"/>
        </w:tc>
        <w:tc>
          <w:tcPr>
            <w:tcW w:w="1052" w:type="dxa"/>
            <w:vMerge/>
            <w:tcBorders>
              <w:top w:val="single" w:sz="4" w:space="0" w:color="auto"/>
              <w:bottom w:val="single" w:sz="4" w:space="0" w:color="auto"/>
            </w:tcBorders>
          </w:tcPr>
          <w:p w:rsidR="00B336CC" w:rsidRDefault="00B336CC"/>
        </w:tc>
        <w:tc>
          <w:tcPr>
            <w:tcW w:w="1128" w:type="dxa"/>
            <w:vMerge/>
            <w:tcBorders>
              <w:top w:val="single" w:sz="4" w:space="0" w:color="auto"/>
              <w:bottom w:val="single" w:sz="4" w:space="0" w:color="auto"/>
            </w:tcBorders>
          </w:tcPr>
          <w:p w:rsidR="00B336CC" w:rsidRDefault="00B336CC"/>
        </w:tc>
        <w:tc>
          <w:tcPr>
            <w:tcW w:w="1391" w:type="dxa"/>
            <w:vMerge/>
            <w:tcBorders>
              <w:top w:val="single" w:sz="4" w:space="0" w:color="auto"/>
              <w:bottom w:val="single" w:sz="4" w:space="0" w:color="auto"/>
            </w:tcBorders>
          </w:tcPr>
          <w:p w:rsidR="00B336CC" w:rsidRDefault="00B336CC"/>
        </w:tc>
        <w:tc>
          <w:tcPr>
            <w:tcW w:w="1587" w:type="dxa"/>
            <w:vMerge/>
            <w:tcBorders>
              <w:top w:val="single" w:sz="4" w:space="0" w:color="auto"/>
              <w:bottom w:val="single" w:sz="4" w:space="0" w:color="auto"/>
            </w:tcBorders>
          </w:tcPr>
          <w:p w:rsidR="00B336CC" w:rsidRDefault="00B336CC"/>
        </w:tc>
        <w:tc>
          <w:tcPr>
            <w:tcW w:w="1646" w:type="dxa"/>
            <w:tcBorders>
              <w:top w:val="single" w:sz="4" w:space="0" w:color="auto"/>
              <w:bottom w:val="single" w:sz="4" w:space="0" w:color="auto"/>
            </w:tcBorders>
          </w:tcPr>
          <w:p w:rsidR="00B336CC" w:rsidRDefault="00B336CC">
            <w:pPr>
              <w:pStyle w:val="ConsPlusNormal"/>
              <w:jc w:val="center"/>
            </w:pPr>
            <w:r>
              <w:t>2018 год</w:t>
            </w:r>
          </w:p>
        </w:tc>
        <w:tc>
          <w:tcPr>
            <w:tcW w:w="1587" w:type="dxa"/>
            <w:tcBorders>
              <w:top w:val="single" w:sz="4" w:space="0" w:color="auto"/>
              <w:bottom w:val="single" w:sz="4" w:space="0" w:color="auto"/>
            </w:tcBorders>
          </w:tcPr>
          <w:p w:rsidR="00B336CC" w:rsidRDefault="00B336CC">
            <w:pPr>
              <w:pStyle w:val="ConsPlusNormal"/>
              <w:jc w:val="center"/>
            </w:pPr>
            <w:r>
              <w:t>2019 год</w:t>
            </w:r>
          </w:p>
        </w:tc>
        <w:tc>
          <w:tcPr>
            <w:tcW w:w="1502" w:type="dxa"/>
            <w:tcBorders>
              <w:top w:val="single" w:sz="4" w:space="0" w:color="auto"/>
              <w:bottom w:val="single" w:sz="4" w:space="0" w:color="auto"/>
              <w:right w:val="nil"/>
            </w:tcBorders>
          </w:tcPr>
          <w:p w:rsidR="00B336CC" w:rsidRDefault="00B336CC">
            <w:pPr>
              <w:pStyle w:val="ConsPlusNormal"/>
              <w:jc w:val="center"/>
            </w:pPr>
            <w:r>
              <w:t>2020 год</w:t>
            </w:r>
          </w:p>
        </w:tc>
      </w:tr>
      <w:tr w:rsidR="00B336CC">
        <w:tblPrEx>
          <w:tblBorders>
            <w:insideH w:val="none" w:sz="0" w:space="0" w:color="auto"/>
            <w:insideV w:val="none" w:sz="0" w:space="0" w:color="auto"/>
          </w:tblBorders>
        </w:tblPrEx>
        <w:tc>
          <w:tcPr>
            <w:tcW w:w="562" w:type="dxa"/>
            <w:tcBorders>
              <w:top w:val="single" w:sz="4" w:space="0" w:color="auto"/>
              <w:left w:val="nil"/>
              <w:bottom w:val="nil"/>
              <w:right w:val="nil"/>
            </w:tcBorders>
          </w:tcPr>
          <w:p w:rsidR="00B336CC" w:rsidRDefault="00B336CC">
            <w:pPr>
              <w:pStyle w:val="ConsPlusNormal"/>
            </w:pPr>
          </w:p>
        </w:tc>
        <w:tc>
          <w:tcPr>
            <w:tcW w:w="3969" w:type="dxa"/>
            <w:tcBorders>
              <w:top w:val="single" w:sz="4" w:space="0" w:color="auto"/>
              <w:left w:val="nil"/>
              <w:bottom w:val="nil"/>
              <w:right w:val="nil"/>
            </w:tcBorders>
          </w:tcPr>
          <w:p w:rsidR="00B336CC" w:rsidRDefault="00B336CC">
            <w:pPr>
              <w:pStyle w:val="ConsPlusNormal"/>
            </w:pPr>
            <w:r>
              <w:t>Всего - федеральный бюджет</w:t>
            </w:r>
          </w:p>
        </w:tc>
        <w:tc>
          <w:tcPr>
            <w:tcW w:w="1052" w:type="dxa"/>
            <w:tcBorders>
              <w:top w:val="single" w:sz="4" w:space="0" w:color="auto"/>
              <w:left w:val="nil"/>
              <w:bottom w:val="nil"/>
              <w:right w:val="nil"/>
            </w:tcBorders>
          </w:tcPr>
          <w:p w:rsidR="00B336CC" w:rsidRDefault="00B336CC">
            <w:pPr>
              <w:pStyle w:val="ConsPlusNormal"/>
            </w:pPr>
          </w:p>
        </w:tc>
        <w:tc>
          <w:tcPr>
            <w:tcW w:w="1128" w:type="dxa"/>
            <w:tcBorders>
              <w:top w:val="single" w:sz="4" w:space="0" w:color="auto"/>
              <w:left w:val="nil"/>
              <w:bottom w:val="nil"/>
              <w:right w:val="nil"/>
            </w:tcBorders>
          </w:tcPr>
          <w:p w:rsidR="00B336CC" w:rsidRDefault="00B336CC">
            <w:pPr>
              <w:pStyle w:val="ConsPlusNormal"/>
            </w:pPr>
          </w:p>
        </w:tc>
        <w:tc>
          <w:tcPr>
            <w:tcW w:w="1391" w:type="dxa"/>
            <w:tcBorders>
              <w:top w:val="single" w:sz="4" w:space="0" w:color="auto"/>
              <w:left w:val="nil"/>
              <w:bottom w:val="nil"/>
              <w:right w:val="nil"/>
            </w:tcBorders>
          </w:tcPr>
          <w:p w:rsidR="00B336CC" w:rsidRDefault="00B336CC">
            <w:pPr>
              <w:pStyle w:val="ConsPlusNormal"/>
            </w:pPr>
          </w:p>
        </w:tc>
        <w:tc>
          <w:tcPr>
            <w:tcW w:w="1587" w:type="dxa"/>
            <w:tcBorders>
              <w:top w:val="single" w:sz="4" w:space="0" w:color="auto"/>
              <w:left w:val="nil"/>
              <w:bottom w:val="nil"/>
              <w:right w:val="nil"/>
            </w:tcBorders>
          </w:tcPr>
          <w:p w:rsidR="00B336CC" w:rsidRDefault="00B336CC">
            <w:pPr>
              <w:pStyle w:val="ConsPlusNormal"/>
              <w:jc w:val="center"/>
            </w:pPr>
            <w:r>
              <w:t>20923496,9</w:t>
            </w:r>
          </w:p>
        </w:tc>
        <w:tc>
          <w:tcPr>
            <w:tcW w:w="1646" w:type="dxa"/>
            <w:tcBorders>
              <w:top w:val="single" w:sz="4" w:space="0" w:color="auto"/>
              <w:left w:val="nil"/>
              <w:bottom w:val="nil"/>
              <w:right w:val="nil"/>
            </w:tcBorders>
          </w:tcPr>
          <w:p w:rsidR="00B336CC" w:rsidRDefault="00B336CC">
            <w:pPr>
              <w:pStyle w:val="ConsPlusNormal"/>
              <w:jc w:val="center"/>
            </w:pPr>
            <w:r>
              <w:t>7799491,9 &lt;2&gt;</w:t>
            </w:r>
          </w:p>
        </w:tc>
        <w:tc>
          <w:tcPr>
            <w:tcW w:w="1587" w:type="dxa"/>
            <w:tcBorders>
              <w:top w:val="single" w:sz="4" w:space="0" w:color="auto"/>
              <w:left w:val="nil"/>
              <w:bottom w:val="nil"/>
              <w:right w:val="nil"/>
            </w:tcBorders>
          </w:tcPr>
          <w:p w:rsidR="00B336CC" w:rsidRDefault="00B336CC">
            <w:pPr>
              <w:pStyle w:val="ConsPlusNormal"/>
              <w:jc w:val="center"/>
            </w:pPr>
            <w:r>
              <w:t>6562002,5</w:t>
            </w:r>
          </w:p>
        </w:tc>
        <w:tc>
          <w:tcPr>
            <w:tcW w:w="1502" w:type="dxa"/>
            <w:tcBorders>
              <w:top w:val="single" w:sz="4" w:space="0" w:color="auto"/>
              <w:left w:val="nil"/>
              <w:bottom w:val="nil"/>
              <w:right w:val="nil"/>
            </w:tcBorders>
          </w:tcPr>
          <w:p w:rsidR="00B336CC" w:rsidRDefault="00B336CC">
            <w:pPr>
              <w:pStyle w:val="ConsPlusNormal"/>
              <w:jc w:val="center"/>
            </w:pPr>
            <w:r>
              <w:t>6562002,5</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в том числе:</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I. Отрасль "Образование"</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10268945</w:t>
            </w:r>
          </w:p>
        </w:tc>
        <w:tc>
          <w:tcPr>
            <w:tcW w:w="1646" w:type="dxa"/>
            <w:tcBorders>
              <w:top w:val="nil"/>
              <w:left w:val="nil"/>
              <w:bottom w:val="nil"/>
              <w:right w:val="nil"/>
            </w:tcBorders>
          </w:tcPr>
          <w:p w:rsidR="00B336CC" w:rsidRDefault="00B336CC">
            <w:pPr>
              <w:pStyle w:val="ConsPlusNormal"/>
              <w:jc w:val="center"/>
            </w:pPr>
            <w:r>
              <w:t>3821835 &lt;3&gt;</w:t>
            </w:r>
          </w:p>
        </w:tc>
        <w:tc>
          <w:tcPr>
            <w:tcW w:w="1587" w:type="dxa"/>
            <w:tcBorders>
              <w:top w:val="nil"/>
              <w:left w:val="nil"/>
              <w:bottom w:val="nil"/>
              <w:right w:val="nil"/>
            </w:tcBorders>
          </w:tcPr>
          <w:p w:rsidR="00B336CC" w:rsidRDefault="00B336CC">
            <w:pPr>
              <w:pStyle w:val="ConsPlusNormal"/>
              <w:jc w:val="center"/>
            </w:pPr>
            <w:r>
              <w:t>3134900</w:t>
            </w:r>
          </w:p>
        </w:tc>
        <w:tc>
          <w:tcPr>
            <w:tcW w:w="1502" w:type="dxa"/>
            <w:tcBorders>
              <w:top w:val="nil"/>
              <w:left w:val="nil"/>
              <w:bottom w:val="nil"/>
              <w:right w:val="nil"/>
            </w:tcBorders>
          </w:tcPr>
          <w:p w:rsidR="00B336CC" w:rsidRDefault="00B336CC">
            <w:pPr>
              <w:pStyle w:val="ConsPlusNormal"/>
              <w:jc w:val="center"/>
            </w:pPr>
            <w:r>
              <w:t>3312210</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ind w:firstLine="283"/>
            </w:pPr>
            <w:r>
              <w:t>из них</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ind w:firstLine="283"/>
            </w:pPr>
            <w:r>
              <w:t>субсидии</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7063178,1</w:t>
            </w:r>
          </w:p>
        </w:tc>
        <w:tc>
          <w:tcPr>
            <w:tcW w:w="1646" w:type="dxa"/>
            <w:tcBorders>
              <w:top w:val="nil"/>
              <w:left w:val="nil"/>
              <w:bottom w:val="nil"/>
              <w:right w:val="nil"/>
            </w:tcBorders>
          </w:tcPr>
          <w:p w:rsidR="00B336CC" w:rsidRDefault="00B336CC">
            <w:pPr>
              <w:pStyle w:val="ConsPlusNormal"/>
              <w:jc w:val="center"/>
            </w:pPr>
            <w:r>
              <w:t>3665392,5</w:t>
            </w:r>
          </w:p>
        </w:tc>
        <w:tc>
          <w:tcPr>
            <w:tcW w:w="1587" w:type="dxa"/>
            <w:tcBorders>
              <w:top w:val="nil"/>
              <w:left w:val="nil"/>
              <w:bottom w:val="nil"/>
              <w:right w:val="nil"/>
            </w:tcBorders>
          </w:tcPr>
          <w:p w:rsidR="00B336CC" w:rsidRDefault="00B336CC">
            <w:pPr>
              <w:pStyle w:val="ConsPlusNormal"/>
              <w:jc w:val="center"/>
            </w:pPr>
            <w:r>
              <w:t>1714075,6</w:t>
            </w:r>
          </w:p>
        </w:tc>
        <w:tc>
          <w:tcPr>
            <w:tcW w:w="1502" w:type="dxa"/>
            <w:tcBorders>
              <w:top w:val="nil"/>
              <w:left w:val="nil"/>
              <w:bottom w:val="nil"/>
              <w:right w:val="nil"/>
            </w:tcBorders>
          </w:tcPr>
          <w:p w:rsidR="00B336CC" w:rsidRDefault="00B336CC">
            <w:pPr>
              <w:pStyle w:val="ConsPlusNormal"/>
              <w:jc w:val="center"/>
            </w:pPr>
            <w:r>
              <w:t>1683710</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ind w:firstLine="283"/>
            </w:pPr>
            <w:r>
              <w:t>бюджетные инвестиции</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3205766,9</w:t>
            </w:r>
          </w:p>
        </w:tc>
        <w:tc>
          <w:tcPr>
            <w:tcW w:w="1646" w:type="dxa"/>
            <w:tcBorders>
              <w:top w:val="nil"/>
              <w:left w:val="nil"/>
              <w:bottom w:val="nil"/>
              <w:right w:val="nil"/>
            </w:tcBorders>
          </w:tcPr>
          <w:p w:rsidR="00B336CC" w:rsidRDefault="00B336CC">
            <w:pPr>
              <w:pStyle w:val="ConsPlusNormal"/>
              <w:jc w:val="center"/>
            </w:pPr>
            <w:r>
              <w:t>156442,5</w:t>
            </w:r>
          </w:p>
        </w:tc>
        <w:tc>
          <w:tcPr>
            <w:tcW w:w="1587" w:type="dxa"/>
            <w:tcBorders>
              <w:top w:val="nil"/>
              <w:left w:val="nil"/>
              <w:bottom w:val="nil"/>
              <w:right w:val="nil"/>
            </w:tcBorders>
          </w:tcPr>
          <w:p w:rsidR="00B336CC" w:rsidRDefault="00B336CC">
            <w:pPr>
              <w:pStyle w:val="ConsPlusNormal"/>
              <w:jc w:val="center"/>
            </w:pPr>
            <w:r>
              <w:t>1420824,4</w:t>
            </w:r>
          </w:p>
        </w:tc>
        <w:tc>
          <w:tcPr>
            <w:tcW w:w="1502" w:type="dxa"/>
            <w:tcBorders>
              <w:top w:val="nil"/>
              <w:left w:val="nil"/>
              <w:bottom w:val="nil"/>
              <w:right w:val="nil"/>
            </w:tcBorders>
          </w:tcPr>
          <w:p w:rsidR="00B336CC" w:rsidRDefault="00B336CC">
            <w:pPr>
              <w:pStyle w:val="ConsPlusNormal"/>
              <w:jc w:val="center"/>
            </w:pPr>
            <w:r>
              <w:t>1628500</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II. Отрасль "Жилищное строительство"</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10654551,9</w:t>
            </w:r>
          </w:p>
        </w:tc>
        <w:tc>
          <w:tcPr>
            <w:tcW w:w="1646" w:type="dxa"/>
            <w:tcBorders>
              <w:top w:val="nil"/>
              <w:left w:val="nil"/>
              <w:bottom w:val="nil"/>
              <w:right w:val="nil"/>
            </w:tcBorders>
          </w:tcPr>
          <w:p w:rsidR="00B336CC" w:rsidRDefault="00B336CC">
            <w:pPr>
              <w:pStyle w:val="ConsPlusNormal"/>
              <w:jc w:val="center"/>
            </w:pPr>
            <w:r>
              <w:t>3977656,9 &lt;4&gt;</w:t>
            </w:r>
          </w:p>
        </w:tc>
        <w:tc>
          <w:tcPr>
            <w:tcW w:w="1587" w:type="dxa"/>
            <w:tcBorders>
              <w:top w:val="nil"/>
              <w:left w:val="nil"/>
              <w:bottom w:val="nil"/>
              <w:right w:val="nil"/>
            </w:tcBorders>
          </w:tcPr>
          <w:p w:rsidR="00B336CC" w:rsidRDefault="00B336CC">
            <w:pPr>
              <w:pStyle w:val="ConsPlusNormal"/>
              <w:jc w:val="center"/>
            </w:pPr>
            <w:r>
              <w:t>3427102,5</w:t>
            </w:r>
          </w:p>
        </w:tc>
        <w:tc>
          <w:tcPr>
            <w:tcW w:w="1502" w:type="dxa"/>
            <w:tcBorders>
              <w:top w:val="nil"/>
              <w:left w:val="nil"/>
              <w:bottom w:val="nil"/>
              <w:right w:val="nil"/>
            </w:tcBorders>
          </w:tcPr>
          <w:p w:rsidR="00B336CC" w:rsidRDefault="00B336CC">
            <w:pPr>
              <w:pStyle w:val="ConsPlusNormal"/>
              <w:jc w:val="center"/>
            </w:pPr>
            <w:r>
              <w:t>3249792,5</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ind w:firstLine="283"/>
            </w:pPr>
            <w:r>
              <w:t>из них</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ind w:firstLine="283"/>
            </w:pPr>
            <w:r>
              <w:t>субсидии</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10654551,9</w:t>
            </w:r>
          </w:p>
        </w:tc>
        <w:tc>
          <w:tcPr>
            <w:tcW w:w="1646" w:type="dxa"/>
            <w:tcBorders>
              <w:top w:val="nil"/>
              <w:left w:val="nil"/>
              <w:bottom w:val="nil"/>
              <w:right w:val="nil"/>
            </w:tcBorders>
          </w:tcPr>
          <w:p w:rsidR="00B336CC" w:rsidRDefault="00B336CC">
            <w:pPr>
              <w:pStyle w:val="ConsPlusNormal"/>
              <w:jc w:val="center"/>
            </w:pPr>
            <w:r>
              <w:t>3977656,9</w:t>
            </w:r>
          </w:p>
        </w:tc>
        <w:tc>
          <w:tcPr>
            <w:tcW w:w="1587" w:type="dxa"/>
            <w:tcBorders>
              <w:top w:val="nil"/>
              <w:left w:val="nil"/>
              <w:bottom w:val="nil"/>
              <w:right w:val="nil"/>
            </w:tcBorders>
          </w:tcPr>
          <w:p w:rsidR="00B336CC" w:rsidRDefault="00B336CC">
            <w:pPr>
              <w:pStyle w:val="ConsPlusNormal"/>
              <w:jc w:val="center"/>
            </w:pPr>
            <w:r>
              <w:t>3427102,5</w:t>
            </w:r>
          </w:p>
        </w:tc>
        <w:tc>
          <w:tcPr>
            <w:tcW w:w="1502" w:type="dxa"/>
            <w:tcBorders>
              <w:top w:val="nil"/>
              <w:left w:val="nil"/>
              <w:bottom w:val="nil"/>
              <w:right w:val="nil"/>
            </w:tcBorders>
          </w:tcPr>
          <w:p w:rsidR="00B336CC" w:rsidRDefault="00B336CC">
            <w:pPr>
              <w:pStyle w:val="ConsPlusNormal"/>
              <w:jc w:val="center"/>
            </w:pPr>
            <w:r>
              <w:t>3249792,5</w:t>
            </w:r>
          </w:p>
        </w:tc>
      </w:tr>
      <w:tr w:rsidR="00B336CC">
        <w:tblPrEx>
          <w:tblBorders>
            <w:insideH w:val="none" w:sz="0" w:space="0" w:color="auto"/>
            <w:insideV w:val="none" w:sz="0" w:space="0" w:color="auto"/>
          </w:tblBorders>
        </w:tblPrEx>
        <w:tc>
          <w:tcPr>
            <w:tcW w:w="14424" w:type="dxa"/>
            <w:gridSpan w:val="9"/>
            <w:tcBorders>
              <w:top w:val="nil"/>
              <w:left w:val="nil"/>
              <w:bottom w:val="nil"/>
              <w:right w:val="nil"/>
            </w:tcBorders>
          </w:tcPr>
          <w:p w:rsidR="00B336CC" w:rsidRDefault="00B336CC">
            <w:pPr>
              <w:pStyle w:val="ConsPlusNormal"/>
              <w:jc w:val="center"/>
              <w:outlineLvl w:val="2"/>
            </w:pPr>
            <w:r>
              <w:t>I. Отрасль "Образование" (субсидии)</w:t>
            </w:r>
          </w:p>
        </w:tc>
      </w:tr>
      <w:tr w:rsidR="00B336CC">
        <w:tblPrEx>
          <w:tblBorders>
            <w:insideH w:val="none" w:sz="0" w:space="0" w:color="auto"/>
            <w:insideV w:val="none" w:sz="0" w:space="0" w:color="auto"/>
          </w:tblBorders>
        </w:tblPrEx>
        <w:tc>
          <w:tcPr>
            <w:tcW w:w="14424" w:type="dxa"/>
            <w:gridSpan w:val="9"/>
            <w:tcBorders>
              <w:top w:val="nil"/>
              <w:left w:val="nil"/>
              <w:bottom w:val="nil"/>
              <w:right w:val="nil"/>
            </w:tcBorders>
          </w:tcPr>
          <w:p w:rsidR="00B336CC" w:rsidRDefault="00B336CC">
            <w:pPr>
              <w:pStyle w:val="ConsPlusNormal"/>
              <w:jc w:val="center"/>
              <w:outlineLvl w:val="3"/>
            </w:pPr>
            <w:r>
              <w:t>Федеральное государственное бюджетное образовательное учреждение высшего образования "Воронежский государственный технический университет", г. Воронеж</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jc w:val="center"/>
            </w:pPr>
            <w:r>
              <w:t>1.</w:t>
            </w:r>
          </w:p>
        </w:tc>
        <w:tc>
          <w:tcPr>
            <w:tcW w:w="3969" w:type="dxa"/>
            <w:tcBorders>
              <w:top w:val="nil"/>
              <w:left w:val="nil"/>
              <w:bottom w:val="nil"/>
              <w:right w:val="nil"/>
            </w:tcBorders>
          </w:tcPr>
          <w:p w:rsidR="00B336CC" w:rsidRDefault="00B336CC">
            <w:pPr>
              <w:pStyle w:val="ConsPlusNormal"/>
            </w:pPr>
            <w:r>
              <w:t>Учебно-лабораторный корпус (II очередь) Воронежского ГАСУ со встроенными помещениями инновационного бизнес-инкубатора (2 очередь), г. Воронеж, ул. 20-летия Октября, 84, завершение строительства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строительство</w:t>
            </w:r>
          </w:p>
        </w:tc>
        <w:tc>
          <w:tcPr>
            <w:tcW w:w="1052" w:type="dxa"/>
            <w:tcBorders>
              <w:top w:val="nil"/>
              <w:left w:val="nil"/>
              <w:bottom w:val="nil"/>
              <w:right w:val="nil"/>
            </w:tcBorders>
          </w:tcPr>
          <w:p w:rsidR="00B336CC" w:rsidRDefault="00B336CC">
            <w:pPr>
              <w:pStyle w:val="ConsPlusNormal"/>
              <w:jc w:val="center"/>
            </w:pPr>
            <w:r>
              <w:t>тыс. кв. м</w:t>
            </w:r>
          </w:p>
        </w:tc>
        <w:tc>
          <w:tcPr>
            <w:tcW w:w="1128" w:type="dxa"/>
            <w:tcBorders>
              <w:top w:val="nil"/>
              <w:left w:val="nil"/>
              <w:bottom w:val="nil"/>
              <w:right w:val="nil"/>
            </w:tcBorders>
          </w:tcPr>
          <w:p w:rsidR="00B336CC" w:rsidRDefault="00B336CC">
            <w:pPr>
              <w:pStyle w:val="ConsPlusNormal"/>
              <w:jc w:val="center"/>
            </w:pPr>
            <w:r>
              <w:t>7,39</w:t>
            </w:r>
          </w:p>
        </w:tc>
        <w:tc>
          <w:tcPr>
            <w:tcW w:w="1391" w:type="dxa"/>
            <w:tcBorders>
              <w:top w:val="nil"/>
              <w:left w:val="nil"/>
              <w:bottom w:val="nil"/>
              <w:right w:val="nil"/>
            </w:tcBorders>
          </w:tcPr>
          <w:p w:rsidR="00B336CC" w:rsidRDefault="00B336CC">
            <w:pPr>
              <w:pStyle w:val="ConsPlusNormal"/>
              <w:jc w:val="center"/>
            </w:pPr>
            <w:r>
              <w:t>2019 год</w:t>
            </w: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сметная стоимость объекта капитального строительства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261605,4</w:t>
            </w:r>
          </w:p>
        </w:tc>
        <w:tc>
          <w:tcPr>
            <w:tcW w:w="1646" w:type="dxa"/>
            <w:tcBorders>
              <w:top w:val="nil"/>
              <w:left w:val="nil"/>
              <w:bottom w:val="nil"/>
              <w:right w:val="nil"/>
            </w:tcBorders>
          </w:tcPr>
          <w:p w:rsidR="00B336CC" w:rsidRDefault="00B336CC">
            <w:pPr>
              <w:pStyle w:val="ConsPlusNormal"/>
              <w:jc w:val="center"/>
            </w:pPr>
            <w:r>
              <w:t>156297,2</w:t>
            </w:r>
          </w:p>
        </w:tc>
        <w:tc>
          <w:tcPr>
            <w:tcW w:w="1587" w:type="dxa"/>
            <w:tcBorders>
              <w:top w:val="nil"/>
              <w:left w:val="nil"/>
              <w:bottom w:val="nil"/>
              <w:right w:val="nil"/>
            </w:tcBorders>
          </w:tcPr>
          <w:p w:rsidR="00B336CC" w:rsidRDefault="00B336CC">
            <w:pPr>
              <w:pStyle w:val="ConsPlusNormal"/>
              <w:jc w:val="center"/>
            </w:pPr>
            <w:r>
              <w:t>95700</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общий (предельный) размер субсидий, предоставленных из федерального бюджета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251997,2 &lt;5&gt;</w:t>
            </w:r>
          </w:p>
        </w:tc>
        <w:tc>
          <w:tcPr>
            <w:tcW w:w="1646" w:type="dxa"/>
            <w:tcBorders>
              <w:top w:val="nil"/>
              <w:left w:val="nil"/>
              <w:bottom w:val="nil"/>
              <w:right w:val="nil"/>
            </w:tcBorders>
          </w:tcPr>
          <w:p w:rsidR="00B336CC" w:rsidRDefault="00B336CC">
            <w:pPr>
              <w:pStyle w:val="ConsPlusNormal"/>
              <w:jc w:val="center"/>
            </w:pPr>
            <w:r>
              <w:t>156297,2</w:t>
            </w:r>
          </w:p>
        </w:tc>
        <w:tc>
          <w:tcPr>
            <w:tcW w:w="1587" w:type="dxa"/>
            <w:tcBorders>
              <w:top w:val="nil"/>
              <w:left w:val="nil"/>
              <w:bottom w:val="nil"/>
              <w:right w:val="nil"/>
            </w:tcBorders>
          </w:tcPr>
          <w:p w:rsidR="00B336CC" w:rsidRDefault="00B336CC">
            <w:pPr>
              <w:pStyle w:val="ConsPlusNormal"/>
              <w:jc w:val="center"/>
            </w:pPr>
            <w:r>
              <w:t>95700</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общий (предельный) объем средств организации</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4608,2 &lt;6&gt;</w:t>
            </w:r>
          </w:p>
        </w:tc>
        <w:tc>
          <w:tcPr>
            <w:tcW w:w="1646" w:type="dxa"/>
            <w:tcBorders>
              <w:top w:val="nil"/>
              <w:left w:val="nil"/>
              <w:bottom w:val="nil"/>
              <w:right w:val="nil"/>
            </w:tcBorders>
          </w:tcPr>
          <w:p w:rsidR="00B336CC" w:rsidRDefault="00B336CC">
            <w:pPr>
              <w:pStyle w:val="ConsPlusNormal"/>
              <w:jc w:val="center"/>
            </w:pPr>
            <w:r>
              <w:t>-</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14424" w:type="dxa"/>
            <w:gridSpan w:val="9"/>
            <w:tcBorders>
              <w:top w:val="nil"/>
              <w:left w:val="nil"/>
              <w:bottom w:val="nil"/>
              <w:right w:val="nil"/>
            </w:tcBorders>
          </w:tcPr>
          <w:p w:rsidR="00B336CC" w:rsidRDefault="00B336CC">
            <w:pPr>
              <w:pStyle w:val="ConsPlusNormal"/>
              <w:jc w:val="center"/>
              <w:outlineLvl w:val="3"/>
            </w:pPr>
            <w:r>
              <w:t>Федеральное государственное бюджетное образовательное учреждение высшего образования "Ивановский государственный университет", г. Иваново</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jc w:val="center"/>
            </w:pPr>
            <w:r>
              <w:t>2.</w:t>
            </w:r>
          </w:p>
        </w:tc>
        <w:tc>
          <w:tcPr>
            <w:tcW w:w="3969" w:type="dxa"/>
            <w:tcBorders>
              <w:top w:val="nil"/>
              <w:left w:val="nil"/>
              <w:bottom w:val="nil"/>
              <w:right w:val="nil"/>
            </w:tcBorders>
          </w:tcPr>
          <w:p w:rsidR="00B336CC" w:rsidRDefault="00B336CC">
            <w:pPr>
              <w:pStyle w:val="ConsPlusNormal"/>
            </w:pPr>
            <w:r>
              <w:t>Пристройка учебного корпуса с реконструкцией существующего учебного корпуса, г. Иваново</w:t>
            </w:r>
          </w:p>
        </w:tc>
        <w:tc>
          <w:tcPr>
            <w:tcW w:w="1052" w:type="dxa"/>
            <w:tcBorders>
              <w:top w:val="nil"/>
              <w:left w:val="nil"/>
              <w:bottom w:val="nil"/>
              <w:right w:val="nil"/>
            </w:tcBorders>
            <w:vAlign w:val="bottom"/>
          </w:tcPr>
          <w:p w:rsidR="00B336CC" w:rsidRDefault="00B336CC">
            <w:pPr>
              <w:pStyle w:val="ConsPlusNormal"/>
            </w:pPr>
          </w:p>
        </w:tc>
        <w:tc>
          <w:tcPr>
            <w:tcW w:w="1128" w:type="dxa"/>
            <w:tcBorders>
              <w:top w:val="nil"/>
              <w:left w:val="nil"/>
              <w:bottom w:val="nil"/>
              <w:right w:val="nil"/>
            </w:tcBorders>
            <w:vAlign w:val="bottom"/>
          </w:tcPr>
          <w:p w:rsidR="00B336CC" w:rsidRDefault="00B336CC">
            <w:pPr>
              <w:pStyle w:val="ConsPlusNormal"/>
            </w:pPr>
          </w:p>
        </w:tc>
        <w:tc>
          <w:tcPr>
            <w:tcW w:w="1391" w:type="dxa"/>
            <w:tcBorders>
              <w:top w:val="nil"/>
              <w:left w:val="nil"/>
              <w:bottom w:val="nil"/>
              <w:right w:val="nil"/>
            </w:tcBorders>
            <w:vAlign w:val="bottom"/>
          </w:tcPr>
          <w:p w:rsidR="00B336CC" w:rsidRDefault="00B336CC">
            <w:pPr>
              <w:pStyle w:val="ConsPlusNormal"/>
            </w:pPr>
          </w:p>
        </w:tc>
        <w:tc>
          <w:tcPr>
            <w:tcW w:w="1587" w:type="dxa"/>
            <w:tcBorders>
              <w:top w:val="nil"/>
              <w:left w:val="nil"/>
              <w:bottom w:val="nil"/>
              <w:right w:val="nil"/>
            </w:tcBorders>
            <w:vAlign w:val="bottom"/>
          </w:tcPr>
          <w:p w:rsidR="00B336CC" w:rsidRDefault="00B336CC">
            <w:pPr>
              <w:pStyle w:val="ConsPlusNormal"/>
            </w:pPr>
          </w:p>
        </w:tc>
        <w:tc>
          <w:tcPr>
            <w:tcW w:w="1646" w:type="dxa"/>
            <w:tcBorders>
              <w:top w:val="nil"/>
              <w:left w:val="nil"/>
              <w:bottom w:val="nil"/>
              <w:right w:val="nil"/>
            </w:tcBorders>
            <w:vAlign w:val="bottom"/>
          </w:tcPr>
          <w:p w:rsidR="00B336CC" w:rsidRDefault="00B336CC">
            <w:pPr>
              <w:pStyle w:val="ConsPlusNormal"/>
            </w:pPr>
          </w:p>
        </w:tc>
        <w:tc>
          <w:tcPr>
            <w:tcW w:w="1587" w:type="dxa"/>
            <w:tcBorders>
              <w:top w:val="nil"/>
              <w:left w:val="nil"/>
              <w:bottom w:val="nil"/>
              <w:right w:val="nil"/>
            </w:tcBorders>
            <w:vAlign w:val="bottom"/>
          </w:tcPr>
          <w:p w:rsidR="00B336CC" w:rsidRDefault="00B336CC">
            <w:pPr>
              <w:pStyle w:val="ConsPlusNormal"/>
            </w:pPr>
          </w:p>
        </w:tc>
        <w:tc>
          <w:tcPr>
            <w:tcW w:w="1502" w:type="dxa"/>
            <w:tcBorders>
              <w:top w:val="nil"/>
              <w:left w:val="nil"/>
              <w:bottom w:val="nil"/>
              <w:right w:val="nil"/>
            </w:tcBorders>
            <w:vAlign w:val="bottom"/>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строительство</w:t>
            </w:r>
          </w:p>
        </w:tc>
        <w:tc>
          <w:tcPr>
            <w:tcW w:w="1052" w:type="dxa"/>
            <w:tcBorders>
              <w:top w:val="nil"/>
              <w:left w:val="nil"/>
              <w:bottom w:val="nil"/>
              <w:right w:val="nil"/>
            </w:tcBorders>
            <w:vAlign w:val="bottom"/>
          </w:tcPr>
          <w:p w:rsidR="00B336CC" w:rsidRDefault="00B336CC">
            <w:pPr>
              <w:pStyle w:val="ConsPlusNormal"/>
              <w:jc w:val="center"/>
            </w:pPr>
            <w:r>
              <w:t>тыс. кв. м</w:t>
            </w:r>
          </w:p>
        </w:tc>
        <w:tc>
          <w:tcPr>
            <w:tcW w:w="1128" w:type="dxa"/>
            <w:tcBorders>
              <w:top w:val="nil"/>
              <w:left w:val="nil"/>
              <w:bottom w:val="nil"/>
              <w:right w:val="nil"/>
            </w:tcBorders>
            <w:vAlign w:val="bottom"/>
          </w:tcPr>
          <w:p w:rsidR="00B336CC" w:rsidRDefault="00B336CC">
            <w:pPr>
              <w:pStyle w:val="ConsPlusNormal"/>
              <w:jc w:val="center"/>
            </w:pPr>
            <w:r>
              <w:t>12,9</w:t>
            </w:r>
          </w:p>
        </w:tc>
        <w:tc>
          <w:tcPr>
            <w:tcW w:w="1391" w:type="dxa"/>
            <w:tcBorders>
              <w:top w:val="nil"/>
              <w:left w:val="nil"/>
              <w:bottom w:val="nil"/>
              <w:right w:val="nil"/>
            </w:tcBorders>
            <w:vAlign w:val="bottom"/>
          </w:tcPr>
          <w:p w:rsidR="00B336CC" w:rsidRDefault="00B336CC">
            <w:pPr>
              <w:pStyle w:val="ConsPlusNormal"/>
              <w:jc w:val="center"/>
            </w:pPr>
            <w:r>
              <w:t>2018 год &lt;7&gt;</w:t>
            </w:r>
          </w:p>
        </w:tc>
        <w:tc>
          <w:tcPr>
            <w:tcW w:w="1587" w:type="dxa"/>
            <w:tcBorders>
              <w:top w:val="nil"/>
              <w:left w:val="nil"/>
              <w:bottom w:val="nil"/>
              <w:right w:val="nil"/>
            </w:tcBorders>
            <w:vAlign w:val="bottom"/>
          </w:tcPr>
          <w:p w:rsidR="00B336CC" w:rsidRDefault="00B336CC">
            <w:pPr>
              <w:pStyle w:val="ConsPlusNormal"/>
              <w:jc w:val="center"/>
            </w:pPr>
            <w:r>
              <w:t>-</w:t>
            </w:r>
          </w:p>
        </w:tc>
        <w:tc>
          <w:tcPr>
            <w:tcW w:w="1646" w:type="dxa"/>
            <w:tcBorders>
              <w:top w:val="nil"/>
              <w:left w:val="nil"/>
              <w:bottom w:val="nil"/>
              <w:right w:val="nil"/>
            </w:tcBorders>
            <w:vAlign w:val="bottom"/>
          </w:tcPr>
          <w:p w:rsidR="00B336CC" w:rsidRDefault="00B336CC">
            <w:pPr>
              <w:pStyle w:val="ConsPlusNormal"/>
              <w:jc w:val="center"/>
            </w:pPr>
            <w:r>
              <w:t>-</w:t>
            </w:r>
          </w:p>
        </w:tc>
        <w:tc>
          <w:tcPr>
            <w:tcW w:w="1587" w:type="dxa"/>
            <w:tcBorders>
              <w:top w:val="nil"/>
              <w:left w:val="nil"/>
              <w:bottom w:val="nil"/>
              <w:right w:val="nil"/>
            </w:tcBorders>
            <w:vAlign w:val="bottom"/>
          </w:tcPr>
          <w:p w:rsidR="00B336CC" w:rsidRDefault="00B336CC">
            <w:pPr>
              <w:pStyle w:val="ConsPlusNormal"/>
              <w:jc w:val="center"/>
            </w:pPr>
            <w:r>
              <w:t>-</w:t>
            </w:r>
          </w:p>
        </w:tc>
        <w:tc>
          <w:tcPr>
            <w:tcW w:w="1502" w:type="dxa"/>
            <w:tcBorders>
              <w:top w:val="nil"/>
              <w:left w:val="nil"/>
              <w:bottom w:val="nil"/>
              <w:right w:val="nil"/>
            </w:tcBorders>
            <w:vAlign w:val="bottom"/>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14424" w:type="dxa"/>
            <w:gridSpan w:val="9"/>
            <w:tcBorders>
              <w:top w:val="nil"/>
              <w:left w:val="nil"/>
              <w:bottom w:val="nil"/>
              <w:right w:val="nil"/>
            </w:tcBorders>
          </w:tcPr>
          <w:p w:rsidR="00B336CC" w:rsidRDefault="00B336CC">
            <w:pPr>
              <w:pStyle w:val="ConsPlusNormal"/>
              <w:jc w:val="center"/>
              <w:outlineLvl w:val="3"/>
            </w:pPr>
            <w:r>
              <w:t>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 г. Москва</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jc w:val="center"/>
            </w:pPr>
            <w:r>
              <w:t>3.</w:t>
            </w:r>
          </w:p>
        </w:tc>
        <w:tc>
          <w:tcPr>
            <w:tcW w:w="3969" w:type="dxa"/>
            <w:tcBorders>
              <w:top w:val="nil"/>
              <w:left w:val="nil"/>
              <w:bottom w:val="nil"/>
              <w:right w:val="nil"/>
            </w:tcBorders>
          </w:tcPr>
          <w:p w:rsidR="00B336CC" w:rsidRDefault="00B336CC">
            <w:pPr>
              <w:pStyle w:val="ConsPlusNormal"/>
            </w:pPr>
            <w:r>
              <w:t>Восстановление и реконструкция главного учебного корпуса ГОУ ВПО МГУ Леса, г. Мытищи-5, Московская область</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реконструкция</w:t>
            </w:r>
          </w:p>
        </w:tc>
        <w:tc>
          <w:tcPr>
            <w:tcW w:w="1052" w:type="dxa"/>
            <w:tcBorders>
              <w:top w:val="nil"/>
              <w:left w:val="nil"/>
              <w:bottom w:val="nil"/>
              <w:right w:val="nil"/>
            </w:tcBorders>
          </w:tcPr>
          <w:p w:rsidR="00B336CC" w:rsidRDefault="00B336CC">
            <w:pPr>
              <w:pStyle w:val="ConsPlusNormal"/>
              <w:jc w:val="center"/>
            </w:pPr>
            <w:r>
              <w:t>тыс. кв. м</w:t>
            </w:r>
          </w:p>
        </w:tc>
        <w:tc>
          <w:tcPr>
            <w:tcW w:w="1128" w:type="dxa"/>
            <w:tcBorders>
              <w:top w:val="nil"/>
              <w:left w:val="nil"/>
              <w:bottom w:val="nil"/>
              <w:right w:val="nil"/>
            </w:tcBorders>
          </w:tcPr>
          <w:p w:rsidR="00B336CC" w:rsidRDefault="00B336CC">
            <w:pPr>
              <w:pStyle w:val="ConsPlusNormal"/>
              <w:jc w:val="center"/>
            </w:pPr>
            <w:r>
              <w:t>30,5</w:t>
            </w:r>
          </w:p>
        </w:tc>
        <w:tc>
          <w:tcPr>
            <w:tcW w:w="1391" w:type="dxa"/>
            <w:tcBorders>
              <w:top w:val="nil"/>
              <w:left w:val="nil"/>
              <w:bottom w:val="nil"/>
              <w:right w:val="nil"/>
            </w:tcBorders>
          </w:tcPr>
          <w:p w:rsidR="00B336CC" w:rsidRDefault="00B336CC">
            <w:pPr>
              <w:pStyle w:val="ConsPlusNormal"/>
              <w:jc w:val="center"/>
            </w:pPr>
            <w:r>
              <w:t>2018 год &lt;7&gt;</w:t>
            </w:r>
          </w:p>
        </w:tc>
        <w:tc>
          <w:tcPr>
            <w:tcW w:w="1587" w:type="dxa"/>
            <w:tcBorders>
              <w:top w:val="nil"/>
              <w:left w:val="nil"/>
              <w:bottom w:val="nil"/>
              <w:right w:val="nil"/>
            </w:tcBorders>
          </w:tcPr>
          <w:p w:rsidR="00B336CC" w:rsidRDefault="00B336CC">
            <w:pPr>
              <w:pStyle w:val="ConsPlusNormal"/>
              <w:jc w:val="center"/>
            </w:pPr>
            <w:r>
              <w:t>-</w:t>
            </w:r>
          </w:p>
        </w:tc>
        <w:tc>
          <w:tcPr>
            <w:tcW w:w="1646" w:type="dxa"/>
            <w:tcBorders>
              <w:top w:val="nil"/>
              <w:left w:val="nil"/>
              <w:bottom w:val="nil"/>
              <w:right w:val="nil"/>
            </w:tcBorders>
          </w:tcPr>
          <w:p w:rsidR="00B336CC" w:rsidRDefault="00B336CC">
            <w:pPr>
              <w:pStyle w:val="ConsPlusNormal"/>
              <w:jc w:val="center"/>
            </w:pPr>
            <w:r>
              <w:t>- &lt;8&gt;</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14424" w:type="dxa"/>
            <w:gridSpan w:val="9"/>
            <w:tcBorders>
              <w:top w:val="nil"/>
              <w:left w:val="nil"/>
              <w:bottom w:val="nil"/>
              <w:right w:val="nil"/>
            </w:tcBorders>
          </w:tcPr>
          <w:p w:rsidR="00B336CC" w:rsidRDefault="00B336CC">
            <w:pPr>
              <w:pStyle w:val="ConsPlusNormal"/>
              <w:jc w:val="center"/>
              <w:outlineLvl w:val="3"/>
            </w:pPr>
            <w:r>
              <w:t>Федеральное государственное автономное образовательное учреждение высшего образования "Московский физико-технический институт (государственный университет)", г. Москва</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jc w:val="center"/>
            </w:pPr>
            <w:r>
              <w:t>4.</w:t>
            </w:r>
          </w:p>
        </w:tc>
        <w:tc>
          <w:tcPr>
            <w:tcW w:w="3969" w:type="dxa"/>
            <w:tcBorders>
              <w:top w:val="nil"/>
              <w:left w:val="nil"/>
              <w:bottom w:val="nil"/>
              <w:right w:val="nil"/>
            </w:tcBorders>
          </w:tcPr>
          <w:p w:rsidR="00B336CC" w:rsidRDefault="00B336CC">
            <w:pPr>
              <w:pStyle w:val="ConsPlusNormal"/>
            </w:pPr>
            <w:r>
              <w:t xml:space="preserve">Учебно-лабораторные корпуса МФТИ, г. Долгопрудный, Московская область. I этап - вынос и строительство сетей и </w:t>
            </w:r>
            <w:r>
              <w:lastRenderedPageBreak/>
              <w:t>объектов инженерного обеспечения</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строительство</w:t>
            </w:r>
          </w:p>
        </w:tc>
        <w:tc>
          <w:tcPr>
            <w:tcW w:w="1052" w:type="dxa"/>
            <w:tcBorders>
              <w:top w:val="nil"/>
              <w:left w:val="nil"/>
              <w:bottom w:val="nil"/>
              <w:right w:val="nil"/>
            </w:tcBorders>
          </w:tcPr>
          <w:p w:rsidR="00B336CC" w:rsidRDefault="00B336CC">
            <w:pPr>
              <w:pStyle w:val="ConsPlusNormal"/>
              <w:jc w:val="center"/>
            </w:pPr>
            <w:r>
              <w:t>тыс. кв. м</w:t>
            </w:r>
          </w:p>
        </w:tc>
        <w:tc>
          <w:tcPr>
            <w:tcW w:w="1128" w:type="dxa"/>
            <w:tcBorders>
              <w:top w:val="nil"/>
              <w:left w:val="nil"/>
              <w:bottom w:val="nil"/>
              <w:right w:val="nil"/>
            </w:tcBorders>
          </w:tcPr>
          <w:p w:rsidR="00B336CC" w:rsidRDefault="00B336CC">
            <w:pPr>
              <w:pStyle w:val="ConsPlusNormal"/>
              <w:jc w:val="center"/>
            </w:pPr>
            <w:r>
              <w:t>26,759</w:t>
            </w:r>
          </w:p>
        </w:tc>
        <w:tc>
          <w:tcPr>
            <w:tcW w:w="1391" w:type="dxa"/>
            <w:tcBorders>
              <w:top w:val="nil"/>
              <w:left w:val="nil"/>
              <w:bottom w:val="nil"/>
              <w:right w:val="nil"/>
            </w:tcBorders>
          </w:tcPr>
          <w:p w:rsidR="00B336CC" w:rsidRDefault="00B336CC">
            <w:pPr>
              <w:pStyle w:val="ConsPlusNormal"/>
              <w:jc w:val="center"/>
            </w:pPr>
            <w:r>
              <w:t>2019 год &lt;9&gt;</w:t>
            </w:r>
          </w:p>
        </w:tc>
        <w:tc>
          <w:tcPr>
            <w:tcW w:w="1587" w:type="dxa"/>
            <w:tcBorders>
              <w:top w:val="nil"/>
              <w:left w:val="nil"/>
              <w:bottom w:val="nil"/>
              <w:right w:val="nil"/>
            </w:tcBorders>
          </w:tcPr>
          <w:p w:rsidR="00B336CC" w:rsidRDefault="00B336CC">
            <w:pPr>
              <w:pStyle w:val="ConsPlusNormal"/>
              <w:jc w:val="center"/>
            </w:pPr>
            <w:r>
              <w:t>-</w:t>
            </w:r>
          </w:p>
        </w:tc>
        <w:tc>
          <w:tcPr>
            <w:tcW w:w="1646" w:type="dxa"/>
            <w:tcBorders>
              <w:top w:val="nil"/>
              <w:left w:val="nil"/>
              <w:bottom w:val="nil"/>
              <w:right w:val="nil"/>
            </w:tcBorders>
          </w:tcPr>
          <w:p w:rsidR="00B336CC" w:rsidRDefault="00B336CC">
            <w:pPr>
              <w:pStyle w:val="ConsPlusNormal"/>
              <w:jc w:val="center"/>
            </w:pPr>
            <w:r>
              <w:t>- &lt;10&gt;</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jc w:val="center"/>
            </w:pPr>
            <w:r>
              <w:t>5.</w:t>
            </w:r>
          </w:p>
        </w:tc>
        <w:tc>
          <w:tcPr>
            <w:tcW w:w="3969" w:type="dxa"/>
            <w:tcBorders>
              <w:top w:val="nil"/>
              <w:left w:val="nil"/>
              <w:bottom w:val="nil"/>
              <w:right w:val="nil"/>
            </w:tcBorders>
          </w:tcPr>
          <w:p w:rsidR="00B336CC" w:rsidRDefault="00B336CC">
            <w:pPr>
              <w:pStyle w:val="ConsPlusNormal"/>
            </w:pPr>
            <w:r>
              <w:t>Учебно-лабораторные корпуса МФТИ, г. Долгопрудный, Московская область. II этап - строительство учебно-лабораторного корпуса N 2</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строительство</w:t>
            </w:r>
          </w:p>
        </w:tc>
        <w:tc>
          <w:tcPr>
            <w:tcW w:w="1052" w:type="dxa"/>
            <w:tcBorders>
              <w:top w:val="nil"/>
              <w:left w:val="nil"/>
              <w:bottom w:val="nil"/>
              <w:right w:val="nil"/>
            </w:tcBorders>
          </w:tcPr>
          <w:p w:rsidR="00B336CC" w:rsidRDefault="00B336CC">
            <w:pPr>
              <w:pStyle w:val="ConsPlusNormal"/>
              <w:jc w:val="center"/>
            </w:pPr>
            <w:r>
              <w:t>тыс. кв. м</w:t>
            </w:r>
          </w:p>
        </w:tc>
        <w:tc>
          <w:tcPr>
            <w:tcW w:w="1128" w:type="dxa"/>
            <w:tcBorders>
              <w:top w:val="nil"/>
              <w:left w:val="nil"/>
              <w:bottom w:val="nil"/>
              <w:right w:val="nil"/>
            </w:tcBorders>
          </w:tcPr>
          <w:p w:rsidR="00B336CC" w:rsidRDefault="00B336CC">
            <w:pPr>
              <w:pStyle w:val="ConsPlusNormal"/>
              <w:jc w:val="center"/>
            </w:pPr>
            <w:r>
              <w:t>10,984</w:t>
            </w:r>
          </w:p>
        </w:tc>
        <w:tc>
          <w:tcPr>
            <w:tcW w:w="1391" w:type="dxa"/>
            <w:tcBorders>
              <w:top w:val="nil"/>
              <w:left w:val="nil"/>
              <w:bottom w:val="nil"/>
              <w:right w:val="nil"/>
            </w:tcBorders>
          </w:tcPr>
          <w:p w:rsidR="00B336CC" w:rsidRDefault="00B336CC">
            <w:pPr>
              <w:pStyle w:val="ConsPlusNormal"/>
              <w:jc w:val="center"/>
            </w:pPr>
            <w:r>
              <w:t>2018 год &lt;7&gt;</w:t>
            </w:r>
          </w:p>
        </w:tc>
        <w:tc>
          <w:tcPr>
            <w:tcW w:w="1587" w:type="dxa"/>
            <w:tcBorders>
              <w:top w:val="nil"/>
              <w:left w:val="nil"/>
              <w:bottom w:val="nil"/>
              <w:right w:val="nil"/>
            </w:tcBorders>
          </w:tcPr>
          <w:p w:rsidR="00B336CC" w:rsidRDefault="00B336CC">
            <w:pPr>
              <w:pStyle w:val="ConsPlusNormal"/>
              <w:jc w:val="center"/>
            </w:pPr>
            <w:r>
              <w:t>-</w:t>
            </w:r>
          </w:p>
        </w:tc>
        <w:tc>
          <w:tcPr>
            <w:tcW w:w="1646" w:type="dxa"/>
            <w:tcBorders>
              <w:top w:val="nil"/>
              <w:left w:val="nil"/>
              <w:bottom w:val="nil"/>
              <w:right w:val="nil"/>
            </w:tcBorders>
          </w:tcPr>
          <w:p w:rsidR="00B336CC" w:rsidRDefault="00B336CC">
            <w:pPr>
              <w:pStyle w:val="ConsPlusNormal"/>
              <w:jc w:val="center"/>
            </w:pPr>
            <w:r>
              <w:t>-</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jc w:val="center"/>
            </w:pPr>
            <w:r>
              <w:t>6.</w:t>
            </w:r>
          </w:p>
        </w:tc>
        <w:tc>
          <w:tcPr>
            <w:tcW w:w="3969" w:type="dxa"/>
            <w:tcBorders>
              <w:top w:val="nil"/>
              <w:left w:val="nil"/>
              <w:bottom w:val="nil"/>
              <w:right w:val="nil"/>
            </w:tcBorders>
          </w:tcPr>
          <w:p w:rsidR="00B336CC" w:rsidRDefault="00B336CC">
            <w:pPr>
              <w:pStyle w:val="ConsPlusNormal"/>
            </w:pPr>
            <w:r>
              <w:t>Учебно-лабораторные корпуса МФТИ, г. Долгопрудный, Московская область. IV этап - строительство учебно-лабораторного корпуса N 1</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строительство</w:t>
            </w:r>
          </w:p>
        </w:tc>
        <w:tc>
          <w:tcPr>
            <w:tcW w:w="1052" w:type="dxa"/>
            <w:tcBorders>
              <w:top w:val="nil"/>
              <w:left w:val="nil"/>
              <w:bottom w:val="nil"/>
              <w:right w:val="nil"/>
            </w:tcBorders>
          </w:tcPr>
          <w:p w:rsidR="00B336CC" w:rsidRDefault="00B336CC">
            <w:pPr>
              <w:pStyle w:val="ConsPlusNormal"/>
              <w:jc w:val="center"/>
            </w:pPr>
            <w:r>
              <w:t>тыс. кв. м</w:t>
            </w:r>
          </w:p>
        </w:tc>
        <w:tc>
          <w:tcPr>
            <w:tcW w:w="1128" w:type="dxa"/>
            <w:tcBorders>
              <w:top w:val="nil"/>
              <w:left w:val="nil"/>
              <w:bottom w:val="nil"/>
              <w:right w:val="nil"/>
            </w:tcBorders>
          </w:tcPr>
          <w:p w:rsidR="00B336CC" w:rsidRDefault="00B336CC">
            <w:pPr>
              <w:pStyle w:val="ConsPlusNormal"/>
              <w:jc w:val="center"/>
            </w:pPr>
            <w:r>
              <w:t>11,093</w:t>
            </w:r>
          </w:p>
        </w:tc>
        <w:tc>
          <w:tcPr>
            <w:tcW w:w="1391" w:type="dxa"/>
            <w:tcBorders>
              <w:top w:val="nil"/>
              <w:left w:val="nil"/>
              <w:bottom w:val="nil"/>
              <w:right w:val="nil"/>
            </w:tcBorders>
          </w:tcPr>
          <w:p w:rsidR="00B336CC" w:rsidRDefault="00B336CC">
            <w:pPr>
              <w:pStyle w:val="ConsPlusNormal"/>
              <w:jc w:val="center"/>
            </w:pPr>
            <w:r>
              <w:t>2019 год &lt;9&gt;</w:t>
            </w: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сметная стоимость объекта капитального строительства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985100</w:t>
            </w:r>
          </w:p>
        </w:tc>
        <w:tc>
          <w:tcPr>
            <w:tcW w:w="1646" w:type="dxa"/>
            <w:tcBorders>
              <w:top w:val="nil"/>
              <w:left w:val="nil"/>
              <w:bottom w:val="nil"/>
              <w:right w:val="nil"/>
            </w:tcBorders>
          </w:tcPr>
          <w:p w:rsidR="00B336CC" w:rsidRDefault="00B336CC">
            <w:pPr>
              <w:pStyle w:val="ConsPlusNormal"/>
              <w:jc w:val="center"/>
            </w:pPr>
            <w:r>
              <w:t>12438,5</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общий (предельный) размер субсидий, предоставленных из федерального бюджета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12438,5 &lt;11&gt;</w:t>
            </w:r>
          </w:p>
        </w:tc>
        <w:tc>
          <w:tcPr>
            <w:tcW w:w="1646" w:type="dxa"/>
            <w:tcBorders>
              <w:top w:val="nil"/>
              <w:left w:val="nil"/>
              <w:bottom w:val="nil"/>
              <w:right w:val="nil"/>
            </w:tcBorders>
          </w:tcPr>
          <w:p w:rsidR="00B336CC" w:rsidRDefault="00B336CC">
            <w:pPr>
              <w:pStyle w:val="ConsPlusNormal"/>
              <w:jc w:val="center"/>
            </w:pPr>
            <w:r>
              <w:t>12438,5 &lt;12&gt;</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14424" w:type="dxa"/>
            <w:gridSpan w:val="9"/>
            <w:tcBorders>
              <w:top w:val="nil"/>
              <w:left w:val="nil"/>
              <w:bottom w:val="nil"/>
              <w:right w:val="nil"/>
            </w:tcBorders>
          </w:tcPr>
          <w:p w:rsidR="00B336CC" w:rsidRDefault="00B336CC">
            <w:pPr>
              <w:pStyle w:val="ConsPlusNormal"/>
              <w:jc w:val="center"/>
              <w:outlineLvl w:val="3"/>
            </w:pPr>
            <w:r>
              <w:t>Федеральное государственное автономное образовательное учреждение высшего образования "Российский университет дружбы народов", г. Москва</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jc w:val="center"/>
            </w:pPr>
            <w:r>
              <w:t>7.</w:t>
            </w:r>
          </w:p>
        </w:tc>
        <w:tc>
          <w:tcPr>
            <w:tcW w:w="3969" w:type="dxa"/>
            <w:tcBorders>
              <w:top w:val="nil"/>
              <w:left w:val="nil"/>
              <w:bottom w:val="nil"/>
              <w:right w:val="nil"/>
            </w:tcBorders>
          </w:tcPr>
          <w:p w:rsidR="00B336CC" w:rsidRDefault="00B336CC">
            <w:pPr>
              <w:pStyle w:val="ConsPlusNormal"/>
            </w:pPr>
            <w:r>
              <w:t>Учебно-лабораторные корпуса с инженерными сетями на базе незавершенного строительства клинической больницы на 500 коек, г. Москва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строительство</w:t>
            </w:r>
          </w:p>
        </w:tc>
        <w:tc>
          <w:tcPr>
            <w:tcW w:w="1052" w:type="dxa"/>
            <w:tcBorders>
              <w:top w:val="nil"/>
              <w:left w:val="nil"/>
              <w:bottom w:val="nil"/>
              <w:right w:val="nil"/>
            </w:tcBorders>
          </w:tcPr>
          <w:p w:rsidR="00B336CC" w:rsidRDefault="00B336CC">
            <w:pPr>
              <w:pStyle w:val="ConsPlusNormal"/>
              <w:jc w:val="center"/>
            </w:pPr>
            <w:r>
              <w:t>тыс. кв. м</w:t>
            </w:r>
          </w:p>
        </w:tc>
        <w:tc>
          <w:tcPr>
            <w:tcW w:w="1128" w:type="dxa"/>
            <w:tcBorders>
              <w:top w:val="nil"/>
              <w:left w:val="nil"/>
              <w:bottom w:val="nil"/>
              <w:right w:val="nil"/>
            </w:tcBorders>
          </w:tcPr>
          <w:p w:rsidR="00B336CC" w:rsidRDefault="00B336CC">
            <w:pPr>
              <w:pStyle w:val="ConsPlusNormal"/>
              <w:jc w:val="center"/>
            </w:pPr>
            <w:r>
              <w:t>59,5</w:t>
            </w:r>
          </w:p>
        </w:tc>
        <w:tc>
          <w:tcPr>
            <w:tcW w:w="1391" w:type="dxa"/>
            <w:tcBorders>
              <w:top w:val="nil"/>
              <w:left w:val="nil"/>
              <w:bottom w:val="nil"/>
              <w:right w:val="nil"/>
            </w:tcBorders>
          </w:tcPr>
          <w:p w:rsidR="00B336CC" w:rsidRDefault="00B336CC">
            <w:pPr>
              <w:pStyle w:val="ConsPlusNormal"/>
              <w:jc w:val="center"/>
            </w:pPr>
            <w:r>
              <w:t>2018 год</w:t>
            </w: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 xml:space="preserve">сметная стоимость объекта </w:t>
            </w:r>
            <w:r>
              <w:lastRenderedPageBreak/>
              <w:t>капитального строительства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3057686,1</w:t>
            </w:r>
          </w:p>
        </w:tc>
        <w:tc>
          <w:tcPr>
            <w:tcW w:w="1646" w:type="dxa"/>
            <w:tcBorders>
              <w:top w:val="nil"/>
              <w:left w:val="nil"/>
              <w:bottom w:val="nil"/>
              <w:right w:val="nil"/>
            </w:tcBorders>
          </w:tcPr>
          <w:p w:rsidR="00B336CC" w:rsidRDefault="00B336CC">
            <w:pPr>
              <w:pStyle w:val="ConsPlusNormal"/>
              <w:jc w:val="center"/>
            </w:pPr>
            <w:r>
              <w:t>264591,1</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общий (предельный) размер субсидий, предоставленных из федерального бюджета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264591,1 &lt;13&gt;</w:t>
            </w:r>
          </w:p>
        </w:tc>
        <w:tc>
          <w:tcPr>
            <w:tcW w:w="1646" w:type="dxa"/>
            <w:tcBorders>
              <w:top w:val="nil"/>
              <w:left w:val="nil"/>
              <w:bottom w:val="nil"/>
              <w:right w:val="nil"/>
            </w:tcBorders>
          </w:tcPr>
          <w:p w:rsidR="00B336CC" w:rsidRDefault="00B336CC">
            <w:pPr>
              <w:pStyle w:val="ConsPlusNormal"/>
              <w:jc w:val="center"/>
            </w:pPr>
            <w:r>
              <w:t>264591,1</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общий (предельный) объем средств организации</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190100 &lt;14&gt;</w:t>
            </w:r>
          </w:p>
        </w:tc>
        <w:tc>
          <w:tcPr>
            <w:tcW w:w="1646" w:type="dxa"/>
            <w:tcBorders>
              <w:top w:val="nil"/>
              <w:left w:val="nil"/>
              <w:bottom w:val="nil"/>
              <w:right w:val="nil"/>
            </w:tcBorders>
          </w:tcPr>
          <w:p w:rsidR="00B336CC" w:rsidRDefault="00B336CC">
            <w:pPr>
              <w:pStyle w:val="ConsPlusNormal"/>
              <w:jc w:val="center"/>
            </w:pPr>
            <w:r>
              <w:t>-</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14424" w:type="dxa"/>
            <w:gridSpan w:val="9"/>
            <w:tcBorders>
              <w:top w:val="nil"/>
              <w:left w:val="nil"/>
              <w:bottom w:val="nil"/>
              <w:right w:val="nil"/>
            </w:tcBorders>
          </w:tcPr>
          <w:p w:rsidR="00B336CC" w:rsidRDefault="00B336CC">
            <w:pPr>
              <w:pStyle w:val="ConsPlusNormal"/>
              <w:jc w:val="center"/>
              <w:outlineLvl w:val="3"/>
            </w:pPr>
            <w:r>
              <w:t>Федеральное государственное бюджетное образовательное учреждение высшего образования "Балтийский государственный технический университет "ВОЕНМЕХ" им. Д.Ф. Устинова", г. Санкт-Петербург</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jc w:val="center"/>
            </w:pPr>
            <w:r>
              <w:t>8.</w:t>
            </w:r>
          </w:p>
        </w:tc>
        <w:tc>
          <w:tcPr>
            <w:tcW w:w="3969" w:type="dxa"/>
            <w:tcBorders>
              <w:top w:val="nil"/>
              <w:left w:val="nil"/>
              <w:bottom w:val="nil"/>
              <w:right w:val="nil"/>
            </w:tcBorders>
          </w:tcPr>
          <w:p w:rsidR="00B336CC" w:rsidRDefault="00B336CC">
            <w:pPr>
              <w:pStyle w:val="ConsPlusNormal"/>
            </w:pPr>
            <w:r>
              <w:t>Учебно-лабораторный корпус, 2-я очередь, г. Санкт-Петербург</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строительство</w:t>
            </w:r>
          </w:p>
        </w:tc>
        <w:tc>
          <w:tcPr>
            <w:tcW w:w="1052" w:type="dxa"/>
            <w:tcBorders>
              <w:top w:val="nil"/>
              <w:left w:val="nil"/>
              <w:bottom w:val="nil"/>
              <w:right w:val="nil"/>
            </w:tcBorders>
          </w:tcPr>
          <w:p w:rsidR="00B336CC" w:rsidRDefault="00B336CC">
            <w:pPr>
              <w:pStyle w:val="ConsPlusNormal"/>
              <w:jc w:val="center"/>
            </w:pPr>
            <w:r>
              <w:t>тыс. кв. м</w:t>
            </w:r>
          </w:p>
        </w:tc>
        <w:tc>
          <w:tcPr>
            <w:tcW w:w="1128" w:type="dxa"/>
            <w:tcBorders>
              <w:top w:val="nil"/>
              <w:left w:val="nil"/>
              <w:bottom w:val="nil"/>
              <w:right w:val="nil"/>
            </w:tcBorders>
          </w:tcPr>
          <w:p w:rsidR="00B336CC" w:rsidRDefault="00B336CC">
            <w:pPr>
              <w:pStyle w:val="ConsPlusNormal"/>
              <w:jc w:val="center"/>
            </w:pPr>
            <w:r>
              <w:t>11,143</w:t>
            </w:r>
          </w:p>
        </w:tc>
        <w:tc>
          <w:tcPr>
            <w:tcW w:w="1391" w:type="dxa"/>
            <w:tcBorders>
              <w:top w:val="nil"/>
              <w:left w:val="nil"/>
              <w:bottom w:val="nil"/>
              <w:right w:val="nil"/>
            </w:tcBorders>
          </w:tcPr>
          <w:p w:rsidR="00B336CC" w:rsidRDefault="00B336CC">
            <w:pPr>
              <w:pStyle w:val="ConsPlusNormal"/>
              <w:jc w:val="center"/>
            </w:pPr>
            <w:r>
              <w:t>2019 год &lt;9&gt;</w:t>
            </w: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сметная стоимость объекта капитального строительства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515074,1</w:t>
            </w:r>
          </w:p>
        </w:tc>
        <w:tc>
          <w:tcPr>
            <w:tcW w:w="1646" w:type="dxa"/>
            <w:tcBorders>
              <w:top w:val="nil"/>
              <w:left w:val="nil"/>
              <w:bottom w:val="nil"/>
              <w:right w:val="nil"/>
            </w:tcBorders>
          </w:tcPr>
          <w:p w:rsidR="00B336CC" w:rsidRDefault="00B336CC">
            <w:pPr>
              <w:pStyle w:val="ConsPlusNormal"/>
              <w:jc w:val="center"/>
            </w:pPr>
            <w:r>
              <w:t>295843,2</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общий (предельный) размер субсидий, предоставленных из федерального бюджета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295843,2 &lt;15&gt;</w:t>
            </w:r>
          </w:p>
        </w:tc>
        <w:tc>
          <w:tcPr>
            <w:tcW w:w="1646" w:type="dxa"/>
            <w:tcBorders>
              <w:top w:val="nil"/>
              <w:left w:val="nil"/>
              <w:bottom w:val="nil"/>
              <w:right w:val="nil"/>
            </w:tcBorders>
          </w:tcPr>
          <w:p w:rsidR="00B336CC" w:rsidRDefault="00B336CC">
            <w:pPr>
              <w:pStyle w:val="ConsPlusNormal"/>
              <w:jc w:val="center"/>
            </w:pPr>
            <w:r>
              <w:t>295843,2 &lt;16&gt;</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общий (предельный) объем средств организации</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4973,9 &lt;17&gt;</w:t>
            </w:r>
          </w:p>
        </w:tc>
        <w:tc>
          <w:tcPr>
            <w:tcW w:w="1646" w:type="dxa"/>
            <w:tcBorders>
              <w:top w:val="nil"/>
              <w:left w:val="nil"/>
              <w:bottom w:val="nil"/>
              <w:right w:val="nil"/>
            </w:tcBorders>
          </w:tcPr>
          <w:p w:rsidR="00B336CC" w:rsidRDefault="00B336CC">
            <w:pPr>
              <w:pStyle w:val="ConsPlusNormal"/>
              <w:jc w:val="center"/>
            </w:pPr>
            <w:r>
              <w:t>-</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14424" w:type="dxa"/>
            <w:gridSpan w:val="9"/>
            <w:tcBorders>
              <w:top w:val="nil"/>
              <w:left w:val="nil"/>
              <w:bottom w:val="nil"/>
              <w:right w:val="nil"/>
            </w:tcBorders>
          </w:tcPr>
          <w:p w:rsidR="00B336CC" w:rsidRDefault="00B336CC">
            <w:pPr>
              <w:pStyle w:val="ConsPlusNormal"/>
              <w:jc w:val="center"/>
              <w:outlineLvl w:val="3"/>
            </w:pPr>
            <w:r>
              <w:t>Федеральное государственное автономное образовательное учреждение высшего образования "Балтийский федеральный университет имени Иммануила Канта", г. Калининград</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jc w:val="center"/>
            </w:pPr>
            <w:r>
              <w:t>9.</w:t>
            </w:r>
          </w:p>
        </w:tc>
        <w:tc>
          <w:tcPr>
            <w:tcW w:w="3969" w:type="dxa"/>
            <w:tcBorders>
              <w:top w:val="nil"/>
              <w:left w:val="nil"/>
              <w:bottom w:val="nil"/>
              <w:right w:val="nil"/>
            </w:tcBorders>
          </w:tcPr>
          <w:p w:rsidR="00B336CC" w:rsidRDefault="00B336CC">
            <w:pPr>
              <w:pStyle w:val="ConsPlusNormal"/>
            </w:pPr>
            <w:r>
              <w:t>Плавательный бассейн ФГАОУ ВПО "Балтийский федеральный университет имени Иммануила Канта"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строительство</w:t>
            </w:r>
          </w:p>
        </w:tc>
        <w:tc>
          <w:tcPr>
            <w:tcW w:w="1052" w:type="dxa"/>
            <w:tcBorders>
              <w:top w:val="nil"/>
              <w:left w:val="nil"/>
              <w:bottom w:val="nil"/>
              <w:right w:val="nil"/>
            </w:tcBorders>
          </w:tcPr>
          <w:p w:rsidR="00B336CC" w:rsidRDefault="00B336CC">
            <w:pPr>
              <w:pStyle w:val="ConsPlusNormal"/>
              <w:jc w:val="center"/>
            </w:pPr>
            <w:r>
              <w:t>тыс. кв. м</w:t>
            </w:r>
          </w:p>
        </w:tc>
        <w:tc>
          <w:tcPr>
            <w:tcW w:w="1128" w:type="dxa"/>
            <w:tcBorders>
              <w:top w:val="nil"/>
              <w:left w:val="nil"/>
              <w:bottom w:val="nil"/>
              <w:right w:val="nil"/>
            </w:tcBorders>
          </w:tcPr>
          <w:p w:rsidR="00B336CC" w:rsidRDefault="00B336CC">
            <w:pPr>
              <w:pStyle w:val="ConsPlusNormal"/>
              <w:jc w:val="center"/>
            </w:pPr>
            <w:r>
              <w:t>2,304</w:t>
            </w:r>
          </w:p>
        </w:tc>
        <w:tc>
          <w:tcPr>
            <w:tcW w:w="1391" w:type="dxa"/>
            <w:tcBorders>
              <w:top w:val="nil"/>
              <w:left w:val="nil"/>
              <w:bottom w:val="nil"/>
              <w:right w:val="nil"/>
            </w:tcBorders>
          </w:tcPr>
          <w:p w:rsidR="00B336CC" w:rsidRDefault="00B336CC">
            <w:pPr>
              <w:pStyle w:val="ConsPlusNormal"/>
              <w:jc w:val="center"/>
            </w:pPr>
            <w:r>
              <w:t>2018 год</w:t>
            </w: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сметная стоимость объекта капитального строительства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205262,1</w:t>
            </w:r>
          </w:p>
        </w:tc>
        <w:tc>
          <w:tcPr>
            <w:tcW w:w="1646" w:type="dxa"/>
            <w:tcBorders>
              <w:top w:val="nil"/>
              <w:left w:val="nil"/>
              <w:bottom w:val="nil"/>
              <w:right w:val="nil"/>
            </w:tcBorders>
          </w:tcPr>
          <w:p w:rsidR="00B336CC" w:rsidRDefault="00B336CC">
            <w:pPr>
              <w:pStyle w:val="ConsPlusNormal"/>
              <w:jc w:val="center"/>
            </w:pPr>
            <w:r>
              <w:t>72937,7</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общий (предельный) размер субсидий, предоставленных из федерального бюджета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72937,7 &lt;18&gt;</w:t>
            </w:r>
          </w:p>
        </w:tc>
        <w:tc>
          <w:tcPr>
            <w:tcW w:w="1646" w:type="dxa"/>
            <w:tcBorders>
              <w:top w:val="nil"/>
              <w:left w:val="nil"/>
              <w:bottom w:val="nil"/>
              <w:right w:val="nil"/>
            </w:tcBorders>
          </w:tcPr>
          <w:p w:rsidR="00B336CC" w:rsidRDefault="00B336CC">
            <w:pPr>
              <w:pStyle w:val="ConsPlusNormal"/>
              <w:jc w:val="center"/>
            </w:pPr>
            <w:r>
              <w:t>72937,7</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общий (предельный) объем средств организации</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42324,4 &lt;19&gt;</w:t>
            </w:r>
          </w:p>
        </w:tc>
        <w:tc>
          <w:tcPr>
            <w:tcW w:w="1646" w:type="dxa"/>
            <w:tcBorders>
              <w:top w:val="nil"/>
              <w:left w:val="nil"/>
              <w:bottom w:val="nil"/>
              <w:right w:val="nil"/>
            </w:tcBorders>
          </w:tcPr>
          <w:p w:rsidR="00B336CC" w:rsidRDefault="00B336CC">
            <w:pPr>
              <w:pStyle w:val="ConsPlusNormal"/>
              <w:jc w:val="center"/>
            </w:pPr>
            <w:r>
              <w:t>-</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14424" w:type="dxa"/>
            <w:gridSpan w:val="9"/>
            <w:tcBorders>
              <w:top w:val="nil"/>
              <w:left w:val="nil"/>
              <w:bottom w:val="nil"/>
              <w:right w:val="nil"/>
            </w:tcBorders>
          </w:tcPr>
          <w:p w:rsidR="00B336CC" w:rsidRDefault="00B336CC">
            <w:pPr>
              <w:pStyle w:val="ConsPlusNormal"/>
              <w:jc w:val="center"/>
              <w:outlineLvl w:val="3"/>
            </w:pPr>
            <w:r>
              <w:t>Федеральное государственное бюджетное образовательное учреждение высшего образования "Волгоградский государственный технический университет", г. Волгоград</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jc w:val="center"/>
            </w:pPr>
            <w:r>
              <w:t>10.</w:t>
            </w:r>
          </w:p>
        </w:tc>
        <w:tc>
          <w:tcPr>
            <w:tcW w:w="3969" w:type="dxa"/>
            <w:tcBorders>
              <w:top w:val="nil"/>
              <w:left w:val="nil"/>
              <w:bottom w:val="nil"/>
              <w:right w:val="nil"/>
            </w:tcBorders>
          </w:tcPr>
          <w:p w:rsidR="00B336CC" w:rsidRDefault="00B336CC">
            <w:pPr>
              <w:pStyle w:val="ConsPlusNormal"/>
            </w:pPr>
            <w:r>
              <w:t>Учебно-лабораторный корпус Волгоградского государственного технического университета, II пусковой комплекс (корректировка)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jc w:val="both"/>
            </w:pPr>
            <w:r>
              <w:t>строительство</w:t>
            </w:r>
          </w:p>
        </w:tc>
        <w:tc>
          <w:tcPr>
            <w:tcW w:w="1052" w:type="dxa"/>
            <w:tcBorders>
              <w:top w:val="nil"/>
              <w:left w:val="nil"/>
              <w:bottom w:val="nil"/>
              <w:right w:val="nil"/>
            </w:tcBorders>
          </w:tcPr>
          <w:p w:rsidR="00B336CC" w:rsidRDefault="00B336CC">
            <w:pPr>
              <w:pStyle w:val="ConsPlusNormal"/>
              <w:jc w:val="center"/>
            </w:pPr>
            <w:r>
              <w:t>тыс. кв. м</w:t>
            </w:r>
          </w:p>
        </w:tc>
        <w:tc>
          <w:tcPr>
            <w:tcW w:w="1128" w:type="dxa"/>
            <w:tcBorders>
              <w:top w:val="nil"/>
              <w:left w:val="nil"/>
              <w:bottom w:val="nil"/>
              <w:right w:val="nil"/>
            </w:tcBorders>
          </w:tcPr>
          <w:p w:rsidR="00B336CC" w:rsidRDefault="00B336CC">
            <w:pPr>
              <w:pStyle w:val="ConsPlusNormal"/>
              <w:jc w:val="center"/>
            </w:pPr>
            <w:r>
              <w:t>6,546</w:t>
            </w:r>
          </w:p>
        </w:tc>
        <w:tc>
          <w:tcPr>
            <w:tcW w:w="1391" w:type="dxa"/>
            <w:tcBorders>
              <w:top w:val="nil"/>
              <w:left w:val="nil"/>
              <w:bottom w:val="nil"/>
              <w:right w:val="nil"/>
            </w:tcBorders>
          </w:tcPr>
          <w:p w:rsidR="00B336CC" w:rsidRDefault="00B336CC">
            <w:pPr>
              <w:pStyle w:val="ConsPlusNormal"/>
              <w:jc w:val="center"/>
            </w:pPr>
            <w:r>
              <w:t>2018 год &lt;7&gt;</w:t>
            </w:r>
          </w:p>
        </w:tc>
        <w:tc>
          <w:tcPr>
            <w:tcW w:w="1587" w:type="dxa"/>
            <w:tcBorders>
              <w:top w:val="nil"/>
              <w:left w:val="nil"/>
              <w:bottom w:val="nil"/>
              <w:right w:val="nil"/>
            </w:tcBorders>
          </w:tcPr>
          <w:p w:rsidR="00B336CC" w:rsidRDefault="00B336CC">
            <w:pPr>
              <w:pStyle w:val="ConsPlusNormal"/>
              <w:jc w:val="center"/>
            </w:pPr>
            <w:r>
              <w:t>-</w:t>
            </w:r>
          </w:p>
        </w:tc>
        <w:tc>
          <w:tcPr>
            <w:tcW w:w="1646" w:type="dxa"/>
            <w:tcBorders>
              <w:top w:val="nil"/>
              <w:left w:val="nil"/>
              <w:bottom w:val="nil"/>
              <w:right w:val="nil"/>
            </w:tcBorders>
          </w:tcPr>
          <w:p w:rsidR="00B336CC" w:rsidRDefault="00B336CC">
            <w:pPr>
              <w:pStyle w:val="ConsPlusNormal"/>
              <w:jc w:val="center"/>
            </w:pPr>
            <w:r>
              <w:t>-</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14424" w:type="dxa"/>
            <w:gridSpan w:val="9"/>
            <w:tcBorders>
              <w:top w:val="nil"/>
              <w:left w:val="nil"/>
              <w:bottom w:val="nil"/>
              <w:right w:val="nil"/>
            </w:tcBorders>
          </w:tcPr>
          <w:p w:rsidR="00B336CC" w:rsidRDefault="00B336CC">
            <w:pPr>
              <w:pStyle w:val="ConsPlusNormal"/>
              <w:jc w:val="center"/>
              <w:outlineLvl w:val="3"/>
            </w:pPr>
            <w:r>
              <w:t>Федеральное государственное бюджетное образовательное учреждение высшего образования "Ингушский государственный университет", г. Магас, Республика Ингушетия</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jc w:val="center"/>
            </w:pPr>
            <w:r>
              <w:t>11.</w:t>
            </w:r>
          </w:p>
        </w:tc>
        <w:tc>
          <w:tcPr>
            <w:tcW w:w="3969" w:type="dxa"/>
            <w:tcBorders>
              <w:top w:val="nil"/>
              <w:left w:val="nil"/>
              <w:bottom w:val="nil"/>
              <w:right w:val="nil"/>
            </w:tcBorders>
          </w:tcPr>
          <w:p w:rsidR="00B336CC" w:rsidRDefault="00B336CC">
            <w:pPr>
              <w:pStyle w:val="ConsPlusNormal"/>
            </w:pPr>
            <w:r>
              <w:t>Строительство учебно-лабораторного корпуса естественнонаучных дисциплин, г. Магас, Республика Ингушетия</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jc w:val="both"/>
            </w:pPr>
            <w:r>
              <w:t>строительство</w:t>
            </w:r>
          </w:p>
        </w:tc>
        <w:tc>
          <w:tcPr>
            <w:tcW w:w="1052" w:type="dxa"/>
            <w:tcBorders>
              <w:top w:val="nil"/>
              <w:left w:val="nil"/>
              <w:bottom w:val="nil"/>
              <w:right w:val="nil"/>
            </w:tcBorders>
          </w:tcPr>
          <w:p w:rsidR="00B336CC" w:rsidRDefault="00B336CC">
            <w:pPr>
              <w:pStyle w:val="ConsPlusNormal"/>
              <w:jc w:val="center"/>
            </w:pPr>
            <w:r>
              <w:t>тыс. кв. м</w:t>
            </w:r>
          </w:p>
        </w:tc>
        <w:tc>
          <w:tcPr>
            <w:tcW w:w="1128" w:type="dxa"/>
            <w:tcBorders>
              <w:top w:val="nil"/>
              <w:left w:val="nil"/>
              <w:bottom w:val="nil"/>
              <w:right w:val="nil"/>
            </w:tcBorders>
          </w:tcPr>
          <w:p w:rsidR="00B336CC" w:rsidRDefault="00B336CC">
            <w:pPr>
              <w:pStyle w:val="ConsPlusNormal"/>
              <w:jc w:val="center"/>
            </w:pPr>
            <w:r>
              <w:t>17,179</w:t>
            </w:r>
          </w:p>
        </w:tc>
        <w:tc>
          <w:tcPr>
            <w:tcW w:w="1391" w:type="dxa"/>
            <w:tcBorders>
              <w:top w:val="nil"/>
              <w:left w:val="nil"/>
              <w:bottom w:val="nil"/>
              <w:right w:val="nil"/>
            </w:tcBorders>
          </w:tcPr>
          <w:p w:rsidR="00B336CC" w:rsidRDefault="00B336CC">
            <w:pPr>
              <w:pStyle w:val="ConsPlusNormal"/>
              <w:jc w:val="center"/>
            </w:pPr>
            <w:r>
              <w:t>2019 год</w:t>
            </w: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сметная стоимость объекта капитального строительства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1000300,4</w:t>
            </w:r>
          </w:p>
        </w:tc>
        <w:tc>
          <w:tcPr>
            <w:tcW w:w="1646" w:type="dxa"/>
            <w:tcBorders>
              <w:top w:val="nil"/>
              <w:left w:val="nil"/>
              <w:bottom w:val="nil"/>
              <w:right w:val="nil"/>
            </w:tcBorders>
          </w:tcPr>
          <w:p w:rsidR="00B336CC" w:rsidRDefault="00B336CC">
            <w:pPr>
              <w:pStyle w:val="ConsPlusNormal"/>
              <w:jc w:val="center"/>
            </w:pPr>
            <w:r>
              <w:t>252624,8</w:t>
            </w:r>
          </w:p>
        </w:tc>
        <w:tc>
          <w:tcPr>
            <w:tcW w:w="1587" w:type="dxa"/>
            <w:tcBorders>
              <w:top w:val="nil"/>
              <w:left w:val="nil"/>
              <w:bottom w:val="nil"/>
              <w:right w:val="nil"/>
            </w:tcBorders>
          </w:tcPr>
          <w:p w:rsidR="00B336CC" w:rsidRDefault="00B336CC">
            <w:pPr>
              <w:pStyle w:val="ConsPlusNormal"/>
              <w:jc w:val="center"/>
            </w:pPr>
            <w:r>
              <w:t>387675,6</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общий (предельный) размер субсидий, предоставленных из федерального бюджета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640300,4 &lt;20&gt;</w:t>
            </w:r>
          </w:p>
        </w:tc>
        <w:tc>
          <w:tcPr>
            <w:tcW w:w="1646" w:type="dxa"/>
            <w:tcBorders>
              <w:top w:val="nil"/>
              <w:left w:val="nil"/>
              <w:bottom w:val="nil"/>
              <w:right w:val="nil"/>
            </w:tcBorders>
          </w:tcPr>
          <w:p w:rsidR="00B336CC" w:rsidRDefault="00B336CC">
            <w:pPr>
              <w:pStyle w:val="ConsPlusNormal"/>
              <w:jc w:val="center"/>
            </w:pPr>
            <w:r>
              <w:t>252624,8</w:t>
            </w:r>
          </w:p>
        </w:tc>
        <w:tc>
          <w:tcPr>
            <w:tcW w:w="1587" w:type="dxa"/>
            <w:tcBorders>
              <w:top w:val="nil"/>
              <w:left w:val="nil"/>
              <w:bottom w:val="nil"/>
              <w:right w:val="nil"/>
            </w:tcBorders>
          </w:tcPr>
          <w:p w:rsidR="00B336CC" w:rsidRDefault="00B336CC">
            <w:pPr>
              <w:pStyle w:val="ConsPlusNormal"/>
              <w:jc w:val="center"/>
            </w:pPr>
            <w:r>
              <w:t>387675,6</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jc w:val="center"/>
            </w:pPr>
            <w:r>
              <w:lastRenderedPageBreak/>
              <w:t>12.</w:t>
            </w:r>
          </w:p>
        </w:tc>
        <w:tc>
          <w:tcPr>
            <w:tcW w:w="3969" w:type="dxa"/>
            <w:tcBorders>
              <w:top w:val="nil"/>
              <w:left w:val="nil"/>
              <w:bottom w:val="nil"/>
              <w:right w:val="nil"/>
            </w:tcBorders>
          </w:tcPr>
          <w:p w:rsidR="00B336CC" w:rsidRDefault="00B336CC">
            <w:pPr>
              <w:pStyle w:val="ConsPlusNormal"/>
            </w:pPr>
            <w:r>
              <w:t>Плавательный бассейн ФГБОУ ВПО "Ингушский государственный университет"</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строительство</w:t>
            </w:r>
          </w:p>
        </w:tc>
        <w:tc>
          <w:tcPr>
            <w:tcW w:w="1052" w:type="dxa"/>
            <w:tcBorders>
              <w:top w:val="nil"/>
              <w:left w:val="nil"/>
              <w:bottom w:val="nil"/>
              <w:right w:val="nil"/>
            </w:tcBorders>
          </w:tcPr>
          <w:p w:rsidR="00B336CC" w:rsidRDefault="00B336CC">
            <w:pPr>
              <w:pStyle w:val="ConsPlusNormal"/>
              <w:jc w:val="center"/>
            </w:pPr>
            <w:r>
              <w:t>тыс. кв. м</w:t>
            </w:r>
          </w:p>
        </w:tc>
        <w:tc>
          <w:tcPr>
            <w:tcW w:w="1128" w:type="dxa"/>
            <w:tcBorders>
              <w:top w:val="nil"/>
              <w:left w:val="nil"/>
              <w:bottom w:val="nil"/>
              <w:right w:val="nil"/>
            </w:tcBorders>
          </w:tcPr>
          <w:p w:rsidR="00B336CC" w:rsidRDefault="00B336CC">
            <w:pPr>
              <w:pStyle w:val="ConsPlusNormal"/>
              <w:jc w:val="center"/>
            </w:pPr>
            <w:r>
              <w:t>3,116</w:t>
            </w:r>
          </w:p>
        </w:tc>
        <w:tc>
          <w:tcPr>
            <w:tcW w:w="1391" w:type="dxa"/>
            <w:tcBorders>
              <w:top w:val="nil"/>
              <w:left w:val="nil"/>
              <w:bottom w:val="nil"/>
              <w:right w:val="nil"/>
            </w:tcBorders>
          </w:tcPr>
          <w:p w:rsidR="00B336CC" w:rsidRDefault="00B336CC">
            <w:pPr>
              <w:pStyle w:val="ConsPlusNormal"/>
              <w:jc w:val="center"/>
            </w:pPr>
            <w:r>
              <w:t>2018 год</w:t>
            </w: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сметная стоимость объекта капитального строительства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174758,4</w:t>
            </w:r>
          </w:p>
        </w:tc>
        <w:tc>
          <w:tcPr>
            <w:tcW w:w="1646" w:type="dxa"/>
            <w:tcBorders>
              <w:top w:val="nil"/>
              <w:left w:val="nil"/>
              <w:bottom w:val="nil"/>
              <w:right w:val="nil"/>
            </w:tcBorders>
          </w:tcPr>
          <w:p w:rsidR="00B336CC" w:rsidRDefault="00B336CC">
            <w:pPr>
              <w:pStyle w:val="ConsPlusNormal"/>
              <w:jc w:val="center"/>
            </w:pPr>
            <w:r>
              <w:t>29700</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общий (предельный) размер субсидий, предоставленных из федерального бюджета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29700 &lt;21&gt;</w:t>
            </w:r>
          </w:p>
        </w:tc>
        <w:tc>
          <w:tcPr>
            <w:tcW w:w="1646" w:type="dxa"/>
            <w:tcBorders>
              <w:top w:val="nil"/>
              <w:left w:val="nil"/>
              <w:bottom w:val="nil"/>
              <w:right w:val="nil"/>
            </w:tcBorders>
          </w:tcPr>
          <w:p w:rsidR="00B336CC" w:rsidRDefault="00B336CC">
            <w:pPr>
              <w:pStyle w:val="ConsPlusNormal"/>
              <w:jc w:val="center"/>
            </w:pPr>
            <w:r>
              <w:t>29700</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общий (предельный) объем средств организации</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45058,4 &lt;22&gt;</w:t>
            </w:r>
          </w:p>
        </w:tc>
        <w:tc>
          <w:tcPr>
            <w:tcW w:w="1646" w:type="dxa"/>
            <w:tcBorders>
              <w:top w:val="nil"/>
              <w:left w:val="nil"/>
              <w:bottom w:val="nil"/>
              <w:right w:val="nil"/>
            </w:tcBorders>
          </w:tcPr>
          <w:p w:rsidR="00B336CC" w:rsidRDefault="00B336CC">
            <w:pPr>
              <w:pStyle w:val="ConsPlusNormal"/>
              <w:jc w:val="center"/>
            </w:pPr>
            <w:r>
              <w:t>-</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14424" w:type="dxa"/>
            <w:gridSpan w:val="9"/>
            <w:tcBorders>
              <w:top w:val="nil"/>
              <w:left w:val="nil"/>
              <w:bottom w:val="nil"/>
              <w:right w:val="nil"/>
            </w:tcBorders>
          </w:tcPr>
          <w:p w:rsidR="00B336CC" w:rsidRDefault="00B336CC">
            <w:pPr>
              <w:pStyle w:val="ConsPlusNormal"/>
              <w:jc w:val="center"/>
              <w:outlineLvl w:val="3"/>
            </w:pPr>
            <w:r>
              <w:t>Федеральное государственное бюджетное образовательное учреждение высшего образования "Чеченский государственный университет", г. Грозный, Чеченская Республика</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jc w:val="center"/>
            </w:pPr>
            <w:r>
              <w:t>13.</w:t>
            </w:r>
          </w:p>
        </w:tc>
        <w:tc>
          <w:tcPr>
            <w:tcW w:w="3969" w:type="dxa"/>
            <w:tcBorders>
              <w:top w:val="nil"/>
              <w:left w:val="nil"/>
              <w:bottom w:val="nil"/>
              <w:right w:val="nil"/>
            </w:tcBorders>
          </w:tcPr>
          <w:p w:rsidR="00B336CC" w:rsidRDefault="00B336CC">
            <w:pPr>
              <w:pStyle w:val="ConsPlusNormal"/>
            </w:pPr>
            <w:r>
              <w:t>Строительство пусковых блоков "В", "Г", "Д", "И" медицинского факультета "Кампус", г. Грозный, ул. Косиора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строительство</w:t>
            </w:r>
          </w:p>
        </w:tc>
        <w:tc>
          <w:tcPr>
            <w:tcW w:w="1052" w:type="dxa"/>
            <w:tcBorders>
              <w:top w:val="nil"/>
              <w:left w:val="nil"/>
              <w:bottom w:val="nil"/>
              <w:right w:val="nil"/>
            </w:tcBorders>
          </w:tcPr>
          <w:p w:rsidR="00B336CC" w:rsidRDefault="00B336CC">
            <w:pPr>
              <w:pStyle w:val="ConsPlusNormal"/>
              <w:jc w:val="center"/>
            </w:pPr>
            <w:r>
              <w:t>тыс. кв. м</w:t>
            </w:r>
          </w:p>
        </w:tc>
        <w:tc>
          <w:tcPr>
            <w:tcW w:w="1128" w:type="dxa"/>
            <w:tcBorders>
              <w:top w:val="nil"/>
              <w:left w:val="nil"/>
              <w:bottom w:val="nil"/>
              <w:right w:val="nil"/>
            </w:tcBorders>
          </w:tcPr>
          <w:p w:rsidR="00B336CC" w:rsidRDefault="00B336CC">
            <w:pPr>
              <w:pStyle w:val="ConsPlusNormal"/>
              <w:jc w:val="center"/>
            </w:pPr>
            <w:r>
              <w:t>11,536</w:t>
            </w:r>
          </w:p>
        </w:tc>
        <w:tc>
          <w:tcPr>
            <w:tcW w:w="1391" w:type="dxa"/>
            <w:tcBorders>
              <w:top w:val="nil"/>
              <w:left w:val="nil"/>
              <w:bottom w:val="nil"/>
              <w:right w:val="nil"/>
            </w:tcBorders>
          </w:tcPr>
          <w:p w:rsidR="00B336CC" w:rsidRDefault="00B336CC">
            <w:pPr>
              <w:pStyle w:val="ConsPlusNormal"/>
              <w:jc w:val="center"/>
            </w:pPr>
            <w:r>
              <w:t>2018 год</w:t>
            </w: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сметная стоимость объекта капитального строительства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571390</w:t>
            </w:r>
          </w:p>
        </w:tc>
        <w:tc>
          <w:tcPr>
            <w:tcW w:w="1646" w:type="dxa"/>
            <w:tcBorders>
              <w:top w:val="nil"/>
              <w:left w:val="nil"/>
              <w:bottom w:val="nil"/>
              <w:right w:val="nil"/>
            </w:tcBorders>
          </w:tcPr>
          <w:p w:rsidR="00B336CC" w:rsidRDefault="00B336CC">
            <w:pPr>
              <w:pStyle w:val="ConsPlusNormal"/>
              <w:jc w:val="center"/>
            </w:pPr>
            <w:r>
              <w:t>50000</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общий (предельный) размер субсидий, предоставленных из федерального бюджета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50000 &lt;23&gt;</w:t>
            </w:r>
          </w:p>
        </w:tc>
        <w:tc>
          <w:tcPr>
            <w:tcW w:w="1646" w:type="dxa"/>
            <w:tcBorders>
              <w:top w:val="nil"/>
              <w:left w:val="nil"/>
              <w:bottom w:val="nil"/>
              <w:right w:val="nil"/>
            </w:tcBorders>
          </w:tcPr>
          <w:p w:rsidR="00B336CC" w:rsidRDefault="00B336CC">
            <w:pPr>
              <w:pStyle w:val="ConsPlusNormal"/>
              <w:jc w:val="center"/>
            </w:pPr>
            <w:r>
              <w:t>50000</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общий (предельный) объем средств организации</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5000 &lt;24&gt;</w:t>
            </w:r>
          </w:p>
        </w:tc>
        <w:tc>
          <w:tcPr>
            <w:tcW w:w="1646" w:type="dxa"/>
            <w:tcBorders>
              <w:top w:val="nil"/>
              <w:left w:val="nil"/>
              <w:bottom w:val="nil"/>
              <w:right w:val="nil"/>
            </w:tcBorders>
          </w:tcPr>
          <w:p w:rsidR="00B336CC" w:rsidRDefault="00B336CC">
            <w:pPr>
              <w:pStyle w:val="ConsPlusNormal"/>
              <w:jc w:val="center"/>
            </w:pPr>
            <w:r>
              <w:t>-</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jc w:val="center"/>
            </w:pPr>
            <w:r>
              <w:t>14.</w:t>
            </w:r>
          </w:p>
        </w:tc>
        <w:tc>
          <w:tcPr>
            <w:tcW w:w="3969" w:type="dxa"/>
            <w:tcBorders>
              <w:top w:val="nil"/>
              <w:left w:val="nil"/>
              <w:bottom w:val="nil"/>
              <w:right w:val="nil"/>
            </w:tcBorders>
          </w:tcPr>
          <w:p w:rsidR="00B336CC" w:rsidRDefault="00B336CC">
            <w:pPr>
              <w:pStyle w:val="ConsPlusNormal"/>
            </w:pPr>
            <w:r>
              <w:t xml:space="preserve">Строительство наружных инженерных </w:t>
            </w:r>
            <w:r>
              <w:lastRenderedPageBreak/>
              <w:t>сетей и сооружений блоков В, Г, Д, И кампуса Чеченского государственного университета, г. Грозный, ул. Л. Яшина (Косиора), 31</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строительство</w:t>
            </w:r>
          </w:p>
        </w:tc>
        <w:tc>
          <w:tcPr>
            <w:tcW w:w="1052" w:type="dxa"/>
            <w:tcBorders>
              <w:top w:val="nil"/>
              <w:left w:val="nil"/>
              <w:bottom w:val="nil"/>
              <w:right w:val="nil"/>
            </w:tcBorders>
          </w:tcPr>
          <w:p w:rsidR="00B336CC" w:rsidRDefault="00B336CC">
            <w:pPr>
              <w:pStyle w:val="ConsPlusNormal"/>
              <w:jc w:val="center"/>
            </w:pPr>
            <w:r>
              <w:t>объект</w:t>
            </w:r>
          </w:p>
        </w:tc>
        <w:tc>
          <w:tcPr>
            <w:tcW w:w="1128" w:type="dxa"/>
            <w:tcBorders>
              <w:top w:val="nil"/>
              <w:left w:val="nil"/>
              <w:bottom w:val="nil"/>
              <w:right w:val="nil"/>
            </w:tcBorders>
          </w:tcPr>
          <w:p w:rsidR="00B336CC" w:rsidRDefault="00B336CC">
            <w:pPr>
              <w:pStyle w:val="ConsPlusNormal"/>
              <w:jc w:val="center"/>
            </w:pPr>
            <w:r>
              <w:t>1</w:t>
            </w:r>
          </w:p>
        </w:tc>
        <w:tc>
          <w:tcPr>
            <w:tcW w:w="1391" w:type="dxa"/>
            <w:tcBorders>
              <w:top w:val="nil"/>
              <w:left w:val="nil"/>
              <w:bottom w:val="nil"/>
              <w:right w:val="nil"/>
            </w:tcBorders>
          </w:tcPr>
          <w:p w:rsidR="00B336CC" w:rsidRDefault="00B336CC">
            <w:pPr>
              <w:pStyle w:val="ConsPlusNormal"/>
              <w:jc w:val="center"/>
            </w:pPr>
            <w:r>
              <w:t>2018 год</w:t>
            </w: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сметная стоимость объекта капитального строительства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224140,6</w:t>
            </w:r>
          </w:p>
        </w:tc>
        <w:tc>
          <w:tcPr>
            <w:tcW w:w="1646" w:type="dxa"/>
            <w:tcBorders>
              <w:top w:val="nil"/>
              <w:left w:val="nil"/>
              <w:bottom w:val="nil"/>
              <w:right w:val="nil"/>
            </w:tcBorders>
          </w:tcPr>
          <w:p w:rsidR="00B336CC" w:rsidRDefault="00B336CC">
            <w:pPr>
              <w:pStyle w:val="ConsPlusNormal"/>
              <w:jc w:val="center"/>
            </w:pPr>
            <w:r>
              <w:t>154088,4</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общий (предельный) размер субсидий, предоставленных из федерального бюджета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154088,4 &lt;25&gt;</w:t>
            </w:r>
          </w:p>
        </w:tc>
        <w:tc>
          <w:tcPr>
            <w:tcW w:w="1646" w:type="dxa"/>
            <w:tcBorders>
              <w:top w:val="nil"/>
              <w:left w:val="nil"/>
              <w:bottom w:val="nil"/>
              <w:right w:val="nil"/>
            </w:tcBorders>
          </w:tcPr>
          <w:p w:rsidR="00B336CC" w:rsidRDefault="00B336CC">
            <w:pPr>
              <w:pStyle w:val="ConsPlusNormal"/>
              <w:jc w:val="center"/>
            </w:pPr>
            <w:r>
              <w:t>154088,4</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общий (предельный) объем средств организации</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20052,2 &lt;26&gt;</w:t>
            </w:r>
          </w:p>
        </w:tc>
        <w:tc>
          <w:tcPr>
            <w:tcW w:w="1646" w:type="dxa"/>
            <w:tcBorders>
              <w:top w:val="nil"/>
              <w:left w:val="nil"/>
              <w:bottom w:val="nil"/>
              <w:right w:val="nil"/>
            </w:tcBorders>
          </w:tcPr>
          <w:p w:rsidR="00B336CC" w:rsidRDefault="00B336CC">
            <w:pPr>
              <w:pStyle w:val="ConsPlusNormal"/>
              <w:jc w:val="center"/>
            </w:pPr>
            <w:r>
              <w:t>-</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14424" w:type="dxa"/>
            <w:gridSpan w:val="9"/>
            <w:tcBorders>
              <w:top w:val="nil"/>
              <w:left w:val="nil"/>
              <w:bottom w:val="nil"/>
              <w:right w:val="nil"/>
            </w:tcBorders>
          </w:tcPr>
          <w:p w:rsidR="00B336CC" w:rsidRDefault="00B336CC">
            <w:pPr>
              <w:pStyle w:val="ConsPlusNormal"/>
              <w:jc w:val="center"/>
              <w:outlineLvl w:val="3"/>
            </w:pPr>
            <w:r>
              <w:t>Федеральное государственное автономное образовательное учреждение высшего образования "Северо-Кавказский федеральный университет", г. Ставрополь</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jc w:val="center"/>
            </w:pPr>
            <w:r>
              <w:t>15.</w:t>
            </w:r>
          </w:p>
        </w:tc>
        <w:tc>
          <w:tcPr>
            <w:tcW w:w="3969" w:type="dxa"/>
            <w:tcBorders>
              <w:top w:val="nil"/>
              <w:left w:val="nil"/>
              <w:bottom w:val="nil"/>
              <w:right w:val="nil"/>
            </w:tcBorders>
          </w:tcPr>
          <w:p w:rsidR="00B336CC" w:rsidRDefault="00B336CC">
            <w:pPr>
              <w:pStyle w:val="ConsPlusNormal"/>
            </w:pPr>
            <w:r>
              <w:t>Строительство учебно-лабораторного комплекса ГОУ ВПО "Северо-Кавказского государственного технического университета (СевКавГТУ)" по проспекту Кулакова, 2, в 527 квартале г. Ставрополя (1-й пусковой комплекс)</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строительство</w:t>
            </w:r>
          </w:p>
        </w:tc>
        <w:tc>
          <w:tcPr>
            <w:tcW w:w="1052" w:type="dxa"/>
            <w:tcBorders>
              <w:top w:val="nil"/>
              <w:left w:val="nil"/>
              <w:bottom w:val="nil"/>
              <w:right w:val="nil"/>
            </w:tcBorders>
          </w:tcPr>
          <w:p w:rsidR="00B336CC" w:rsidRDefault="00B336CC">
            <w:pPr>
              <w:pStyle w:val="ConsPlusNormal"/>
              <w:jc w:val="center"/>
            </w:pPr>
            <w:r>
              <w:t>тыс. кв. м</w:t>
            </w:r>
          </w:p>
        </w:tc>
        <w:tc>
          <w:tcPr>
            <w:tcW w:w="1128" w:type="dxa"/>
            <w:tcBorders>
              <w:top w:val="nil"/>
              <w:left w:val="nil"/>
              <w:bottom w:val="nil"/>
              <w:right w:val="nil"/>
            </w:tcBorders>
          </w:tcPr>
          <w:p w:rsidR="00B336CC" w:rsidRDefault="00B336CC">
            <w:pPr>
              <w:pStyle w:val="ConsPlusNormal"/>
              <w:jc w:val="center"/>
            </w:pPr>
            <w:r>
              <w:t>17,7441</w:t>
            </w:r>
          </w:p>
        </w:tc>
        <w:tc>
          <w:tcPr>
            <w:tcW w:w="1391" w:type="dxa"/>
            <w:tcBorders>
              <w:top w:val="nil"/>
              <w:left w:val="nil"/>
              <w:bottom w:val="nil"/>
              <w:right w:val="nil"/>
            </w:tcBorders>
          </w:tcPr>
          <w:p w:rsidR="00B336CC" w:rsidRDefault="00B336CC">
            <w:pPr>
              <w:pStyle w:val="ConsPlusNormal"/>
              <w:jc w:val="center"/>
            </w:pPr>
            <w:r>
              <w:t>2019 год &lt;9&gt;</w:t>
            </w: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сметная стоимость объекта капитального строительства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1301422,6</w:t>
            </w:r>
          </w:p>
        </w:tc>
        <w:tc>
          <w:tcPr>
            <w:tcW w:w="1646" w:type="dxa"/>
            <w:tcBorders>
              <w:top w:val="nil"/>
              <w:left w:val="nil"/>
              <w:bottom w:val="nil"/>
              <w:right w:val="nil"/>
            </w:tcBorders>
          </w:tcPr>
          <w:p w:rsidR="00B336CC" w:rsidRDefault="00B336CC">
            <w:pPr>
              <w:pStyle w:val="ConsPlusNormal"/>
              <w:jc w:val="center"/>
            </w:pPr>
            <w:r>
              <w:t>-</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общий (предельный) размер субсидий, предоставленных из федерального бюджета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 &lt;27&gt;</w:t>
            </w:r>
          </w:p>
        </w:tc>
        <w:tc>
          <w:tcPr>
            <w:tcW w:w="1646" w:type="dxa"/>
            <w:tcBorders>
              <w:top w:val="nil"/>
              <w:left w:val="nil"/>
              <w:bottom w:val="nil"/>
              <w:right w:val="nil"/>
            </w:tcBorders>
          </w:tcPr>
          <w:p w:rsidR="00B336CC" w:rsidRDefault="00B336CC">
            <w:pPr>
              <w:pStyle w:val="ConsPlusNormal"/>
              <w:jc w:val="center"/>
            </w:pPr>
            <w:r>
              <w:t>- &lt;28&gt;</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общий (предельный) объем средств организации</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72400 &lt;29&gt;</w:t>
            </w:r>
          </w:p>
        </w:tc>
        <w:tc>
          <w:tcPr>
            <w:tcW w:w="1646" w:type="dxa"/>
            <w:tcBorders>
              <w:top w:val="nil"/>
              <w:left w:val="nil"/>
              <w:bottom w:val="nil"/>
              <w:right w:val="nil"/>
            </w:tcBorders>
          </w:tcPr>
          <w:p w:rsidR="00B336CC" w:rsidRDefault="00B336CC">
            <w:pPr>
              <w:pStyle w:val="ConsPlusNormal"/>
              <w:jc w:val="center"/>
            </w:pPr>
            <w:r>
              <w:t>-</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14424" w:type="dxa"/>
            <w:gridSpan w:val="9"/>
            <w:tcBorders>
              <w:top w:val="nil"/>
              <w:left w:val="nil"/>
              <w:bottom w:val="nil"/>
              <w:right w:val="nil"/>
            </w:tcBorders>
          </w:tcPr>
          <w:p w:rsidR="00B336CC" w:rsidRDefault="00B336CC">
            <w:pPr>
              <w:pStyle w:val="ConsPlusNormal"/>
              <w:jc w:val="center"/>
              <w:outlineLvl w:val="3"/>
            </w:pPr>
            <w:r>
              <w:t>Федеральное государственное бюджетное образовательное учреждение высшего образования "Донской государственный технический университет", г. Ростов-на-Дону</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jc w:val="center"/>
            </w:pPr>
            <w:r>
              <w:t>16.</w:t>
            </w:r>
          </w:p>
        </w:tc>
        <w:tc>
          <w:tcPr>
            <w:tcW w:w="3969" w:type="dxa"/>
            <w:tcBorders>
              <w:top w:val="nil"/>
              <w:left w:val="nil"/>
              <w:bottom w:val="nil"/>
              <w:right w:val="nil"/>
            </w:tcBorders>
          </w:tcPr>
          <w:p w:rsidR="00B336CC" w:rsidRDefault="00B336CC">
            <w:pPr>
              <w:pStyle w:val="ConsPlusNormal"/>
            </w:pPr>
            <w:r>
              <w:t>Учебный корпус Ростовского Государственного строительного университета на территории учебного полигона в районе Змиевской балки в г. Ростове-на-Дону (завершение строительства)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строительство</w:t>
            </w:r>
          </w:p>
        </w:tc>
        <w:tc>
          <w:tcPr>
            <w:tcW w:w="1052" w:type="dxa"/>
            <w:tcBorders>
              <w:top w:val="nil"/>
              <w:left w:val="nil"/>
              <w:bottom w:val="nil"/>
              <w:right w:val="nil"/>
            </w:tcBorders>
          </w:tcPr>
          <w:p w:rsidR="00B336CC" w:rsidRDefault="00B336CC">
            <w:pPr>
              <w:pStyle w:val="ConsPlusNormal"/>
              <w:jc w:val="center"/>
            </w:pPr>
            <w:r>
              <w:t>тыс. кв. м</w:t>
            </w:r>
          </w:p>
        </w:tc>
        <w:tc>
          <w:tcPr>
            <w:tcW w:w="1128" w:type="dxa"/>
            <w:tcBorders>
              <w:top w:val="nil"/>
              <w:left w:val="nil"/>
              <w:bottom w:val="nil"/>
              <w:right w:val="nil"/>
            </w:tcBorders>
          </w:tcPr>
          <w:p w:rsidR="00B336CC" w:rsidRDefault="00B336CC">
            <w:pPr>
              <w:pStyle w:val="ConsPlusNormal"/>
              <w:jc w:val="center"/>
            </w:pPr>
            <w:r>
              <w:t>12,99</w:t>
            </w:r>
          </w:p>
        </w:tc>
        <w:tc>
          <w:tcPr>
            <w:tcW w:w="1391" w:type="dxa"/>
            <w:tcBorders>
              <w:top w:val="nil"/>
              <w:left w:val="nil"/>
              <w:bottom w:val="nil"/>
              <w:right w:val="nil"/>
            </w:tcBorders>
          </w:tcPr>
          <w:p w:rsidR="00B336CC" w:rsidRDefault="00B336CC">
            <w:pPr>
              <w:pStyle w:val="ConsPlusNormal"/>
              <w:jc w:val="center"/>
            </w:pPr>
            <w:r>
              <w:t>2019 год</w:t>
            </w: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сметная стоимость объекта капитального строительства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409594</w:t>
            </w:r>
          </w:p>
        </w:tc>
        <w:tc>
          <w:tcPr>
            <w:tcW w:w="1646" w:type="dxa"/>
            <w:tcBorders>
              <w:top w:val="nil"/>
              <w:left w:val="nil"/>
              <w:bottom w:val="nil"/>
              <w:right w:val="nil"/>
            </w:tcBorders>
          </w:tcPr>
          <w:p w:rsidR="00B336CC" w:rsidRDefault="00B336CC">
            <w:pPr>
              <w:pStyle w:val="ConsPlusNormal"/>
              <w:jc w:val="center"/>
            </w:pPr>
            <w:r>
              <w:t>112600</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общий (предельный) размер субсидий, предоставленных из федерального бюджета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112600 &lt;30&gt;</w:t>
            </w:r>
          </w:p>
        </w:tc>
        <w:tc>
          <w:tcPr>
            <w:tcW w:w="1646" w:type="dxa"/>
            <w:tcBorders>
              <w:top w:val="nil"/>
              <w:left w:val="nil"/>
              <w:bottom w:val="nil"/>
              <w:right w:val="nil"/>
            </w:tcBorders>
          </w:tcPr>
          <w:p w:rsidR="00B336CC" w:rsidRDefault="00B336CC">
            <w:pPr>
              <w:pStyle w:val="ConsPlusNormal"/>
              <w:jc w:val="center"/>
            </w:pPr>
            <w:r>
              <w:t>112600</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общий (предельный) объем средств организации</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9264 &lt;31&gt;</w:t>
            </w:r>
          </w:p>
        </w:tc>
        <w:tc>
          <w:tcPr>
            <w:tcW w:w="1646" w:type="dxa"/>
            <w:tcBorders>
              <w:top w:val="nil"/>
              <w:left w:val="nil"/>
              <w:bottom w:val="nil"/>
              <w:right w:val="nil"/>
            </w:tcBorders>
          </w:tcPr>
          <w:p w:rsidR="00B336CC" w:rsidRDefault="00B336CC">
            <w:pPr>
              <w:pStyle w:val="ConsPlusNormal"/>
              <w:jc w:val="center"/>
            </w:pPr>
            <w:r>
              <w:t>-</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14424" w:type="dxa"/>
            <w:gridSpan w:val="9"/>
            <w:tcBorders>
              <w:top w:val="nil"/>
              <w:left w:val="nil"/>
              <w:bottom w:val="nil"/>
              <w:right w:val="nil"/>
            </w:tcBorders>
          </w:tcPr>
          <w:p w:rsidR="00B336CC" w:rsidRDefault="00B336CC">
            <w:pPr>
              <w:pStyle w:val="ConsPlusNormal"/>
              <w:jc w:val="center"/>
              <w:outlineLvl w:val="3"/>
            </w:pPr>
            <w:r>
              <w:t>Федеральное государственное бюджетное образовательное учреждение высшего образования "Южно-Российский государственный политехнический университет (НПИ) имени М.И. Платова", г. Новочеркасск, Ростовская область</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jc w:val="center"/>
            </w:pPr>
            <w:r>
              <w:t>17.</w:t>
            </w:r>
          </w:p>
        </w:tc>
        <w:tc>
          <w:tcPr>
            <w:tcW w:w="3969" w:type="dxa"/>
            <w:tcBorders>
              <w:top w:val="nil"/>
              <w:left w:val="nil"/>
              <w:bottom w:val="nil"/>
              <w:right w:val="nil"/>
            </w:tcBorders>
          </w:tcPr>
          <w:p w:rsidR="00B336CC" w:rsidRDefault="00B336CC">
            <w:pPr>
              <w:pStyle w:val="ConsPlusNormal"/>
            </w:pPr>
            <w:r>
              <w:t>"Учебно-библиотечный корпус, г. Новочеркасск, Ростовская область". Завершение строительства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строительство</w:t>
            </w:r>
          </w:p>
        </w:tc>
        <w:tc>
          <w:tcPr>
            <w:tcW w:w="1052" w:type="dxa"/>
            <w:tcBorders>
              <w:top w:val="nil"/>
              <w:left w:val="nil"/>
              <w:bottom w:val="nil"/>
              <w:right w:val="nil"/>
            </w:tcBorders>
          </w:tcPr>
          <w:p w:rsidR="00B336CC" w:rsidRDefault="00B336CC">
            <w:pPr>
              <w:pStyle w:val="ConsPlusNormal"/>
              <w:jc w:val="center"/>
            </w:pPr>
            <w:r>
              <w:t>тыс. кв. м</w:t>
            </w:r>
          </w:p>
        </w:tc>
        <w:tc>
          <w:tcPr>
            <w:tcW w:w="1128" w:type="dxa"/>
            <w:tcBorders>
              <w:top w:val="nil"/>
              <w:left w:val="nil"/>
              <w:bottom w:val="nil"/>
              <w:right w:val="nil"/>
            </w:tcBorders>
          </w:tcPr>
          <w:p w:rsidR="00B336CC" w:rsidRDefault="00B336CC">
            <w:pPr>
              <w:pStyle w:val="ConsPlusNormal"/>
              <w:jc w:val="center"/>
            </w:pPr>
            <w:r>
              <w:t>15,706</w:t>
            </w:r>
          </w:p>
        </w:tc>
        <w:tc>
          <w:tcPr>
            <w:tcW w:w="1391" w:type="dxa"/>
            <w:tcBorders>
              <w:top w:val="nil"/>
              <w:left w:val="nil"/>
              <w:bottom w:val="nil"/>
              <w:right w:val="nil"/>
            </w:tcBorders>
          </w:tcPr>
          <w:p w:rsidR="00B336CC" w:rsidRDefault="00B336CC">
            <w:pPr>
              <w:pStyle w:val="ConsPlusNormal"/>
              <w:jc w:val="center"/>
            </w:pPr>
            <w:r>
              <w:t>2018 год</w:t>
            </w: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сметная стоимость объекта капитального строительства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391931,6</w:t>
            </w:r>
          </w:p>
        </w:tc>
        <w:tc>
          <w:tcPr>
            <w:tcW w:w="1646" w:type="dxa"/>
            <w:tcBorders>
              <w:top w:val="nil"/>
              <w:left w:val="nil"/>
              <w:bottom w:val="nil"/>
              <w:right w:val="nil"/>
            </w:tcBorders>
          </w:tcPr>
          <w:p w:rsidR="00B336CC" w:rsidRDefault="00B336CC">
            <w:pPr>
              <w:pStyle w:val="ConsPlusNormal"/>
              <w:jc w:val="center"/>
            </w:pPr>
            <w:r>
              <w:t>71931,6</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общий (предельный) размер субсидий, предоставленных из федерального бюджета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71931,6 &lt;32&gt;</w:t>
            </w:r>
          </w:p>
        </w:tc>
        <w:tc>
          <w:tcPr>
            <w:tcW w:w="1646" w:type="dxa"/>
            <w:tcBorders>
              <w:top w:val="nil"/>
              <w:left w:val="nil"/>
              <w:bottom w:val="nil"/>
              <w:right w:val="nil"/>
            </w:tcBorders>
          </w:tcPr>
          <w:p w:rsidR="00B336CC" w:rsidRDefault="00B336CC">
            <w:pPr>
              <w:pStyle w:val="ConsPlusNormal"/>
              <w:jc w:val="center"/>
            </w:pPr>
            <w:r>
              <w:t>71931,6</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14424" w:type="dxa"/>
            <w:gridSpan w:val="9"/>
            <w:tcBorders>
              <w:top w:val="nil"/>
              <w:left w:val="nil"/>
              <w:bottom w:val="nil"/>
              <w:right w:val="nil"/>
            </w:tcBorders>
          </w:tcPr>
          <w:p w:rsidR="00B336CC" w:rsidRDefault="00B336CC">
            <w:pPr>
              <w:pStyle w:val="ConsPlusNormal"/>
              <w:jc w:val="center"/>
              <w:outlineLvl w:val="3"/>
            </w:pPr>
            <w:r>
              <w:t>Федеральное государственное автономное образовательное учреждение высшего образования "Сибирский федеральный университет", г. Красноярск</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jc w:val="center"/>
            </w:pPr>
            <w:r>
              <w:t>18.</w:t>
            </w:r>
          </w:p>
        </w:tc>
        <w:tc>
          <w:tcPr>
            <w:tcW w:w="3969" w:type="dxa"/>
            <w:tcBorders>
              <w:top w:val="nil"/>
              <w:left w:val="nil"/>
              <w:bottom w:val="nil"/>
              <w:right w:val="nil"/>
            </w:tcBorders>
          </w:tcPr>
          <w:p w:rsidR="00B336CC" w:rsidRDefault="00B336CC">
            <w:pPr>
              <w:pStyle w:val="ConsPlusNormal"/>
            </w:pPr>
            <w:r>
              <w:t>Реконструкция аварийного учебно-лабораторного корпуса, г. Красноярск</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реконструкция</w:t>
            </w:r>
          </w:p>
        </w:tc>
        <w:tc>
          <w:tcPr>
            <w:tcW w:w="1052" w:type="dxa"/>
            <w:tcBorders>
              <w:top w:val="nil"/>
              <w:left w:val="nil"/>
              <w:bottom w:val="nil"/>
              <w:right w:val="nil"/>
            </w:tcBorders>
          </w:tcPr>
          <w:p w:rsidR="00B336CC" w:rsidRDefault="00B336CC">
            <w:pPr>
              <w:pStyle w:val="ConsPlusNormal"/>
              <w:jc w:val="center"/>
            </w:pPr>
            <w:r>
              <w:t>тыс. кв. м</w:t>
            </w:r>
          </w:p>
        </w:tc>
        <w:tc>
          <w:tcPr>
            <w:tcW w:w="1128" w:type="dxa"/>
            <w:tcBorders>
              <w:top w:val="nil"/>
              <w:left w:val="nil"/>
              <w:bottom w:val="nil"/>
              <w:right w:val="nil"/>
            </w:tcBorders>
          </w:tcPr>
          <w:p w:rsidR="00B336CC" w:rsidRDefault="00B336CC">
            <w:pPr>
              <w:pStyle w:val="ConsPlusNormal"/>
              <w:jc w:val="center"/>
            </w:pPr>
            <w:r>
              <w:t>28,254</w:t>
            </w:r>
          </w:p>
        </w:tc>
        <w:tc>
          <w:tcPr>
            <w:tcW w:w="1391" w:type="dxa"/>
            <w:tcBorders>
              <w:top w:val="nil"/>
              <w:left w:val="nil"/>
              <w:bottom w:val="nil"/>
              <w:right w:val="nil"/>
            </w:tcBorders>
          </w:tcPr>
          <w:p w:rsidR="00B336CC" w:rsidRDefault="00B336CC">
            <w:pPr>
              <w:pStyle w:val="ConsPlusNormal"/>
              <w:jc w:val="center"/>
            </w:pPr>
            <w:r>
              <w:t>2019 год &lt;9&gt;</w:t>
            </w: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сметная стоимость объекта капитального строительства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1415400</w:t>
            </w:r>
          </w:p>
        </w:tc>
        <w:tc>
          <w:tcPr>
            <w:tcW w:w="1646" w:type="dxa"/>
            <w:tcBorders>
              <w:top w:val="nil"/>
              <w:left w:val="nil"/>
              <w:bottom w:val="nil"/>
              <w:right w:val="nil"/>
            </w:tcBorders>
          </w:tcPr>
          <w:p w:rsidR="00B336CC" w:rsidRDefault="00B336CC">
            <w:pPr>
              <w:pStyle w:val="ConsPlusNormal"/>
              <w:jc w:val="center"/>
            </w:pPr>
            <w:r>
              <w:t>1020400</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общий (предельный) размер субсидий, предоставленных из федерального бюджета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1020400 &lt;33&gt;</w:t>
            </w:r>
          </w:p>
        </w:tc>
        <w:tc>
          <w:tcPr>
            <w:tcW w:w="1646" w:type="dxa"/>
            <w:tcBorders>
              <w:top w:val="nil"/>
              <w:left w:val="nil"/>
              <w:bottom w:val="nil"/>
              <w:right w:val="nil"/>
            </w:tcBorders>
          </w:tcPr>
          <w:p w:rsidR="00B336CC" w:rsidRDefault="00B336CC">
            <w:pPr>
              <w:pStyle w:val="ConsPlusNormal"/>
              <w:jc w:val="center"/>
            </w:pPr>
            <w:r>
              <w:t>1020400 &lt;34&gt;</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14424" w:type="dxa"/>
            <w:gridSpan w:val="9"/>
            <w:tcBorders>
              <w:top w:val="nil"/>
              <w:left w:val="nil"/>
              <w:bottom w:val="nil"/>
              <w:right w:val="nil"/>
            </w:tcBorders>
          </w:tcPr>
          <w:p w:rsidR="00B336CC" w:rsidRDefault="00B336CC">
            <w:pPr>
              <w:pStyle w:val="ConsPlusNormal"/>
              <w:jc w:val="center"/>
              <w:outlineLvl w:val="3"/>
            </w:pPr>
            <w:r>
              <w:t>Федеральное государственное бюджетное образовательное учреждение высшего образования "Омский государственный университет им. Ф.М. Достоевского", г. Омск</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jc w:val="center"/>
            </w:pPr>
            <w:r>
              <w:t>19.</w:t>
            </w:r>
          </w:p>
        </w:tc>
        <w:tc>
          <w:tcPr>
            <w:tcW w:w="3969" w:type="dxa"/>
            <w:tcBorders>
              <w:top w:val="nil"/>
              <w:left w:val="nil"/>
              <w:bottom w:val="nil"/>
              <w:right w:val="nil"/>
            </w:tcBorders>
          </w:tcPr>
          <w:p w:rsidR="00B336CC" w:rsidRDefault="00B336CC">
            <w:pPr>
              <w:pStyle w:val="ConsPlusNormal"/>
            </w:pPr>
            <w:r>
              <w:t>Завершение строительства. Главный учебный корпус ОмГУ им. Ф.М. Достоевского</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строительство</w:t>
            </w:r>
          </w:p>
        </w:tc>
        <w:tc>
          <w:tcPr>
            <w:tcW w:w="1052" w:type="dxa"/>
            <w:tcBorders>
              <w:top w:val="nil"/>
              <w:left w:val="nil"/>
              <w:bottom w:val="nil"/>
              <w:right w:val="nil"/>
            </w:tcBorders>
          </w:tcPr>
          <w:p w:rsidR="00B336CC" w:rsidRDefault="00B336CC">
            <w:pPr>
              <w:pStyle w:val="ConsPlusNormal"/>
              <w:jc w:val="center"/>
            </w:pPr>
            <w:r>
              <w:t>тыс. кв. м</w:t>
            </w:r>
          </w:p>
        </w:tc>
        <w:tc>
          <w:tcPr>
            <w:tcW w:w="1128" w:type="dxa"/>
            <w:tcBorders>
              <w:top w:val="nil"/>
              <w:left w:val="nil"/>
              <w:bottom w:val="nil"/>
              <w:right w:val="nil"/>
            </w:tcBorders>
          </w:tcPr>
          <w:p w:rsidR="00B336CC" w:rsidRDefault="00B336CC">
            <w:pPr>
              <w:pStyle w:val="ConsPlusNormal"/>
              <w:jc w:val="center"/>
            </w:pPr>
            <w:r>
              <w:t>22,04</w:t>
            </w:r>
          </w:p>
        </w:tc>
        <w:tc>
          <w:tcPr>
            <w:tcW w:w="1391" w:type="dxa"/>
            <w:tcBorders>
              <w:top w:val="nil"/>
              <w:left w:val="nil"/>
              <w:bottom w:val="nil"/>
              <w:right w:val="nil"/>
            </w:tcBorders>
          </w:tcPr>
          <w:p w:rsidR="00B336CC" w:rsidRDefault="00B336CC">
            <w:pPr>
              <w:pStyle w:val="ConsPlusNormal"/>
              <w:jc w:val="center"/>
            </w:pPr>
            <w:r>
              <w:t>2019 год &lt;9&gt;</w:t>
            </w: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сметная стоимость объекта капитального строительства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325381,3</w:t>
            </w:r>
          </w:p>
        </w:tc>
        <w:tc>
          <w:tcPr>
            <w:tcW w:w="1646" w:type="dxa"/>
            <w:tcBorders>
              <w:top w:val="nil"/>
              <w:left w:val="nil"/>
              <w:bottom w:val="nil"/>
              <w:right w:val="nil"/>
            </w:tcBorders>
          </w:tcPr>
          <w:p w:rsidR="00B336CC" w:rsidRDefault="00B336CC">
            <w:pPr>
              <w:pStyle w:val="ConsPlusNormal"/>
              <w:jc w:val="center"/>
            </w:pPr>
            <w:r>
              <w:t>30940</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общий (предельный) размер субсидий, предоставленных из федерального бюджета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30940 &lt;35&gt;</w:t>
            </w:r>
          </w:p>
        </w:tc>
        <w:tc>
          <w:tcPr>
            <w:tcW w:w="1646" w:type="dxa"/>
            <w:tcBorders>
              <w:top w:val="nil"/>
              <w:left w:val="nil"/>
              <w:bottom w:val="nil"/>
              <w:right w:val="nil"/>
            </w:tcBorders>
          </w:tcPr>
          <w:p w:rsidR="00B336CC" w:rsidRDefault="00B336CC">
            <w:pPr>
              <w:pStyle w:val="ConsPlusNormal"/>
              <w:jc w:val="center"/>
            </w:pPr>
            <w:r>
              <w:t>30940 &lt;36&gt;</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общий (предельный) объем средств организации</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15453,8 &lt;37&gt;</w:t>
            </w:r>
          </w:p>
        </w:tc>
        <w:tc>
          <w:tcPr>
            <w:tcW w:w="1646" w:type="dxa"/>
            <w:tcBorders>
              <w:top w:val="nil"/>
              <w:left w:val="nil"/>
              <w:bottom w:val="nil"/>
              <w:right w:val="nil"/>
            </w:tcBorders>
          </w:tcPr>
          <w:p w:rsidR="00B336CC" w:rsidRDefault="00B336CC">
            <w:pPr>
              <w:pStyle w:val="ConsPlusNormal"/>
              <w:jc w:val="center"/>
            </w:pPr>
            <w:r>
              <w:t>-</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jc w:val="center"/>
            </w:pPr>
            <w:r>
              <w:lastRenderedPageBreak/>
              <w:t>20.</w:t>
            </w:r>
          </w:p>
        </w:tc>
        <w:tc>
          <w:tcPr>
            <w:tcW w:w="3969" w:type="dxa"/>
            <w:tcBorders>
              <w:top w:val="nil"/>
              <w:left w:val="nil"/>
              <w:bottom w:val="nil"/>
              <w:right w:val="nil"/>
            </w:tcBorders>
          </w:tcPr>
          <w:p w:rsidR="00B336CC" w:rsidRDefault="00B336CC">
            <w:pPr>
              <w:pStyle w:val="ConsPlusNormal"/>
            </w:pPr>
            <w:r>
              <w:t>Мероприятие "Объекты ВДЦ "Океан"</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jc w:val="center"/>
            </w:pPr>
            <w:r>
              <w:t>2020 год</w:t>
            </w:r>
          </w:p>
        </w:tc>
        <w:tc>
          <w:tcPr>
            <w:tcW w:w="1587" w:type="dxa"/>
            <w:tcBorders>
              <w:top w:val="nil"/>
              <w:left w:val="nil"/>
              <w:bottom w:val="nil"/>
              <w:right w:val="nil"/>
            </w:tcBorders>
          </w:tcPr>
          <w:p w:rsidR="00B336CC" w:rsidRDefault="00B336CC">
            <w:pPr>
              <w:pStyle w:val="ConsPlusNormal"/>
              <w:jc w:val="center"/>
            </w:pPr>
            <w:r>
              <w:t>4055410</w:t>
            </w:r>
          </w:p>
        </w:tc>
        <w:tc>
          <w:tcPr>
            <w:tcW w:w="1646" w:type="dxa"/>
            <w:tcBorders>
              <w:top w:val="nil"/>
              <w:left w:val="nil"/>
              <w:bottom w:val="nil"/>
              <w:right w:val="nil"/>
            </w:tcBorders>
          </w:tcPr>
          <w:p w:rsidR="00B336CC" w:rsidRDefault="00B336CC">
            <w:pPr>
              <w:pStyle w:val="ConsPlusNormal"/>
              <w:jc w:val="center"/>
            </w:pPr>
            <w:r>
              <w:t>1141000 &lt;38&gt;</w:t>
            </w:r>
          </w:p>
        </w:tc>
        <w:tc>
          <w:tcPr>
            <w:tcW w:w="1587" w:type="dxa"/>
            <w:tcBorders>
              <w:top w:val="nil"/>
              <w:left w:val="nil"/>
              <w:bottom w:val="nil"/>
              <w:right w:val="nil"/>
            </w:tcBorders>
          </w:tcPr>
          <w:p w:rsidR="00B336CC" w:rsidRDefault="00B336CC">
            <w:pPr>
              <w:pStyle w:val="ConsPlusNormal"/>
              <w:jc w:val="center"/>
            </w:pPr>
            <w:r>
              <w:t>1230700</w:t>
            </w:r>
          </w:p>
        </w:tc>
        <w:tc>
          <w:tcPr>
            <w:tcW w:w="1502" w:type="dxa"/>
            <w:tcBorders>
              <w:top w:val="nil"/>
              <w:left w:val="nil"/>
              <w:bottom w:val="nil"/>
              <w:right w:val="nil"/>
            </w:tcBorders>
          </w:tcPr>
          <w:p w:rsidR="00B336CC" w:rsidRDefault="00B336CC">
            <w:pPr>
              <w:pStyle w:val="ConsPlusNormal"/>
              <w:jc w:val="center"/>
            </w:pPr>
            <w:r>
              <w:t>1683710</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в том числе:</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федеральное государственное бюджетное образовательное учреждение "Всероссийский детский центр "Океан", г. Владивосток, Приморский край</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комплекс зданий круглогодичной дружины "Галактика"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строительство</w:t>
            </w:r>
          </w:p>
        </w:tc>
        <w:tc>
          <w:tcPr>
            <w:tcW w:w="1052" w:type="dxa"/>
            <w:tcBorders>
              <w:top w:val="nil"/>
              <w:left w:val="nil"/>
              <w:bottom w:val="nil"/>
              <w:right w:val="nil"/>
            </w:tcBorders>
          </w:tcPr>
          <w:p w:rsidR="00B336CC" w:rsidRDefault="00B336CC">
            <w:pPr>
              <w:pStyle w:val="ConsPlusNormal"/>
              <w:jc w:val="center"/>
            </w:pPr>
            <w:r>
              <w:t>кв. м</w:t>
            </w:r>
          </w:p>
        </w:tc>
        <w:tc>
          <w:tcPr>
            <w:tcW w:w="1128" w:type="dxa"/>
            <w:tcBorders>
              <w:top w:val="nil"/>
              <w:left w:val="nil"/>
              <w:bottom w:val="nil"/>
              <w:right w:val="nil"/>
            </w:tcBorders>
          </w:tcPr>
          <w:p w:rsidR="00B336CC" w:rsidRDefault="00B336CC">
            <w:pPr>
              <w:pStyle w:val="ConsPlusNormal"/>
              <w:jc w:val="center"/>
            </w:pPr>
            <w:r>
              <w:t>24075,56</w:t>
            </w:r>
          </w:p>
        </w:tc>
        <w:tc>
          <w:tcPr>
            <w:tcW w:w="1391" w:type="dxa"/>
            <w:tcBorders>
              <w:top w:val="nil"/>
              <w:left w:val="nil"/>
              <w:bottom w:val="nil"/>
              <w:right w:val="nil"/>
            </w:tcBorders>
          </w:tcPr>
          <w:p w:rsidR="00B336CC" w:rsidRDefault="00B336CC">
            <w:pPr>
              <w:pStyle w:val="ConsPlusNormal"/>
              <w:jc w:val="center"/>
            </w:pPr>
            <w:r>
              <w:t>2020 год</w:t>
            </w: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сметная стоимость объекта капитального строительства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2714179,5</w:t>
            </w:r>
          </w:p>
        </w:tc>
        <w:tc>
          <w:tcPr>
            <w:tcW w:w="1646" w:type="dxa"/>
            <w:tcBorders>
              <w:top w:val="nil"/>
              <w:left w:val="nil"/>
              <w:bottom w:val="nil"/>
              <w:right w:val="nil"/>
            </w:tcBorders>
          </w:tcPr>
          <w:p w:rsidR="00B336CC" w:rsidRDefault="00B336CC">
            <w:pPr>
              <w:pStyle w:val="ConsPlusNormal"/>
              <w:jc w:val="center"/>
            </w:pPr>
            <w:r>
              <w:t>649370,3</w:t>
            </w:r>
          </w:p>
        </w:tc>
        <w:tc>
          <w:tcPr>
            <w:tcW w:w="1587" w:type="dxa"/>
            <w:tcBorders>
              <w:top w:val="nil"/>
              <w:left w:val="nil"/>
              <w:bottom w:val="nil"/>
              <w:right w:val="nil"/>
            </w:tcBorders>
          </w:tcPr>
          <w:p w:rsidR="00B336CC" w:rsidRDefault="00B336CC">
            <w:pPr>
              <w:pStyle w:val="ConsPlusNormal"/>
              <w:jc w:val="center"/>
            </w:pPr>
            <w:r>
              <w:t>573101,4</w:t>
            </w:r>
          </w:p>
        </w:tc>
        <w:tc>
          <w:tcPr>
            <w:tcW w:w="1502" w:type="dxa"/>
            <w:tcBorders>
              <w:top w:val="nil"/>
              <w:left w:val="nil"/>
              <w:bottom w:val="nil"/>
              <w:right w:val="nil"/>
            </w:tcBorders>
          </w:tcPr>
          <w:p w:rsidR="00B336CC" w:rsidRDefault="00B336CC">
            <w:pPr>
              <w:pStyle w:val="ConsPlusNormal"/>
              <w:jc w:val="center"/>
            </w:pPr>
            <w:r>
              <w:t>1339207,7</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общий (предельный) размер субсидий, предоставленных из федерального бюджета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2561679,4 &lt;39&gt;</w:t>
            </w:r>
          </w:p>
        </w:tc>
        <w:tc>
          <w:tcPr>
            <w:tcW w:w="1646" w:type="dxa"/>
            <w:tcBorders>
              <w:top w:val="nil"/>
              <w:left w:val="nil"/>
              <w:bottom w:val="nil"/>
              <w:right w:val="nil"/>
            </w:tcBorders>
          </w:tcPr>
          <w:p w:rsidR="00B336CC" w:rsidRDefault="00B336CC">
            <w:pPr>
              <w:pStyle w:val="ConsPlusNormal"/>
              <w:jc w:val="center"/>
            </w:pPr>
            <w:r>
              <w:t>649370,3 &lt;40&gt;</w:t>
            </w:r>
          </w:p>
        </w:tc>
        <w:tc>
          <w:tcPr>
            <w:tcW w:w="1587" w:type="dxa"/>
            <w:tcBorders>
              <w:top w:val="nil"/>
              <w:left w:val="nil"/>
              <w:bottom w:val="nil"/>
              <w:right w:val="nil"/>
            </w:tcBorders>
          </w:tcPr>
          <w:p w:rsidR="00B336CC" w:rsidRDefault="00B336CC">
            <w:pPr>
              <w:pStyle w:val="ConsPlusNormal"/>
              <w:jc w:val="center"/>
            </w:pPr>
            <w:r>
              <w:t>573101,4</w:t>
            </w:r>
          </w:p>
        </w:tc>
        <w:tc>
          <w:tcPr>
            <w:tcW w:w="1502" w:type="dxa"/>
            <w:tcBorders>
              <w:top w:val="nil"/>
              <w:left w:val="nil"/>
              <w:bottom w:val="nil"/>
              <w:right w:val="nil"/>
            </w:tcBorders>
          </w:tcPr>
          <w:p w:rsidR="00B336CC" w:rsidRDefault="00B336CC">
            <w:pPr>
              <w:pStyle w:val="ConsPlusNormal"/>
              <w:jc w:val="center"/>
            </w:pPr>
            <w:r>
              <w:t>1339207,7</w:t>
            </w:r>
          </w:p>
        </w:tc>
      </w:tr>
      <w:tr w:rsidR="00B336CC">
        <w:tblPrEx>
          <w:tblBorders>
            <w:insideH w:val="none" w:sz="0" w:space="0" w:color="auto"/>
            <w:insideV w:val="none" w:sz="0" w:space="0" w:color="auto"/>
          </w:tblBorders>
        </w:tblPrEx>
        <w:tc>
          <w:tcPr>
            <w:tcW w:w="14424" w:type="dxa"/>
            <w:gridSpan w:val="9"/>
            <w:tcBorders>
              <w:top w:val="nil"/>
              <w:left w:val="nil"/>
              <w:bottom w:val="nil"/>
              <w:right w:val="nil"/>
            </w:tcBorders>
          </w:tcPr>
          <w:p w:rsidR="00B336CC" w:rsidRDefault="00B336CC">
            <w:pPr>
              <w:pStyle w:val="ConsPlusNormal"/>
              <w:jc w:val="center"/>
              <w:outlineLvl w:val="2"/>
            </w:pPr>
            <w:r>
              <w:t>I. Отрасль "Образование" (Инвестиции)</w:t>
            </w:r>
          </w:p>
        </w:tc>
      </w:tr>
      <w:tr w:rsidR="00B336CC">
        <w:tblPrEx>
          <w:tblBorders>
            <w:insideH w:val="none" w:sz="0" w:space="0" w:color="auto"/>
            <w:insideV w:val="none" w:sz="0" w:space="0" w:color="auto"/>
          </w:tblBorders>
        </w:tblPrEx>
        <w:tc>
          <w:tcPr>
            <w:tcW w:w="14424" w:type="dxa"/>
            <w:gridSpan w:val="9"/>
            <w:tcBorders>
              <w:top w:val="nil"/>
              <w:left w:val="nil"/>
              <w:bottom w:val="nil"/>
              <w:right w:val="nil"/>
            </w:tcBorders>
          </w:tcPr>
          <w:p w:rsidR="00B336CC" w:rsidRDefault="00B336CC">
            <w:pPr>
              <w:pStyle w:val="ConsPlusNormal"/>
              <w:jc w:val="center"/>
              <w:outlineLvl w:val="3"/>
            </w:pPr>
            <w:r>
              <w:t>Федеральное государственное бюджетное образовательное учреждение высшего образования "Высшая школа народных искусств (академия)", г. Санкт-Петербург</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jc w:val="center"/>
            </w:pPr>
            <w:r>
              <w:t>21.</w:t>
            </w:r>
          </w:p>
        </w:tc>
        <w:tc>
          <w:tcPr>
            <w:tcW w:w="3969" w:type="dxa"/>
            <w:tcBorders>
              <w:top w:val="nil"/>
              <w:left w:val="nil"/>
              <w:bottom w:val="nil"/>
              <w:right w:val="nil"/>
            </w:tcBorders>
          </w:tcPr>
          <w:p w:rsidR="00B336CC" w:rsidRDefault="00B336CC">
            <w:pPr>
              <w:pStyle w:val="ConsPlusNormal"/>
            </w:pPr>
            <w:r>
              <w:t>Учебный корпус на 125 учащихся в п. Холуй Южского района Ивановской области</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jc w:val="both"/>
            </w:pPr>
            <w:r>
              <w:t>строительство</w:t>
            </w:r>
          </w:p>
        </w:tc>
        <w:tc>
          <w:tcPr>
            <w:tcW w:w="1052" w:type="dxa"/>
            <w:tcBorders>
              <w:top w:val="nil"/>
              <w:left w:val="nil"/>
              <w:bottom w:val="nil"/>
              <w:right w:val="nil"/>
            </w:tcBorders>
          </w:tcPr>
          <w:p w:rsidR="00B336CC" w:rsidRDefault="00B336CC">
            <w:pPr>
              <w:pStyle w:val="ConsPlusNormal"/>
              <w:jc w:val="center"/>
            </w:pPr>
            <w:r>
              <w:t>тыс. кв. м</w:t>
            </w:r>
          </w:p>
        </w:tc>
        <w:tc>
          <w:tcPr>
            <w:tcW w:w="1128" w:type="dxa"/>
            <w:tcBorders>
              <w:top w:val="nil"/>
              <w:left w:val="nil"/>
              <w:bottom w:val="nil"/>
              <w:right w:val="nil"/>
            </w:tcBorders>
          </w:tcPr>
          <w:p w:rsidR="00B336CC" w:rsidRDefault="00B336CC">
            <w:pPr>
              <w:pStyle w:val="ConsPlusNormal"/>
              <w:jc w:val="center"/>
            </w:pPr>
            <w:r>
              <w:t>2,58</w:t>
            </w:r>
          </w:p>
        </w:tc>
        <w:tc>
          <w:tcPr>
            <w:tcW w:w="1391" w:type="dxa"/>
            <w:tcBorders>
              <w:top w:val="nil"/>
              <w:left w:val="nil"/>
              <w:bottom w:val="nil"/>
              <w:right w:val="nil"/>
            </w:tcBorders>
          </w:tcPr>
          <w:p w:rsidR="00B336CC" w:rsidRDefault="00B336CC">
            <w:pPr>
              <w:pStyle w:val="ConsPlusNormal"/>
              <w:jc w:val="center"/>
            </w:pPr>
            <w:r>
              <w:t>2020 год</w:t>
            </w: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сметная стоимость объекта капитального строительства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224086</w:t>
            </w:r>
          </w:p>
        </w:tc>
        <w:tc>
          <w:tcPr>
            <w:tcW w:w="1646" w:type="dxa"/>
            <w:tcBorders>
              <w:top w:val="nil"/>
              <w:left w:val="nil"/>
              <w:bottom w:val="nil"/>
              <w:right w:val="nil"/>
            </w:tcBorders>
          </w:tcPr>
          <w:p w:rsidR="00B336CC" w:rsidRDefault="00B336CC">
            <w:pPr>
              <w:pStyle w:val="ConsPlusNormal"/>
              <w:jc w:val="center"/>
            </w:pPr>
            <w:r>
              <w:t>5000</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108784,8</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ind w:left="284"/>
            </w:pPr>
            <w:r>
              <w:t>в том числе проектные и изыскательские работы</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5000</w:t>
            </w:r>
          </w:p>
        </w:tc>
        <w:tc>
          <w:tcPr>
            <w:tcW w:w="1646" w:type="dxa"/>
            <w:tcBorders>
              <w:top w:val="nil"/>
              <w:left w:val="nil"/>
              <w:bottom w:val="nil"/>
              <w:right w:val="nil"/>
            </w:tcBorders>
          </w:tcPr>
          <w:p w:rsidR="00B336CC" w:rsidRDefault="00B336CC">
            <w:pPr>
              <w:pStyle w:val="ConsPlusNormal"/>
              <w:jc w:val="center"/>
            </w:pPr>
            <w:r>
              <w:t>5000</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общий (предельный) объем бюджетных инвестиций из федерального бюджета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224086 &lt;41&gt;</w:t>
            </w:r>
          </w:p>
        </w:tc>
        <w:tc>
          <w:tcPr>
            <w:tcW w:w="1646" w:type="dxa"/>
            <w:tcBorders>
              <w:top w:val="nil"/>
              <w:left w:val="nil"/>
              <w:bottom w:val="nil"/>
              <w:right w:val="nil"/>
            </w:tcBorders>
          </w:tcPr>
          <w:p w:rsidR="00B336CC" w:rsidRDefault="00B336CC">
            <w:pPr>
              <w:pStyle w:val="ConsPlusNormal"/>
              <w:jc w:val="center"/>
            </w:pPr>
            <w:r>
              <w:t>5000</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108784,8</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ind w:left="284"/>
            </w:pPr>
            <w:r>
              <w:t>в том числе проектные и изыскательские работы</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5000</w:t>
            </w:r>
          </w:p>
        </w:tc>
        <w:tc>
          <w:tcPr>
            <w:tcW w:w="1646" w:type="dxa"/>
            <w:tcBorders>
              <w:top w:val="nil"/>
              <w:left w:val="nil"/>
              <w:bottom w:val="nil"/>
              <w:right w:val="nil"/>
            </w:tcBorders>
          </w:tcPr>
          <w:p w:rsidR="00B336CC" w:rsidRDefault="00B336CC">
            <w:pPr>
              <w:pStyle w:val="ConsPlusNormal"/>
              <w:jc w:val="center"/>
            </w:pPr>
            <w:r>
              <w:t>5000</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14424" w:type="dxa"/>
            <w:gridSpan w:val="9"/>
            <w:tcBorders>
              <w:top w:val="nil"/>
              <w:left w:val="nil"/>
              <w:bottom w:val="nil"/>
              <w:right w:val="nil"/>
            </w:tcBorders>
          </w:tcPr>
          <w:p w:rsidR="00B336CC" w:rsidRDefault="00B336CC">
            <w:pPr>
              <w:pStyle w:val="ConsPlusNormal"/>
              <w:jc w:val="center"/>
              <w:outlineLvl w:val="3"/>
            </w:pPr>
            <w:r>
              <w:t>Федеральное государственное бюджетное образовательное учреждение высшего образования "Московский авиационный институт (национальный исследовательский университет)", г. Москва</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jc w:val="center"/>
            </w:pPr>
            <w:r>
              <w:t>22.</w:t>
            </w:r>
          </w:p>
        </w:tc>
        <w:tc>
          <w:tcPr>
            <w:tcW w:w="3969" w:type="dxa"/>
            <w:tcBorders>
              <w:top w:val="nil"/>
              <w:left w:val="nil"/>
              <w:bottom w:val="nil"/>
              <w:right w:val="nil"/>
            </w:tcBorders>
          </w:tcPr>
          <w:p w:rsidR="00B336CC" w:rsidRDefault="00B336CC">
            <w:pPr>
              <w:pStyle w:val="ConsPlusNormal"/>
            </w:pPr>
            <w:r>
              <w:t>Завершение строительства Учебного корпуса, 2-я очередь комплекса зданий, г. Москва, с созданием научно-исследовательского центра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jc w:val="both"/>
            </w:pPr>
            <w:r>
              <w:t>строительство</w:t>
            </w:r>
          </w:p>
        </w:tc>
        <w:tc>
          <w:tcPr>
            <w:tcW w:w="1052" w:type="dxa"/>
            <w:tcBorders>
              <w:top w:val="nil"/>
              <w:left w:val="nil"/>
              <w:bottom w:val="nil"/>
              <w:right w:val="nil"/>
            </w:tcBorders>
          </w:tcPr>
          <w:p w:rsidR="00B336CC" w:rsidRDefault="00B336CC">
            <w:pPr>
              <w:pStyle w:val="ConsPlusNormal"/>
              <w:jc w:val="center"/>
            </w:pPr>
            <w:r>
              <w:t>тыс. кв. м</w:t>
            </w:r>
          </w:p>
        </w:tc>
        <w:tc>
          <w:tcPr>
            <w:tcW w:w="1128" w:type="dxa"/>
            <w:tcBorders>
              <w:top w:val="nil"/>
              <w:left w:val="nil"/>
              <w:bottom w:val="nil"/>
              <w:right w:val="nil"/>
            </w:tcBorders>
          </w:tcPr>
          <w:p w:rsidR="00B336CC" w:rsidRDefault="00B336CC">
            <w:pPr>
              <w:pStyle w:val="ConsPlusNormal"/>
              <w:jc w:val="center"/>
            </w:pPr>
            <w:r>
              <w:t>13,122</w:t>
            </w:r>
          </w:p>
        </w:tc>
        <w:tc>
          <w:tcPr>
            <w:tcW w:w="1391" w:type="dxa"/>
            <w:tcBorders>
              <w:top w:val="nil"/>
              <w:left w:val="nil"/>
              <w:bottom w:val="nil"/>
              <w:right w:val="nil"/>
            </w:tcBorders>
          </w:tcPr>
          <w:p w:rsidR="00B336CC" w:rsidRDefault="00B336CC">
            <w:pPr>
              <w:pStyle w:val="ConsPlusNormal"/>
              <w:jc w:val="center"/>
            </w:pPr>
            <w:r>
              <w:t>2020 год</w:t>
            </w: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сметная стоимость объекта капитального строительства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619765,9</w:t>
            </w:r>
          </w:p>
        </w:tc>
        <w:tc>
          <w:tcPr>
            <w:tcW w:w="1646" w:type="dxa"/>
            <w:tcBorders>
              <w:top w:val="nil"/>
              <w:left w:val="nil"/>
              <w:bottom w:val="nil"/>
              <w:right w:val="nil"/>
            </w:tcBorders>
          </w:tcPr>
          <w:p w:rsidR="00B336CC" w:rsidRDefault="00B336CC">
            <w:pPr>
              <w:pStyle w:val="ConsPlusNormal"/>
              <w:jc w:val="center"/>
            </w:pPr>
            <w:r>
              <w:t>22000</w:t>
            </w:r>
          </w:p>
        </w:tc>
        <w:tc>
          <w:tcPr>
            <w:tcW w:w="1587" w:type="dxa"/>
            <w:tcBorders>
              <w:top w:val="nil"/>
              <w:left w:val="nil"/>
              <w:bottom w:val="nil"/>
              <w:right w:val="nil"/>
            </w:tcBorders>
          </w:tcPr>
          <w:p w:rsidR="00B336CC" w:rsidRDefault="00B336CC">
            <w:pPr>
              <w:pStyle w:val="ConsPlusNormal"/>
              <w:jc w:val="center"/>
            </w:pPr>
            <w:r>
              <w:t>320000</w:t>
            </w:r>
          </w:p>
        </w:tc>
        <w:tc>
          <w:tcPr>
            <w:tcW w:w="1502" w:type="dxa"/>
            <w:tcBorders>
              <w:top w:val="nil"/>
              <w:left w:val="nil"/>
              <w:bottom w:val="nil"/>
              <w:right w:val="nil"/>
            </w:tcBorders>
          </w:tcPr>
          <w:p w:rsidR="00B336CC" w:rsidRDefault="00B336CC">
            <w:pPr>
              <w:pStyle w:val="ConsPlusNormal"/>
              <w:jc w:val="center"/>
            </w:pPr>
            <w:r>
              <w:t>275891,9</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ind w:left="284"/>
            </w:pPr>
            <w:r>
              <w:t>в том числе проектные и изыскательские работы</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23874</w:t>
            </w:r>
          </w:p>
        </w:tc>
        <w:tc>
          <w:tcPr>
            <w:tcW w:w="1646" w:type="dxa"/>
            <w:tcBorders>
              <w:top w:val="nil"/>
              <w:left w:val="nil"/>
              <w:bottom w:val="nil"/>
              <w:right w:val="nil"/>
            </w:tcBorders>
          </w:tcPr>
          <w:p w:rsidR="00B336CC" w:rsidRDefault="00B336CC">
            <w:pPr>
              <w:pStyle w:val="ConsPlusNormal"/>
              <w:jc w:val="center"/>
            </w:pPr>
            <w:r>
              <w:t>22000</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общий (предельный) объем бюджетных инвестиций из федерального бюджета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619765,9 &lt;42&gt;</w:t>
            </w:r>
          </w:p>
        </w:tc>
        <w:tc>
          <w:tcPr>
            <w:tcW w:w="1646" w:type="dxa"/>
            <w:tcBorders>
              <w:top w:val="nil"/>
              <w:left w:val="nil"/>
              <w:bottom w:val="nil"/>
              <w:right w:val="nil"/>
            </w:tcBorders>
          </w:tcPr>
          <w:p w:rsidR="00B336CC" w:rsidRDefault="00B336CC">
            <w:pPr>
              <w:pStyle w:val="ConsPlusNormal"/>
              <w:jc w:val="center"/>
            </w:pPr>
            <w:r>
              <w:t>22000</w:t>
            </w:r>
          </w:p>
        </w:tc>
        <w:tc>
          <w:tcPr>
            <w:tcW w:w="1587" w:type="dxa"/>
            <w:tcBorders>
              <w:top w:val="nil"/>
              <w:left w:val="nil"/>
              <w:bottom w:val="nil"/>
              <w:right w:val="nil"/>
            </w:tcBorders>
          </w:tcPr>
          <w:p w:rsidR="00B336CC" w:rsidRDefault="00B336CC">
            <w:pPr>
              <w:pStyle w:val="ConsPlusNormal"/>
              <w:jc w:val="center"/>
            </w:pPr>
            <w:r>
              <w:t>320000</w:t>
            </w:r>
          </w:p>
        </w:tc>
        <w:tc>
          <w:tcPr>
            <w:tcW w:w="1502" w:type="dxa"/>
            <w:tcBorders>
              <w:top w:val="nil"/>
              <w:left w:val="nil"/>
              <w:bottom w:val="nil"/>
              <w:right w:val="nil"/>
            </w:tcBorders>
          </w:tcPr>
          <w:p w:rsidR="00B336CC" w:rsidRDefault="00B336CC">
            <w:pPr>
              <w:pStyle w:val="ConsPlusNormal"/>
              <w:jc w:val="center"/>
            </w:pPr>
            <w:r>
              <w:t>275891,9</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ind w:left="284"/>
            </w:pPr>
            <w:r>
              <w:t>в том числе проектные и изыскательские работы</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23874 &lt;42&gt;</w:t>
            </w:r>
          </w:p>
        </w:tc>
        <w:tc>
          <w:tcPr>
            <w:tcW w:w="1646" w:type="dxa"/>
            <w:tcBorders>
              <w:top w:val="nil"/>
              <w:left w:val="nil"/>
              <w:bottom w:val="nil"/>
              <w:right w:val="nil"/>
            </w:tcBorders>
          </w:tcPr>
          <w:p w:rsidR="00B336CC" w:rsidRDefault="00B336CC">
            <w:pPr>
              <w:pStyle w:val="ConsPlusNormal"/>
              <w:jc w:val="center"/>
            </w:pPr>
            <w:r>
              <w:t>22000</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14424" w:type="dxa"/>
            <w:gridSpan w:val="9"/>
            <w:tcBorders>
              <w:top w:val="nil"/>
              <w:left w:val="nil"/>
              <w:bottom w:val="nil"/>
              <w:right w:val="nil"/>
            </w:tcBorders>
          </w:tcPr>
          <w:p w:rsidR="00B336CC" w:rsidRDefault="00B336CC">
            <w:pPr>
              <w:pStyle w:val="ConsPlusNormal"/>
              <w:jc w:val="center"/>
              <w:outlineLvl w:val="3"/>
            </w:pPr>
            <w:r>
              <w:t>Федеральное государственное автономное образовательное учреждение высшего образования "Северо-Кавказский федеральный университет", г. Ставрополь</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jc w:val="center"/>
            </w:pPr>
            <w:r>
              <w:t>23.</w:t>
            </w:r>
          </w:p>
        </w:tc>
        <w:tc>
          <w:tcPr>
            <w:tcW w:w="3969" w:type="dxa"/>
            <w:tcBorders>
              <w:top w:val="nil"/>
              <w:left w:val="nil"/>
              <w:bottom w:val="nil"/>
              <w:right w:val="nil"/>
            </w:tcBorders>
          </w:tcPr>
          <w:p w:rsidR="00B336CC" w:rsidRDefault="00B336CC">
            <w:pPr>
              <w:pStyle w:val="ConsPlusNormal"/>
            </w:pPr>
            <w:r>
              <w:t xml:space="preserve">Физкультурно-оздоровительный комплекс Северо-Кавказского </w:t>
            </w:r>
            <w:r>
              <w:lastRenderedPageBreak/>
              <w:t>федерального университета по адресу: пр. Кулакова, 2, в г. Ставрополе</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jc w:val="both"/>
            </w:pPr>
            <w:r>
              <w:t>строительство</w:t>
            </w:r>
          </w:p>
        </w:tc>
        <w:tc>
          <w:tcPr>
            <w:tcW w:w="1052" w:type="dxa"/>
            <w:tcBorders>
              <w:top w:val="nil"/>
              <w:left w:val="nil"/>
              <w:bottom w:val="nil"/>
              <w:right w:val="nil"/>
            </w:tcBorders>
          </w:tcPr>
          <w:p w:rsidR="00B336CC" w:rsidRDefault="00B336CC">
            <w:pPr>
              <w:pStyle w:val="ConsPlusNormal"/>
              <w:jc w:val="center"/>
            </w:pPr>
            <w:r>
              <w:t>тыс. кв. м</w:t>
            </w:r>
          </w:p>
        </w:tc>
        <w:tc>
          <w:tcPr>
            <w:tcW w:w="1128" w:type="dxa"/>
            <w:tcBorders>
              <w:top w:val="nil"/>
              <w:left w:val="nil"/>
              <w:bottom w:val="nil"/>
              <w:right w:val="nil"/>
            </w:tcBorders>
          </w:tcPr>
          <w:p w:rsidR="00B336CC" w:rsidRDefault="00B336CC">
            <w:pPr>
              <w:pStyle w:val="ConsPlusNormal"/>
              <w:jc w:val="center"/>
            </w:pPr>
            <w:r>
              <w:t>30</w:t>
            </w:r>
          </w:p>
        </w:tc>
        <w:tc>
          <w:tcPr>
            <w:tcW w:w="1391" w:type="dxa"/>
            <w:tcBorders>
              <w:top w:val="nil"/>
              <w:left w:val="nil"/>
              <w:bottom w:val="nil"/>
              <w:right w:val="nil"/>
            </w:tcBorders>
          </w:tcPr>
          <w:p w:rsidR="00B336CC" w:rsidRDefault="00B336CC">
            <w:pPr>
              <w:pStyle w:val="ConsPlusNormal"/>
              <w:jc w:val="center"/>
            </w:pPr>
            <w:r>
              <w:t>2020 год</w:t>
            </w: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Предполагаемая (предельная) стоимость объекта капитального строительства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1378637,5</w:t>
            </w:r>
          </w:p>
        </w:tc>
        <w:tc>
          <w:tcPr>
            <w:tcW w:w="1646" w:type="dxa"/>
            <w:tcBorders>
              <w:top w:val="nil"/>
              <w:left w:val="nil"/>
              <w:bottom w:val="nil"/>
              <w:right w:val="nil"/>
            </w:tcBorders>
          </w:tcPr>
          <w:p w:rsidR="00B336CC" w:rsidRDefault="00B336CC">
            <w:pPr>
              <w:pStyle w:val="ConsPlusNormal"/>
              <w:jc w:val="center"/>
            </w:pPr>
            <w:r>
              <w:t>77572,5</w:t>
            </w:r>
          </w:p>
        </w:tc>
        <w:tc>
          <w:tcPr>
            <w:tcW w:w="1587" w:type="dxa"/>
            <w:tcBorders>
              <w:top w:val="nil"/>
              <w:left w:val="nil"/>
              <w:bottom w:val="nil"/>
              <w:right w:val="nil"/>
            </w:tcBorders>
          </w:tcPr>
          <w:p w:rsidR="00B336CC" w:rsidRDefault="00B336CC">
            <w:pPr>
              <w:pStyle w:val="ConsPlusNormal"/>
              <w:jc w:val="center"/>
            </w:pPr>
            <w:r>
              <w:t>500000</w:t>
            </w:r>
          </w:p>
        </w:tc>
        <w:tc>
          <w:tcPr>
            <w:tcW w:w="1502" w:type="dxa"/>
            <w:tcBorders>
              <w:top w:val="nil"/>
              <w:left w:val="nil"/>
              <w:bottom w:val="nil"/>
              <w:right w:val="nil"/>
            </w:tcBorders>
          </w:tcPr>
          <w:p w:rsidR="00B336CC" w:rsidRDefault="00B336CC">
            <w:pPr>
              <w:pStyle w:val="ConsPlusNormal"/>
              <w:jc w:val="center"/>
            </w:pPr>
            <w:r>
              <w:t>801065</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ind w:left="284"/>
            </w:pPr>
            <w:r>
              <w:t>в том числе проектные и изыскательские работы</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77572,5</w:t>
            </w:r>
          </w:p>
        </w:tc>
        <w:tc>
          <w:tcPr>
            <w:tcW w:w="1646" w:type="dxa"/>
            <w:tcBorders>
              <w:top w:val="nil"/>
              <w:left w:val="nil"/>
              <w:bottom w:val="nil"/>
              <w:right w:val="nil"/>
            </w:tcBorders>
          </w:tcPr>
          <w:p w:rsidR="00B336CC" w:rsidRDefault="00B336CC">
            <w:pPr>
              <w:pStyle w:val="ConsPlusNormal"/>
              <w:jc w:val="center"/>
            </w:pPr>
            <w:r>
              <w:t>77572,5</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Общий (предельный) объем бюджетных инвестиций за счет средств федерального бюджета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1378637,5</w:t>
            </w:r>
          </w:p>
        </w:tc>
        <w:tc>
          <w:tcPr>
            <w:tcW w:w="1646" w:type="dxa"/>
            <w:tcBorders>
              <w:top w:val="nil"/>
              <w:left w:val="nil"/>
              <w:bottom w:val="nil"/>
              <w:right w:val="nil"/>
            </w:tcBorders>
          </w:tcPr>
          <w:p w:rsidR="00B336CC" w:rsidRDefault="00B336CC">
            <w:pPr>
              <w:pStyle w:val="ConsPlusNormal"/>
              <w:jc w:val="center"/>
            </w:pPr>
            <w:r>
              <w:t>77572,5</w:t>
            </w:r>
          </w:p>
        </w:tc>
        <w:tc>
          <w:tcPr>
            <w:tcW w:w="1587" w:type="dxa"/>
            <w:tcBorders>
              <w:top w:val="nil"/>
              <w:left w:val="nil"/>
              <w:bottom w:val="nil"/>
              <w:right w:val="nil"/>
            </w:tcBorders>
          </w:tcPr>
          <w:p w:rsidR="00B336CC" w:rsidRDefault="00B336CC">
            <w:pPr>
              <w:pStyle w:val="ConsPlusNormal"/>
              <w:jc w:val="center"/>
            </w:pPr>
            <w:r>
              <w:t>500000</w:t>
            </w:r>
          </w:p>
        </w:tc>
        <w:tc>
          <w:tcPr>
            <w:tcW w:w="1502" w:type="dxa"/>
            <w:tcBorders>
              <w:top w:val="nil"/>
              <w:left w:val="nil"/>
              <w:bottom w:val="nil"/>
              <w:right w:val="nil"/>
            </w:tcBorders>
          </w:tcPr>
          <w:p w:rsidR="00B336CC" w:rsidRDefault="00B336CC">
            <w:pPr>
              <w:pStyle w:val="ConsPlusNormal"/>
              <w:jc w:val="center"/>
            </w:pPr>
            <w:r>
              <w:t>801065</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ind w:left="284"/>
            </w:pPr>
            <w:r>
              <w:t>в том числе проектные и изыскательские работы</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77572,5</w:t>
            </w:r>
          </w:p>
        </w:tc>
        <w:tc>
          <w:tcPr>
            <w:tcW w:w="1646" w:type="dxa"/>
            <w:tcBorders>
              <w:top w:val="nil"/>
              <w:left w:val="nil"/>
              <w:bottom w:val="nil"/>
              <w:right w:val="nil"/>
            </w:tcBorders>
          </w:tcPr>
          <w:p w:rsidR="00B336CC" w:rsidRDefault="00B336CC">
            <w:pPr>
              <w:pStyle w:val="ConsPlusNormal"/>
              <w:jc w:val="center"/>
            </w:pPr>
            <w:r>
              <w:t>77572,5</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14424" w:type="dxa"/>
            <w:gridSpan w:val="9"/>
            <w:tcBorders>
              <w:top w:val="nil"/>
              <w:left w:val="nil"/>
              <w:bottom w:val="nil"/>
              <w:right w:val="nil"/>
            </w:tcBorders>
          </w:tcPr>
          <w:p w:rsidR="00B336CC" w:rsidRDefault="00B336CC">
            <w:pPr>
              <w:pStyle w:val="ConsPlusNormal"/>
              <w:jc w:val="center"/>
              <w:outlineLvl w:val="3"/>
            </w:pPr>
            <w:r>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 г. Томск</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jc w:val="center"/>
            </w:pPr>
            <w:r>
              <w:t>24.</w:t>
            </w:r>
          </w:p>
        </w:tc>
        <w:tc>
          <w:tcPr>
            <w:tcW w:w="3969" w:type="dxa"/>
            <w:tcBorders>
              <w:top w:val="nil"/>
              <w:left w:val="nil"/>
              <w:bottom w:val="nil"/>
              <w:right w:val="nil"/>
            </w:tcBorders>
          </w:tcPr>
          <w:p w:rsidR="00B336CC" w:rsidRDefault="00B336CC">
            <w:pPr>
              <w:pStyle w:val="ConsPlusNormal"/>
            </w:pPr>
            <w:r>
              <w:t>Строительство учебно-лабораторного корпуса Национального исследовательского Томского государственного университета на месте аварийного корпуса по адресу: г. Томск, пр. Ленина, д. 49</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строительство</w:t>
            </w:r>
          </w:p>
        </w:tc>
        <w:tc>
          <w:tcPr>
            <w:tcW w:w="1052" w:type="dxa"/>
            <w:tcBorders>
              <w:top w:val="nil"/>
              <w:left w:val="nil"/>
              <w:bottom w:val="nil"/>
              <w:right w:val="nil"/>
            </w:tcBorders>
          </w:tcPr>
          <w:p w:rsidR="00B336CC" w:rsidRDefault="00B336CC">
            <w:pPr>
              <w:pStyle w:val="ConsPlusNormal"/>
              <w:jc w:val="center"/>
            </w:pPr>
            <w:r>
              <w:t>тыс. кв. м</w:t>
            </w:r>
          </w:p>
        </w:tc>
        <w:tc>
          <w:tcPr>
            <w:tcW w:w="1128" w:type="dxa"/>
            <w:tcBorders>
              <w:top w:val="nil"/>
              <w:left w:val="nil"/>
              <w:bottom w:val="nil"/>
              <w:right w:val="nil"/>
            </w:tcBorders>
          </w:tcPr>
          <w:p w:rsidR="00B336CC" w:rsidRDefault="00B336CC">
            <w:pPr>
              <w:pStyle w:val="ConsPlusNormal"/>
              <w:jc w:val="center"/>
            </w:pPr>
            <w:r>
              <w:t>13</w:t>
            </w:r>
          </w:p>
        </w:tc>
        <w:tc>
          <w:tcPr>
            <w:tcW w:w="1391" w:type="dxa"/>
            <w:tcBorders>
              <w:top w:val="nil"/>
              <w:left w:val="nil"/>
              <w:bottom w:val="nil"/>
              <w:right w:val="nil"/>
            </w:tcBorders>
          </w:tcPr>
          <w:p w:rsidR="00B336CC" w:rsidRDefault="00B336CC">
            <w:pPr>
              <w:pStyle w:val="ConsPlusNormal"/>
              <w:jc w:val="center"/>
            </w:pPr>
            <w:r>
              <w:t>2022 год</w:t>
            </w: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Предполагаемая (предельная) стоимость объекта капитального строительства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1492229,4</w:t>
            </w:r>
          </w:p>
        </w:tc>
        <w:tc>
          <w:tcPr>
            <w:tcW w:w="1646" w:type="dxa"/>
            <w:tcBorders>
              <w:top w:val="nil"/>
              <w:left w:val="nil"/>
              <w:bottom w:val="nil"/>
              <w:right w:val="nil"/>
            </w:tcBorders>
          </w:tcPr>
          <w:p w:rsidR="00B336CC" w:rsidRDefault="00B336CC">
            <w:pPr>
              <w:pStyle w:val="ConsPlusNormal"/>
              <w:jc w:val="center"/>
            </w:pPr>
            <w:r>
              <w:t>44370</w:t>
            </w:r>
          </w:p>
        </w:tc>
        <w:tc>
          <w:tcPr>
            <w:tcW w:w="1587" w:type="dxa"/>
            <w:tcBorders>
              <w:top w:val="nil"/>
              <w:left w:val="nil"/>
              <w:bottom w:val="nil"/>
              <w:right w:val="nil"/>
            </w:tcBorders>
          </w:tcPr>
          <w:p w:rsidR="00B336CC" w:rsidRDefault="00B336CC">
            <w:pPr>
              <w:pStyle w:val="ConsPlusNormal"/>
              <w:jc w:val="center"/>
            </w:pPr>
            <w:r>
              <w:t>395824,4</w:t>
            </w:r>
          </w:p>
        </w:tc>
        <w:tc>
          <w:tcPr>
            <w:tcW w:w="1502" w:type="dxa"/>
            <w:tcBorders>
              <w:top w:val="nil"/>
              <w:left w:val="nil"/>
              <w:bottom w:val="nil"/>
              <w:right w:val="nil"/>
            </w:tcBorders>
          </w:tcPr>
          <w:p w:rsidR="00B336CC" w:rsidRDefault="00B336CC">
            <w:pPr>
              <w:pStyle w:val="ConsPlusNormal"/>
              <w:jc w:val="center"/>
            </w:pPr>
            <w:r>
              <w:t>236863</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ind w:left="284"/>
            </w:pPr>
            <w:r>
              <w:t xml:space="preserve">в том числе проектные и </w:t>
            </w:r>
            <w:r>
              <w:lastRenderedPageBreak/>
              <w:t>изыскательские работы</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44370</w:t>
            </w:r>
          </w:p>
        </w:tc>
        <w:tc>
          <w:tcPr>
            <w:tcW w:w="1646" w:type="dxa"/>
            <w:tcBorders>
              <w:top w:val="nil"/>
              <w:left w:val="nil"/>
              <w:bottom w:val="nil"/>
              <w:right w:val="nil"/>
            </w:tcBorders>
          </w:tcPr>
          <w:p w:rsidR="00B336CC" w:rsidRDefault="00B336CC">
            <w:pPr>
              <w:pStyle w:val="ConsPlusNormal"/>
              <w:jc w:val="center"/>
            </w:pPr>
            <w:r>
              <w:t>44370</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Общий (предельный) объем бюджетных инвестиций за счет средств федерального бюджета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1492229,4 &lt;43&gt;</w:t>
            </w:r>
          </w:p>
        </w:tc>
        <w:tc>
          <w:tcPr>
            <w:tcW w:w="1646" w:type="dxa"/>
            <w:tcBorders>
              <w:top w:val="nil"/>
              <w:left w:val="nil"/>
              <w:bottom w:val="nil"/>
              <w:right w:val="nil"/>
            </w:tcBorders>
          </w:tcPr>
          <w:p w:rsidR="00B336CC" w:rsidRDefault="00B336CC">
            <w:pPr>
              <w:pStyle w:val="ConsPlusNormal"/>
              <w:jc w:val="center"/>
            </w:pPr>
            <w:r>
              <w:t>44370</w:t>
            </w:r>
          </w:p>
        </w:tc>
        <w:tc>
          <w:tcPr>
            <w:tcW w:w="1587" w:type="dxa"/>
            <w:tcBorders>
              <w:top w:val="nil"/>
              <w:left w:val="nil"/>
              <w:bottom w:val="nil"/>
              <w:right w:val="nil"/>
            </w:tcBorders>
          </w:tcPr>
          <w:p w:rsidR="00B336CC" w:rsidRDefault="00B336CC">
            <w:pPr>
              <w:pStyle w:val="ConsPlusNormal"/>
              <w:jc w:val="center"/>
            </w:pPr>
            <w:r>
              <w:t>395824,4</w:t>
            </w:r>
          </w:p>
        </w:tc>
        <w:tc>
          <w:tcPr>
            <w:tcW w:w="1502" w:type="dxa"/>
            <w:tcBorders>
              <w:top w:val="nil"/>
              <w:left w:val="nil"/>
              <w:bottom w:val="nil"/>
              <w:right w:val="nil"/>
            </w:tcBorders>
          </w:tcPr>
          <w:p w:rsidR="00B336CC" w:rsidRDefault="00B336CC">
            <w:pPr>
              <w:pStyle w:val="ConsPlusNormal"/>
              <w:jc w:val="center"/>
            </w:pPr>
            <w:r>
              <w:t>236863</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ind w:left="284"/>
            </w:pPr>
            <w:r>
              <w:t>в том числе проектные и изыскательские работы</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44370</w:t>
            </w:r>
          </w:p>
        </w:tc>
        <w:tc>
          <w:tcPr>
            <w:tcW w:w="1646" w:type="dxa"/>
            <w:tcBorders>
              <w:top w:val="nil"/>
              <w:left w:val="nil"/>
              <w:bottom w:val="nil"/>
              <w:right w:val="nil"/>
            </w:tcBorders>
          </w:tcPr>
          <w:p w:rsidR="00B336CC" w:rsidRDefault="00B336CC">
            <w:pPr>
              <w:pStyle w:val="ConsPlusNormal"/>
              <w:jc w:val="center"/>
            </w:pPr>
            <w:r>
              <w:t>44370</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14424" w:type="dxa"/>
            <w:gridSpan w:val="9"/>
            <w:tcBorders>
              <w:top w:val="nil"/>
              <w:left w:val="nil"/>
              <w:bottom w:val="nil"/>
              <w:right w:val="nil"/>
            </w:tcBorders>
          </w:tcPr>
          <w:p w:rsidR="00B336CC" w:rsidRDefault="00B336CC">
            <w:pPr>
              <w:pStyle w:val="ConsPlusNormal"/>
              <w:jc w:val="center"/>
              <w:outlineLvl w:val="3"/>
            </w:pPr>
            <w:r>
              <w:t>Федеральное государственное бюджетное образовательное учреждение высшего образования "Комсомольский-на-Амуре государственный университет", г. Комсомольск-на-Амуре</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jc w:val="center"/>
            </w:pPr>
            <w:r>
              <w:t>25.</w:t>
            </w:r>
          </w:p>
        </w:tc>
        <w:tc>
          <w:tcPr>
            <w:tcW w:w="3969" w:type="dxa"/>
            <w:tcBorders>
              <w:top w:val="nil"/>
              <w:left w:val="nil"/>
              <w:bottom w:val="nil"/>
              <w:right w:val="nil"/>
            </w:tcBorders>
          </w:tcPr>
          <w:p w:rsidR="00B336CC" w:rsidRDefault="00B336CC">
            <w:pPr>
              <w:pStyle w:val="ConsPlusNormal"/>
            </w:pPr>
            <w:r>
              <w:t>Спортивный корпус ФГБОУ ВО "Комсомольский-на-Амуре государственный университет", г. Комсомольск-на-Амуре, пр. Ленина, д. 27</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строительство</w:t>
            </w:r>
          </w:p>
        </w:tc>
        <w:tc>
          <w:tcPr>
            <w:tcW w:w="1052" w:type="dxa"/>
            <w:tcBorders>
              <w:top w:val="nil"/>
              <w:left w:val="nil"/>
              <w:bottom w:val="nil"/>
              <w:right w:val="nil"/>
            </w:tcBorders>
          </w:tcPr>
          <w:p w:rsidR="00B336CC" w:rsidRDefault="00B336CC">
            <w:pPr>
              <w:pStyle w:val="ConsPlusNormal"/>
              <w:jc w:val="center"/>
            </w:pPr>
            <w:r>
              <w:t>тыс. кв. м</w:t>
            </w:r>
          </w:p>
        </w:tc>
        <w:tc>
          <w:tcPr>
            <w:tcW w:w="1128" w:type="dxa"/>
            <w:tcBorders>
              <w:top w:val="nil"/>
              <w:left w:val="nil"/>
              <w:bottom w:val="nil"/>
              <w:right w:val="nil"/>
            </w:tcBorders>
          </w:tcPr>
          <w:p w:rsidR="00B336CC" w:rsidRDefault="00B336CC">
            <w:pPr>
              <w:pStyle w:val="ConsPlusNormal"/>
              <w:jc w:val="center"/>
            </w:pPr>
            <w:r>
              <w:t>3,05</w:t>
            </w:r>
          </w:p>
        </w:tc>
        <w:tc>
          <w:tcPr>
            <w:tcW w:w="1391" w:type="dxa"/>
            <w:tcBorders>
              <w:top w:val="nil"/>
              <w:left w:val="nil"/>
              <w:bottom w:val="nil"/>
              <w:right w:val="nil"/>
            </w:tcBorders>
          </w:tcPr>
          <w:p w:rsidR="00B336CC" w:rsidRDefault="00B336CC">
            <w:pPr>
              <w:pStyle w:val="ConsPlusNormal"/>
              <w:jc w:val="center"/>
            </w:pPr>
            <w:r>
              <w:t>2020 год</w:t>
            </w: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Предполагаемая (предельная) стоимость объекта капитального строительства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418395,3</w:t>
            </w:r>
          </w:p>
        </w:tc>
        <w:tc>
          <w:tcPr>
            <w:tcW w:w="1646" w:type="dxa"/>
            <w:tcBorders>
              <w:top w:val="nil"/>
              <w:left w:val="nil"/>
              <w:bottom w:val="nil"/>
              <w:right w:val="nil"/>
            </w:tcBorders>
          </w:tcPr>
          <w:p w:rsidR="00B336CC" w:rsidRDefault="00B336CC">
            <w:pPr>
              <w:pStyle w:val="ConsPlusNormal"/>
              <w:jc w:val="center"/>
            </w:pPr>
            <w:r>
              <w:t>7500</w:t>
            </w:r>
          </w:p>
        </w:tc>
        <w:tc>
          <w:tcPr>
            <w:tcW w:w="1587" w:type="dxa"/>
            <w:tcBorders>
              <w:top w:val="nil"/>
              <w:left w:val="nil"/>
              <w:bottom w:val="nil"/>
              <w:right w:val="nil"/>
            </w:tcBorders>
          </w:tcPr>
          <w:p w:rsidR="00B336CC" w:rsidRDefault="00B336CC">
            <w:pPr>
              <w:pStyle w:val="ConsPlusNormal"/>
              <w:jc w:val="center"/>
            </w:pPr>
            <w:r>
              <w:t>205000</w:t>
            </w:r>
          </w:p>
        </w:tc>
        <w:tc>
          <w:tcPr>
            <w:tcW w:w="1502" w:type="dxa"/>
            <w:tcBorders>
              <w:top w:val="nil"/>
              <w:left w:val="nil"/>
              <w:bottom w:val="nil"/>
              <w:right w:val="nil"/>
            </w:tcBorders>
          </w:tcPr>
          <w:p w:rsidR="00B336CC" w:rsidRDefault="00B336CC">
            <w:pPr>
              <w:pStyle w:val="ConsPlusNormal"/>
              <w:jc w:val="center"/>
            </w:pPr>
            <w:r>
              <w:t>205895,3</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ind w:left="284"/>
            </w:pPr>
            <w:r>
              <w:t>в том числе проектные и изыскательские работы</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7500</w:t>
            </w:r>
          </w:p>
        </w:tc>
        <w:tc>
          <w:tcPr>
            <w:tcW w:w="1646" w:type="dxa"/>
            <w:tcBorders>
              <w:top w:val="nil"/>
              <w:left w:val="nil"/>
              <w:bottom w:val="nil"/>
              <w:right w:val="nil"/>
            </w:tcBorders>
          </w:tcPr>
          <w:p w:rsidR="00B336CC" w:rsidRDefault="00B336CC">
            <w:pPr>
              <w:pStyle w:val="ConsPlusNormal"/>
              <w:jc w:val="center"/>
            </w:pPr>
            <w:r>
              <w:t>7500</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Общий (предельный) объем бюджетных инвестиций за счет средств федерального бюджета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418395,3</w:t>
            </w:r>
          </w:p>
        </w:tc>
        <w:tc>
          <w:tcPr>
            <w:tcW w:w="1646" w:type="dxa"/>
            <w:tcBorders>
              <w:top w:val="nil"/>
              <w:left w:val="nil"/>
              <w:bottom w:val="nil"/>
              <w:right w:val="nil"/>
            </w:tcBorders>
          </w:tcPr>
          <w:p w:rsidR="00B336CC" w:rsidRDefault="00B336CC">
            <w:pPr>
              <w:pStyle w:val="ConsPlusNormal"/>
              <w:jc w:val="center"/>
            </w:pPr>
            <w:r>
              <w:t>7500</w:t>
            </w:r>
          </w:p>
        </w:tc>
        <w:tc>
          <w:tcPr>
            <w:tcW w:w="1587" w:type="dxa"/>
            <w:tcBorders>
              <w:top w:val="nil"/>
              <w:left w:val="nil"/>
              <w:bottom w:val="nil"/>
              <w:right w:val="nil"/>
            </w:tcBorders>
          </w:tcPr>
          <w:p w:rsidR="00B336CC" w:rsidRDefault="00B336CC">
            <w:pPr>
              <w:pStyle w:val="ConsPlusNormal"/>
              <w:jc w:val="center"/>
            </w:pPr>
            <w:r>
              <w:t>205000</w:t>
            </w:r>
          </w:p>
        </w:tc>
        <w:tc>
          <w:tcPr>
            <w:tcW w:w="1502" w:type="dxa"/>
            <w:tcBorders>
              <w:top w:val="nil"/>
              <w:left w:val="nil"/>
              <w:bottom w:val="nil"/>
              <w:right w:val="nil"/>
            </w:tcBorders>
          </w:tcPr>
          <w:p w:rsidR="00B336CC" w:rsidRDefault="00B336CC">
            <w:pPr>
              <w:pStyle w:val="ConsPlusNormal"/>
              <w:jc w:val="center"/>
            </w:pPr>
            <w:r>
              <w:t>205895,3</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ind w:left="284"/>
            </w:pPr>
            <w:r>
              <w:t>в том числе проектные и изыскательские работы</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7500</w:t>
            </w:r>
          </w:p>
        </w:tc>
        <w:tc>
          <w:tcPr>
            <w:tcW w:w="1646" w:type="dxa"/>
            <w:tcBorders>
              <w:top w:val="nil"/>
              <w:left w:val="nil"/>
              <w:bottom w:val="nil"/>
              <w:right w:val="nil"/>
            </w:tcBorders>
          </w:tcPr>
          <w:p w:rsidR="00B336CC" w:rsidRDefault="00B336CC">
            <w:pPr>
              <w:pStyle w:val="ConsPlusNormal"/>
              <w:jc w:val="center"/>
            </w:pPr>
            <w:r>
              <w:t>7500</w:t>
            </w:r>
          </w:p>
        </w:tc>
        <w:tc>
          <w:tcPr>
            <w:tcW w:w="1587" w:type="dxa"/>
            <w:tcBorders>
              <w:top w:val="nil"/>
              <w:left w:val="nil"/>
              <w:bottom w:val="nil"/>
              <w:right w:val="nil"/>
            </w:tcBorders>
          </w:tcPr>
          <w:p w:rsidR="00B336CC" w:rsidRDefault="00B336CC">
            <w:pPr>
              <w:pStyle w:val="ConsPlusNormal"/>
              <w:jc w:val="center"/>
            </w:pPr>
            <w:r>
              <w:t>-</w:t>
            </w:r>
          </w:p>
        </w:tc>
        <w:tc>
          <w:tcPr>
            <w:tcW w:w="15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14424" w:type="dxa"/>
            <w:gridSpan w:val="9"/>
            <w:tcBorders>
              <w:top w:val="nil"/>
              <w:left w:val="nil"/>
              <w:bottom w:val="nil"/>
              <w:right w:val="nil"/>
            </w:tcBorders>
          </w:tcPr>
          <w:p w:rsidR="00B336CC" w:rsidRDefault="00B336CC">
            <w:pPr>
              <w:pStyle w:val="ConsPlusNormal"/>
              <w:jc w:val="center"/>
              <w:outlineLvl w:val="2"/>
            </w:pPr>
            <w:r>
              <w:t>II. Отрасль "Жилищное строительство" (субсидии)</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jc w:val="center"/>
            </w:pPr>
            <w:r>
              <w:lastRenderedPageBreak/>
              <w:t>26.</w:t>
            </w:r>
          </w:p>
        </w:tc>
        <w:tc>
          <w:tcPr>
            <w:tcW w:w="3969" w:type="dxa"/>
            <w:tcBorders>
              <w:top w:val="nil"/>
              <w:left w:val="nil"/>
              <w:bottom w:val="nil"/>
              <w:right w:val="nil"/>
            </w:tcBorders>
          </w:tcPr>
          <w:p w:rsidR="00B336CC" w:rsidRDefault="00B336CC">
            <w:pPr>
              <w:pStyle w:val="ConsPlusNormal"/>
            </w:pPr>
            <w:r>
              <w:t>Мероприятие "Восполнение дефицита мест в общежитиях для иногородних студентов"</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jc w:val="center"/>
            </w:pPr>
            <w:r>
              <w:t>2020 год</w:t>
            </w:r>
          </w:p>
        </w:tc>
        <w:tc>
          <w:tcPr>
            <w:tcW w:w="1587" w:type="dxa"/>
            <w:tcBorders>
              <w:top w:val="nil"/>
              <w:left w:val="nil"/>
              <w:bottom w:val="nil"/>
              <w:right w:val="nil"/>
            </w:tcBorders>
          </w:tcPr>
          <w:p w:rsidR="00B336CC" w:rsidRDefault="00B336CC">
            <w:pPr>
              <w:pStyle w:val="ConsPlusNormal"/>
              <w:jc w:val="center"/>
            </w:pPr>
            <w:r>
              <w:t>10654551,9</w:t>
            </w:r>
          </w:p>
        </w:tc>
        <w:tc>
          <w:tcPr>
            <w:tcW w:w="1646" w:type="dxa"/>
            <w:tcBorders>
              <w:top w:val="nil"/>
              <w:left w:val="nil"/>
              <w:bottom w:val="nil"/>
              <w:right w:val="nil"/>
            </w:tcBorders>
          </w:tcPr>
          <w:p w:rsidR="00B336CC" w:rsidRDefault="00B336CC">
            <w:pPr>
              <w:pStyle w:val="ConsPlusNormal"/>
              <w:jc w:val="center"/>
            </w:pPr>
            <w:r>
              <w:t>3977656,9 &lt;4&gt;</w:t>
            </w:r>
          </w:p>
        </w:tc>
        <w:tc>
          <w:tcPr>
            <w:tcW w:w="1587" w:type="dxa"/>
            <w:tcBorders>
              <w:top w:val="nil"/>
              <w:left w:val="nil"/>
              <w:bottom w:val="nil"/>
              <w:right w:val="nil"/>
            </w:tcBorders>
          </w:tcPr>
          <w:p w:rsidR="00B336CC" w:rsidRDefault="00B336CC">
            <w:pPr>
              <w:pStyle w:val="ConsPlusNormal"/>
              <w:jc w:val="center"/>
            </w:pPr>
            <w:r>
              <w:t>3427102,5</w:t>
            </w:r>
          </w:p>
        </w:tc>
        <w:tc>
          <w:tcPr>
            <w:tcW w:w="1502" w:type="dxa"/>
            <w:tcBorders>
              <w:top w:val="nil"/>
              <w:left w:val="nil"/>
              <w:bottom w:val="nil"/>
              <w:right w:val="nil"/>
            </w:tcBorders>
          </w:tcPr>
          <w:p w:rsidR="00B336CC" w:rsidRDefault="00B336CC">
            <w:pPr>
              <w:pStyle w:val="ConsPlusNormal"/>
              <w:jc w:val="center"/>
            </w:pPr>
            <w:r>
              <w:t>3249792,5</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в том числе:</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 г. Москва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строительство комплекса общежитий с реконструкцией существующих зданий для МГТУ им. Н.Э. Баумана, г. Москва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строительство</w:t>
            </w:r>
          </w:p>
        </w:tc>
        <w:tc>
          <w:tcPr>
            <w:tcW w:w="1052" w:type="dxa"/>
            <w:tcBorders>
              <w:top w:val="nil"/>
              <w:left w:val="nil"/>
              <w:bottom w:val="nil"/>
              <w:right w:val="nil"/>
            </w:tcBorders>
          </w:tcPr>
          <w:p w:rsidR="00B336CC" w:rsidRDefault="00B336CC">
            <w:pPr>
              <w:pStyle w:val="ConsPlusNormal"/>
              <w:jc w:val="center"/>
            </w:pPr>
            <w:r>
              <w:t>кв. м</w:t>
            </w:r>
          </w:p>
        </w:tc>
        <w:tc>
          <w:tcPr>
            <w:tcW w:w="1128" w:type="dxa"/>
            <w:tcBorders>
              <w:top w:val="nil"/>
              <w:left w:val="nil"/>
              <w:bottom w:val="nil"/>
              <w:right w:val="nil"/>
            </w:tcBorders>
          </w:tcPr>
          <w:p w:rsidR="00B336CC" w:rsidRDefault="00B336CC">
            <w:pPr>
              <w:pStyle w:val="ConsPlusNormal"/>
              <w:jc w:val="center"/>
            </w:pPr>
            <w:r>
              <w:t>28890</w:t>
            </w:r>
          </w:p>
        </w:tc>
        <w:tc>
          <w:tcPr>
            <w:tcW w:w="1391" w:type="dxa"/>
            <w:tcBorders>
              <w:top w:val="nil"/>
              <w:left w:val="nil"/>
              <w:bottom w:val="nil"/>
              <w:right w:val="nil"/>
            </w:tcBorders>
          </w:tcPr>
          <w:p w:rsidR="00B336CC" w:rsidRDefault="00B336CC">
            <w:pPr>
              <w:pStyle w:val="ConsPlusNormal"/>
              <w:jc w:val="center"/>
            </w:pPr>
            <w:r>
              <w:t>2020 год</w:t>
            </w:r>
          </w:p>
        </w:tc>
        <w:tc>
          <w:tcPr>
            <w:tcW w:w="1587" w:type="dxa"/>
            <w:tcBorders>
              <w:top w:val="nil"/>
              <w:left w:val="nil"/>
              <w:bottom w:val="nil"/>
              <w:right w:val="nil"/>
            </w:tcBorders>
          </w:tcPr>
          <w:p w:rsidR="00B336CC" w:rsidRDefault="00B336CC">
            <w:pPr>
              <w:pStyle w:val="ConsPlusNormal"/>
            </w:pPr>
          </w:p>
        </w:tc>
        <w:tc>
          <w:tcPr>
            <w:tcW w:w="1646"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pPr>
          </w:p>
        </w:tc>
        <w:tc>
          <w:tcPr>
            <w:tcW w:w="15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сметная стоимость объекта капитального строительства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2090190,3</w:t>
            </w:r>
          </w:p>
        </w:tc>
        <w:tc>
          <w:tcPr>
            <w:tcW w:w="1646" w:type="dxa"/>
            <w:tcBorders>
              <w:top w:val="nil"/>
              <w:left w:val="nil"/>
              <w:bottom w:val="nil"/>
              <w:right w:val="nil"/>
            </w:tcBorders>
          </w:tcPr>
          <w:p w:rsidR="00B336CC" w:rsidRDefault="00B336CC">
            <w:pPr>
              <w:pStyle w:val="ConsPlusNormal"/>
              <w:jc w:val="center"/>
            </w:pPr>
            <w:r>
              <w:t>168881,3</w:t>
            </w:r>
          </w:p>
        </w:tc>
        <w:tc>
          <w:tcPr>
            <w:tcW w:w="1587" w:type="dxa"/>
            <w:tcBorders>
              <w:top w:val="nil"/>
              <w:left w:val="nil"/>
              <w:bottom w:val="nil"/>
              <w:right w:val="nil"/>
            </w:tcBorders>
          </w:tcPr>
          <w:p w:rsidR="00B336CC" w:rsidRDefault="00B336CC">
            <w:pPr>
              <w:pStyle w:val="ConsPlusNormal"/>
              <w:jc w:val="center"/>
            </w:pPr>
            <w:r>
              <w:t>465373,1</w:t>
            </w:r>
          </w:p>
        </w:tc>
        <w:tc>
          <w:tcPr>
            <w:tcW w:w="1502" w:type="dxa"/>
            <w:tcBorders>
              <w:top w:val="nil"/>
              <w:left w:val="nil"/>
              <w:bottom w:val="nil"/>
              <w:right w:val="nil"/>
            </w:tcBorders>
          </w:tcPr>
          <w:p w:rsidR="00B336CC" w:rsidRDefault="00B336CC">
            <w:pPr>
              <w:pStyle w:val="ConsPlusNormal"/>
              <w:jc w:val="center"/>
            </w:pPr>
            <w:r>
              <w:t>693502,6</w:t>
            </w:r>
          </w:p>
        </w:tc>
      </w:tr>
      <w:tr w:rsidR="00B336CC">
        <w:tblPrEx>
          <w:tblBorders>
            <w:insideH w:val="none" w:sz="0" w:space="0" w:color="auto"/>
            <w:insideV w:val="none" w:sz="0" w:space="0" w:color="auto"/>
          </w:tblBorders>
        </w:tblPrEx>
        <w:tc>
          <w:tcPr>
            <w:tcW w:w="562" w:type="dxa"/>
            <w:tcBorders>
              <w:top w:val="nil"/>
              <w:left w:val="nil"/>
              <w:bottom w:val="nil"/>
              <w:right w:val="nil"/>
            </w:tcBorders>
          </w:tcPr>
          <w:p w:rsidR="00B336CC" w:rsidRDefault="00B336CC">
            <w:pPr>
              <w:pStyle w:val="ConsPlusNormal"/>
            </w:pPr>
          </w:p>
        </w:tc>
        <w:tc>
          <w:tcPr>
            <w:tcW w:w="3969" w:type="dxa"/>
            <w:tcBorders>
              <w:top w:val="nil"/>
              <w:left w:val="nil"/>
              <w:bottom w:val="nil"/>
              <w:right w:val="nil"/>
            </w:tcBorders>
          </w:tcPr>
          <w:p w:rsidR="00B336CC" w:rsidRDefault="00B336CC">
            <w:pPr>
              <w:pStyle w:val="ConsPlusNormal"/>
            </w:pPr>
            <w:r>
              <w:t>общий (предельный) размер субсидий, предоставленных из федерального бюджета</w:t>
            </w:r>
          </w:p>
        </w:tc>
        <w:tc>
          <w:tcPr>
            <w:tcW w:w="1052" w:type="dxa"/>
            <w:tcBorders>
              <w:top w:val="nil"/>
              <w:left w:val="nil"/>
              <w:bottom w:val="nil"/>
              <w:right w:val="nil"/>
            </w:tcBorders>
          </w:tcPr>
          <w:p w:rsidR="00B336CC" w:rsidRDefault="00B336CC">
            <w:pPr>
              <w:pStyle w:val="ConsPlusNormal"/>
            </w:pPr>
          </w:p>
        </w:tc>
        <w:tc>
          <w:tcPr>
            <w:tcW w:w="1128" w:type="dxa"/>
            <w:tcBorders>
              <w:top w:val="nil"/>
              <w:left w:val="nil"/>
              <w:bottom w:val="nil"/>
              <w:right w:val="nil"/>
            </w:tcBorders>
          </w:tcPr>
          <w:p w:rsidR="00B336CC" w:rsidRDefault="00B336CC">
            <w:pPr>
              <w:pStyle w:val="ConsPlusNormal"/>
            </w:pPr>
          </w:p>
        </w:tc>
        <w:tc>
          <w:tcPr>
            <w:tcW w:w="1391" w:type="dxa"/>
            <w:tcBorders>
              <w:top w:val="nil"/>
              <w:left w:val="nil"/>
              <w:bottom w:val="nil"/>
              <w:right w:val="nil"/>
            </w:tcBorders>
          </w:tcPr>
          <w:p w:rsidR="00B336CC" w:rsidRDefault="00B336CC">
            <w:pPr>
              <w:pStyle w:val="ConsPlusNormal"/>
            </w:pPr>
          </w:p>
        </w:tc>
        <w:tc>
          <w:tcPr>
            <w:tcW w:w="1587" w:type="dxa"/>
            <w:tcBorders>
              <w:top w:val="nil"/>
              <w:left w:val="nil"/>
              <w:bottom w:val="nil"/>
              <w:right w:val="nil"/>
            </w:tcBorders>
          </w:tcPr>
          <w:p w:rsidR="00B336CC" w:rsidRDefault="00B336CC">
            <w:pPr>
              <w:pStyle w:val="ConsPlusNormal"/>
              <w:jc w:val="center"/>
            </w:pPr>
            <w:r>
              <w:t>1116504,7</w:t>
            </w:r>
          </w:p>
        </w:tc>
        <w:tc>
          <w:tcPr>
            <w:tcW w:w="1646" w:type="dxa"/>
            <w:tcBorders>
              <w:top w:val="nil"/>
              <w:left w:val="nil"/>
              <w:bottom w:val="nil"/>
              <w:right w:val="nil"/>
            </w:tcBorders>
          </w:tcPr>
          <w:p w:rsidR="00B336CC" w:rsidRDefault="00B336CC">
            <w:pPr>
              <w:pStyle w:val="ConsPlusNormal"/>
              <w:jc w:val="center"/>
            </w:pPr>
            <w:r>
              <w:t>168881,3 &lt;44&gt;</w:t>
            </w:r>
          </w:p>
        </w:tc>
        <w:tc>
          <w:tcPr>
            <w:tcW w:w="1587" w:type="dxa"/>
            <w:tcBorders>
              <w:top w:val="nil"/>
              <w:left w:val="nil"/>
              <w:bottom w:val="nil"/>
              <w:right w:val="nil"/>
            </w:tcBorders>
          </w:tcPr>
          <w:p w:rsidR="00B336CC" w:rsidRDefault="00B336CC">
            <w:pPr>
              <w:pStyle w:val="ConsPlusNormal"/>
              <w:jc w:val="center"/>
            </w:pPr>
            <w:r>
              <w:t>465373,1</w:t>
            </w:r>
          </w:p>
        </w:tc>
        <w:tc>
          <w:tcPr>
            <w:tcW w:w="1502" w:type="dxa"/>
            <w:tcBorders>
              <w:top w:val="nil"/>
              <w:left w:val="nil"/>
              <w:bottom w:val="nil"/>
              <w:right w:val="nil"/>
            </w:tcBorders>
          </w:tcPr>
          <w:p w:rsidR="00B336CC" w:rsidRDefault="00B336CC">
            <w:pPr>
              <w:pStyle w:val="ConsPlusNormal"/>
              <w:jc w:val="center"/>
            </w:pPr>
            <w:r>
              <w:t>482250,3</w:t>
            </w:r>
          </w:p>
        </w:tc>
      </w:tr>
      <w:tr w:rsidR="00B336CC">
        <w:tblPrEx>
          <w:tblBorders>
            <w:insideH w:val="none" w:sz="0" w:space="0" w:color="auto"/>
            <w:insideV w:val="none" w:sz="0" w:space="0" w:color="auto"/>
          </w:tblBorders>
        </w:tblPrEx>
        <w:tc>
          <w:tcPr>
            <w:tcW w:w="562" w:type="dxa"/>
            <w:tcBorders>
              <w:top w:val="nil"/>
              <w:left w:val="nil"/>
              <w:bottom w:val="single" w:sz="4" w:space="0" w:color="auto"/>
              <w:right w:val="nil"/>
            </w:tcBorders>
          </w:tcPr>
          <w:p w:rsidR="00B336CC" w:rsidRDefault="00B336CC">
            <w:pPr>
              <w:pStyle w:val="ConsPlusNormal"/>
            </w:pPr>
          </w:p>
        </w:tc>
        <w:tc>
          <w:tcPr>
            <w:tcW w:w="3969" w:type="dxa"/>
            <w:tcBorders>
              <w:top w:val="nil"/>
              <w:left w:val="nil"/>
              <w:bottom w:val="single" w:sz="4" w:space="0" w:color="auto"/>
              <w:right w:val="nil"/>
            </w:tcBorders>
          </w:tcPr>
          <w:p w:rsidR="00B336CC" w:rsidRDefault="00B336CC">
            <w:pPr>
              <w:pStyle w:val="ConsPlusNormal"/>
            </w:pPr>
            <w:r>
              <w:t>общий (предельный) объем средств организации</w:t>
            </w:r>
          </w:p>
        </w:tc>
        <w:tc>
          <w:tcPr>
            <w:tcW w:w="1052" w:type="dxa"/>
            <w:tcBorders>
              <w:top w:val="nil"/>
              <w:left w:val="nil"/>
              <w:bottom w:val="single" w:sz="4" w:space="0" w:color="auto"/>
              <w:right w:val="nil"/>
            </w:tcBorders>
          </w:tcPr>
          <w:p w:rsidR="00B336CC" w:rsidRDefault="00B336CC">
            <w:pPr>
              <w:pStyle w:val="ConsPlusNormal"/>
            </w:pPr>
          </w:p>
        </w:tc>
        <w:tc>
          <w:tcPr>
            <w:tcW w:w="1128" w:type="dxa"/>
            <w:tcBorders>
              <w:top w:val="nil"/>
              <w:left w:val="nil"/>
              <w:bottom w:val="single" w:sz="4" w:space="0" w:color="auto"/>
              <w:right w:val="nil"/>
            </w:tcBorders>
          </w:tcPr>
          <w:p w:rsidR="00B336CC" w:rsidRDefault="00B336CC">
            <w:pPr>
              <w:pStyle w:val="ConsPlusNormal"/>
            </w:pPr>
          </w:p>
        </w:tc>
        <w:tc>
          <w:tcPr>
            <w:tcW w:w="1391" w:type="dxa"/>
            <w:tcBorders>
              <w:top w:val="nil"/>
              <w:left w:val="nil"/>
              <w:bottom w:val="single" w:sz="4" w:space="0" w:color="auto"/>
              <w:right w:val="nil"/>
            </w:tcBorders>
          </w:tcPr>
          <w:p w:rsidR="00B336CC" w:rsidRDefault="00B336CC">
            <w:pPr>
              <w:pStyle w:val="ConsPlusNormal"/>
            </w:pPr>
          </w:p>
        </w:tc>
        <w:tc>
          <w:tcPr>
            <w:tcW w:w="1587" w:type="dxa"/>
            <w:tcBorders>
              <w:top w:val="nil"/>
              <w:left w:val="nil"/>
              <w:bottom w:val="single" w:sz="4" w:space="0" w:color="auto"/>
              <w:right w:val="nil"/>
            </w:tcBorders>
          </w:tcPr>
          <w:p w:rsidR="00B336CC" w:rsidRDefault="00B336CC">
            <w:pPr>
              <w:pStyle w:val="ConsPlusNormal"/>
              <w:jc w:val="center"/>
            </w:pPr>
            <w:r>
              <w:t>211252,3</w:t>
            </w:r>
          </w:p>
        </w:tc>
        <w:tc>
          <w:tcPr>
            <w:tcW w:w="1646" w:type="dxa"/>
            <w:tcBorders>
              <w:top w:val="nil"/>
              <w:left w:val="nil"/>
              <w:bottom w:val="single" w:sz="4" w:space="0" w:color="auto"/>
              <w:right w:val="nil"/>
            </w:tcBorders>
          </w:tcPr>
          <w:p w:rsidR="00B336CC" w:rsidRDefault="00B336CC">
            <w:pPr>
              <w:pStyle w:val="ConsPlusNormal"/>
              <w:jc w:val="center"/>
            </w:pPr>
            <w:r>
              <w:t>-</w:t>
            </w:r>
          </w:p>
        </w:tc>
        <w:tc>
          <w:tcPr>
            <w:tcW w:w="1587" w:type="dxa"/>
            <w:tcBorders>
              <w:top w:val="nil"/>
              <w:left w:val="nil"/>
              <w:bottom w:val="single" w:sz="4" w:space="0" w:color="auto"/>
              <w:right w:val="nil"/>
            </w:tcBorders>
          </w:tcPr>
          <w:p w:rsidR="00B336CC" w:rsidRDefault="00B336CC">
            <w:pPr>
              <w:pStyle w:val="ConsPlusNormal"/>
              <w:jc w:val="center"/>
            </w:pPr>
            <w:r>
              <w:t>-</w:t>
            </w:r>
          </w:p>
        </w:tc>
        <w:tc>
          <w:tcPr>
            <w:tcW w:w="1502" w:type="dxa"/>
            <w:tcBorders>
              <w:top w:val="nil"/>
              <w:left w:val="nil"/>
              <w:bottom w:val="single" w:sz="4" w:space="0" w:color="auto"/>
              <w:right w:val="nil"/>
            </w:tcBorders>
          </w:tcPr>
          <w:p w:rsidR="00B336CC" w:rsidRDefault="00B336CC">
            <w:pPr>
              <w:pStyle w:val="ConsPlusNormal"/>
              <w:jc w:val="center"/>
            </w:pPr>
            <w:r>
              <w:t>211252,3</w:t>
            </w:r>
          </w:p>
        </w:tc>
      </w:tr>
    </w:tbl>
    <w:p w:rsidR="00B336CC" w:rsidRDefault="00B336CC">
      <w:pPr>
        <w:sectPr w:rsidR="00B336CC">
          <w:pgSz w:w="16838" w:h="11905" w:orient="landscape"/>
          <w:pgMar w:top="1701" w:right="1134" w:bottom="850" w:left="1134" w:header="0" w:footer="0" w:gutter="0"/>
          <w:cols w:space="720"/>
        </w:sectPr>
      </w:pPr>
    </w:p>
    <w:p w:rsidR="00B336CC" w:rsidRDefault="00B336CC">
      <w:pPr>
        <w:pStyle w:val="ConsPlusNormal"/>
        <w:jc w:val="both"/>
      </w:pPr>
    </w:p>
    <w:p w:rsidR="00B336CC" w:rsidRDefault="00B336CC">
      <w:pPr>
        <w:pStyle w:val="ConsPlusNormal"/>
        <w:ind w:firstLine="540"/>
        <w:jc w:val="both"/>
      </w:pPr>
      <w:r>
        <w:t>--------------------------------</w:t>
      </w:r>
    </w:p>
    <w:p w:rsidR="00B336CC" w:rsidRDefault="00B336CC">
      <w:pPr>
        <w:pStyle w:val="ConsPlusNormal"/>
        <w:spacing w:before="220"/>
        <w:ind w:firstLine="540"/>
        <w:jc w:val="both"/>
      </w:pPr>
      <w:r>
        <w:t xml:space="preserve">&lt;1&gt; Перечень включает в том числе объекты капитального строительства и мероприятия, не завершенные в рамках Федеральной целевой </w:t>
      </w:r>
      <w:hyperlink r:id="rId441" w:history="1">
        <w:r>
          <w:rPr>
            <w:color w:val="0000FF"/>
          </w:rPr>
          <w:t>программы</w:t>
        </w:r>
      </w:hyperlink>
      <w:r>
        <w:t xml:space="preserve"> развития образования на 2016 - 2020 годы, утвержденной постановлением Правительства Российской Федерации от 23 мая 2015 г. N 497 "О Федеральной целевой программе развития образования на 2016 - 2020 годы", реализация которой прекращена досрочно с 1 января 2018 г. </w:t>
      </w:r>
      <w:hyperlink r:id="rId442" w:history="1">
        <w:r>
          <w:rPr>
            <w:color w:val="0000FF"/>
          </w:rPr>
          <w:t>постановлением</w:t>
        </w:r>
      </w:hyperlink>
      <w:r>
        <w:t xml:space="preserve"> Правительства Российской Федерации от 22 ноября 2017 г. N 1406 "О внесении изменений в Федеральную целевую программу развития образования на 2016 - 2020 годы и признании утратившими силу некоторых актов Правительства Российской Федерации".</w:t>
      </w:r>
    </w:p>
    <w:p w:rsidR="00B336CC" w:rsidRDefault="00B336CC">
      <w:pPr>
        <w:pStyle w:val="ConsPlusNormal"/>
        <w:spacing w:before="220"/>
        <w:ind w:firstLine="540"/>
        <w:jc w:val="both"/>
      </w:pPr>
      <w:r>
        <w:t xml:space="preserve">&lt;2&gt; Кроме того, бюджетные инвестиции в объеме 814383,5 тыс. рублей, предусмотренные в 2017 году, но не использованные по состоянию на 1 января 2018 г. и восстановленные в 2018 году в соответствии с </w:t>
      </w:r>
      <w:hyperlink r:id="rId443" w:history="1">
        <w:r>
          <w:rPr>
            <w:color w:val="0000FF"/>
          </w:rPr>
          <w:t>пунктом 4</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 Из них: по отрасли "Образование" - 587578,1 тыс. рублей, по отрасли "Жилищное строительство" - 226805,4 тыс. рублей. Перечень объектов по отрасли "Жилищное строительство" приведен в приложении N 15(1) к Программе.</w:t>
      </w:r>
    </w:p>
    <w:p w:rsidR="00B336CC" w:rsidRDefault="00B336CC">
      <w:pPr>
        <w:pStyle w:val="ConsPlusNormal"/>
        <w:spacing w:before="220"/>
        <w:ind w:firstLine="540"/>
        <w:jc w:val="both"/>
      </w:pPr>
      <w:r>
        <w:t xml:space="preserve">&lt;3&gt; Кроме того, бюджетные инвестиции в объеме 587578,1 тыс. рублей, предусмотренные в 2017 году, но не использованные по состоянию на 1 января 2018 г. и восстановленные в 2018 году в соответствии с </w:t>
      </w:r>
      <w:hyperlink r:id="rId444" w:history="1">
        <w:r>
          <w:rPr>
            <w:color w:val="0000FF"/>
          </w:rPr>
          <w:t>пунктом 4</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w:t>
      </w:r>
    </w:p>
    <w:p w:rsidR="00B336CC" w:rsidRDefault="00B336CC">
      <w:pPr>
        <w:pStyle w:val="ConsPlusNormal"/>
        <w:spacing w:before="220"/>
        <w:ind w:firstLine="540"/>
        <w:jc w:val="both"/>
      </w:pPr>
      <w:r>
        <w:t xml:space="preserve">&lt;4&gt; Кроме того, бюджетные инвестиции в объеме 226805,4 тыс. рублей, предусмотренные в 2017 году, но не использованные по состоянию на 1 января 2018 г. и восстановленные в 2018 году в соответствии с </w:t>
      </w:r>
      <w:hyperlink r:id="rId445" w:history="1">
        <w:r>
          <w:rPr>
            <w:color w:val="0000FF"/>
          </w:rPr>
          <w:t>пунктом 4</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 Перечень объектов приведен в приложении N 15(1) к Программе.</w:t>
      </w:r>
    </w:p>
    <w:p w:rsidR="00B336CC" w:rsidRDefault="00B336CC">
      <w:pPr>
        <w:pStyle w:val="ConsPlusNormal"/>
        <w:spacing w:before="220"/>
        <w:ind w:firstLine="540"/>
        <w:jc w:val="both"/>
      </w:pPr>
      <w:r>
        <w:t>&lt;5&gt; Кроме того, бюджетные инвестиции в объеме 5000 тыс. рублей, осуществленные в строительство объекта в 2017 году.</w:t>
      </w:r>
    </w:p>
    <w:p w:rsidR="00B336CC" w:rsidRDefault="00B336CC">
      <w:pPr>
        <w:pStyle w:val="ConsPlusNormal"/>
        <w:spacing w:before="220"/>
        <w:ind w:firstLine="540"/>
        <w:jc w:val="both"/>
      </w:pPr>
      <w:r>
        <w:t>&lt;6&gt; Внебюджетные средства университета, профинансированные в проектирование объекта в 2017 году.</w:t>
      </w:r>
    </w:p>
    <w:p w:rsidR="00B336CC" w:rsidRDefault="00B336CC">
      <w:pPr>
        <w:pStyle w:val="ConsPlusNormal"/>
        <w:spacing w:before="220"/>
        <w:ind w:firstLine="540"/>
        <w:jc w:val="both"/>
      </w:pPr>
      <w:r>
        <w:t>&lt;7&gt; Финансирование строительно-монтажных работ по объекту завершено, в 2018 году осуществляется оформление разрешения на ввод объекта в эксплуатацию.</w:t>
      </w:r>
    </w:p>
    <w:p w:rsidR="00B336CC" w:rsidRDefault="00B336CC">
      <w:pPr>
        <w:pStyle w:val="ConsPlusNormal"/>
        <w:spacing w:before="220"/>
        <w:ind w:firstLine="540"/>
        <w:jc w:val="both"/>
      </w:pPr>
      <w:r>
        <w:t xml:space="preserve">&lt;8&gt; Кроме того, бюджетные инвестиции в объеме 2211,9 тыс. рублей, предусмотренные в 2017 году, но не использованные по состоянию на 1 января 2018 г. и восстановленные в 2018 году в соответствии с </w:t>
      </w:r>
      <w:hyperlink r:id="rId446" w:history="1">
        <w:r>
          <w:rPr>
            <w:color w:val="0000FF"/>
          </w:rPr>
          <w:t>пунктом 4</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w:t>
      </w:r>
    </w:p>
    <w:p w:rsidR="00B336CC" w:rsidRDefault="00B336CC">
      <w:pPr>
        <w:pStyle w:val="ConsPlusNormal"/>
        <w:spacing w:before="220"/>
        <w:ind w:firstLine="540"/>
        <w:jc w:val="both"/>
      </w:pPr>
      <w:r>
        <w:t xml:space="preserve">&lt;9&gt; Завершение выполнения строительно-монтажных работ по объекту будет обеспечено в 2018 году, в том числе за счет бюджетных инвестиций, осуществленных в 2017 году, но не использованных по состоянию на 1 января 2018 г. и восстановленных в 2018 году в соответствии с </w:t>
      </w:r>
      <w:hyperlink r:id="rId447" w:history="1">
        <w:r>
          <w:rPr>
            <w:color w:val="0000FF"/>
          </w:rPr>
          <w:t>пунктом 4</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 оформление разрешения на ввод </w:t>
      </w:r>
      <w:r>
        <w:lastRenderedPageBreak/>
        <w:t>объекта в эксплуатацию будет осуществляться в 2019 году.</w:t>
      </w:r>
    </w:p>
    <w:p w:rsidR="00B336CC" w:rsidRDefault="00B336CC">
      <w:pPr>
        <w:pStyle w:val="ConsPlusNormal"/>
        <w:spacing w:before="220"/>
        <w:ind w:firstLine="540"/>
        <w:jc w:val="both"/>
      </w:pPr>
      <w:r>
        <w:t xml:space="preserve">&lt;10&gt; Кроме того, бюджетные инвестиции в объеме 10000 тыс. рублей, предусмотренные в 2017 году, но не использованные по состоянию на 1 января 2018 г. и восстановленные в 2018 году в соответствии с </w:t>
      </w:r>
      <w:hyperlink r:id="rId448" w:history="1">
        <w:r>
          <w:rPr>
            <w:color w:val="0000FF"/>
          </w:rPr>
          <w:t>пунктом 4</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w:t>
      </w:r>
    </w:p>
    <w:p w:rsidR="00B336CC" w:rsidRDefault="00B336CC">
      <w:pPr>
        <w:pStyle w:val="ConsPlusNormal"/>
        <w:spacing w:before="220"/>
        <w:ind w:firstLine="540"/>
        <w:jc w:val="both"/>
      </w:pPr>
      <w:r>
        <w:t xml:space="preserve">&lt;11&gt; Кроме того, бюджетные инвестиции в объеме 972661,5 тыс. рублей, осуществленные в проектирование и строительство объекта в 2015 - 2017 годах, в том числе бюджетные инвестиции в объеме 175158,7 тыс. рублей, не использованные по состоянию на 1 января 2018 г. и восстановленные в 2018 году в соответствии с </w:t>
      </w:r>
      <w:hyperlink r:id="rId449" w:history="1">
        <w:r>
          <w:rPr>
            <w:color w:val="0000FF"/>
          </w:rPr>
          <w:t>пунктом 4</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w:t>
      </w:r>
    </w:p>
    <w:p w:rsidR="00B336CC" w:rsidRDefault="00B336CC">
      <w:pPr>
        <w:pStyle w:val="ConsPlusNormal"/>
        <w:spacing w:before="220"/>
        <w:ind w:firstLine="540"/>
        <w:jc w:val="both"/>
      </w:pPr>
      <w:r>
        <w:t xml:space="preserve">&lt;12&gt; Кроме того, бюджетные инвестиции в объеме 175158,7 тыс. рублей, предусмотренные в 2017 году, но не использованные по состоянию на 1 января 2018 г. и восстановленные в 2018 году в соответствии с </w:t>
      </w:r>
      <w:hyperlink r:id="rId450" w:history="1">
        <w:r>
          <w:rPr>
            <w:color w:val="0000FF"/>
          </w:rPr>
          <w:t>пунктом 4</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w:t>
      </w:r>
    </w:p>
    <w:p w:rsidR="00B336CC" w:rsidRDefault="00B336CC">
      <w:pPr>
        <w:pStyle w:val="ConsPlusNormal"/>
        <w:spacing w:before="220"/>
        <w:ind w:firstLine="540"/>
        <w:jc w:val="both"/>
      </w:pPr>
      <w:r>
        <w:t>&lt;13&gt; Кроме того, бюджетные инвестиции в объеме 2602995 тыс. рублей, осуществленные в строительство объекта в 2004 - 2017 годах.</w:t>
      </w:r>
    </w:p>
    <w:p w:rsidR="00B336CC" w:rsidRDefault="00B336CC">
      <w:pPr>
        <w:pStyle w:val="ConsPlusNormal"/>
        <w:spacing w:before="220"/>
        <w:ind w:firstLine="540"/>
        <w:jc w:val="both"/>
      </w:pPr>
      <w:r>
        <w:t>&lt;14&gt; Внебюджетные средства университета, профинансированные в строительство объекта в 2005 - 2015 годах.</w:t>
      </w:r>
    </w:p>
    <w:p w:rsidR="00B336CC" w:rsidRDefault="00B336CC">
      <w:pPr>
        <w:pStyle w:val="ConsPlusNormal"/>
        <w:spacing w:before="220"/>
        <w:ind w:firstLine="540"/>
        <w:jc w:val="both"/>
      </w:pPr>
      <w:r>
        <w:t xml:space="preserve">&lt;15&gt; Кроме того, бюджетные инвестиции в объеме 214257 тыс. рублей, осуществленные в строительство объекта в 2017 году, в том числе бюджетные инвестиции в объеме 91422,3 тыс. рублей, не использованные по состоянию на 1 января 2018 г. и восстановленные в 2018 году в соответствии с </w:t>
      </w:r>
      <w:hyperlink r:id="rId451" w:history="1">
        <w:r>
          <w:rPr>
            <w:color w:val="0000FF"/>
          </w:rPr>
          <w:t>пунктом 4</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w:t>
      </w:r>
    </w:p>
    <w:p w:rsidR="00B336CC" w:rsidRDefault="00B336CC">
      <w:pPr>
        <w:pStyle w:val="ConsPlusNormal"/>
        <w:spacing w:before="220"/>
        <w:ind w:firstLine="540"/>
        <w:jc w:val="both"/>
      </w:pPr>
      <w:r>
        <w:t xml:space="preserve">&lt;16&gt; Кроме того, бюджетные инвестиции в объеме 91422,3 тыс. рублей, предусмотренные в 2017 году, но не использованные по состоянию на 1 января 2018 г. и восстановленные в 2018 году в соответствии с </w:t>
      </w:r>
      <w:hyperlink r:id="rId452" w:history="1">
        <w:r>
          <w:rPr>
            <w:color w:val="0000FF"/>
          </w:rPr>
          <w:t>пунктом 4</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w:t>
      </w:r>
    </w:p>
    <w:p w:rsidR="00B336CC" w:rsidRDefault="00B336CC">
      <w:pPr>
        <w:pStyle w:val="ConsPlusNormal"/>
        <w:spacing w:before="220"/>
        <w:ind w:firstLine="540"/>
        <w:jc w:val="both"/>
      </w:pPr>
      <w:r>
        <w:t>&lt;17&gt; Внебюджетные средства университета, профинансированные в проектирование объекта в 2016 году.</w:t>
      </w:r>
    </w:p>
    <w:p w:rsidR="00B336CC" w:rsidRDefault="00B336CC">
      <w:pPr>
        <w:pStyle w:val="ConsPlusNormal"/>
        <w:spacing w:before="220"/>
        <w:ind w:firstLine="540"/>
        <w:jc w:val="both"/>
      </w:pPr>
      <w:r>
        <w:t>&lt;18&gt; Кроме того, бюджетные инвестиции в объеме 90000 тыс. рублей, осуществленные в строительство объекта в 2016 году в рамках непрограммной части федеральной адресной инвестиционной программы.</w:t>
      </w:r>
    </w:p>
    <w:p w:rsidR="00B336CC" w:rsidRDefault="00B336CC">
      <w:pPr>
        <w:pStyle w:val="ConsPlusNormal"/>
        <w:spacing w:before="220"/>
        <w:ind w:firstLine="540"/>
        <w:jc w:val="both"/>
      </w:pPr>
      <w:r>
        <w:t>&lt;19&gt; Внебюджетные средства университета, профинансированные в проектирование и строительство объекта в 2015 - 2017 годах.</w:t>
      </w:r>
    </w:p>
    <w:p w:rsidR="00B336CC" w:rsidRDefault="00B336CC">
      <w:pPr>
        <w:pStyle w:val="ConsPlusNormal"/>
        <w:spacing w:before="220"/>
        <w:ind w:firstLine="540"/>
        <w:jc w:val="both"/>
      </w:pPr>
      <w:r>
        <w:t>&lt;20&gt; Кроме того, бюджетные инвестиции в объеме 360000 тыс. рублей, осуществленные в проектирование и строительство объекта в 2015 - 2017 годах.</w:t>
      </w:r>
    </w:p>
    <w:p w:rsidR="00B336CC" w:rsidRDefault="00B336CC">
      <w:pPr>
        <w:pStyle w:val="ConsPlusNormal"/>
        <w:spacing w:before="220"/>
        <w:ind w:firstLine="540"/>
        <w:jc w:val="both"/>
      </w:pPr>
      <w:r>
        <w:t xml:space="preserve">&lt;21&gt; Кроме того, бюджетные инвестиции в объеме 100000 тыс. рублей, осуществленные в строительство объекта в 2015 - 2016 годах в рамках непрограммной части федеральной адресной </w:t>
      </w:r>
      <w:r>
        <w:lastRenderedPageBreak/>
        <w:t>инвестиционной программы.</w:t>
      </w:r>
    </w:p>
    <w:p w:rsidR="00B336CC" w:rsidRDefault="00B336CC">
      <w:pPr>
        <w:pStyle w:val="ConsPlusNormal"/>
        <w:spacing w:before="220"/>
        <w:ind w:firstLine="540"/>
        <w:jc w:val="both"/>
      </w:pPr>
      <w:r>
        <w:t>&lt;22&gt; Внебюджетные средства университета, профинансированные в строительство объекта в 2017 году.</w:t>
      </w:r>
    </w:p>
    <w:p w:rsidR="00B336CC" w:rsidRDefault="00B336CC">
      <w:pPr>
        <w:pStyle w:val="ConsPlusNormal"/>
        <w:spacing w:before="220"/>
        <w:ind w:firstLine="540"/>
        <w:jc w:val="both"/>
      </w:pPr>
      <w:r>
        <w:t>&lt;23&gt; Кроме того, бюджетные инвестиции в объеме 516390 тыс. рублей, осуществленные в строительство объекта в 2008 - 2017 годах.</w:t>
      </w:r>
    </w:p>
    <w:p w:rsidR="00B336CC" w:rsidRDefault="00B336CC">
      <w:pPr>
        <w:pStyle w:val="ConsPlusNormal"/>
        <w:spacing w:before="220"/>
        <w:ind w:firstLine="540"/>
        <w:jc w:val="both"/>
      </w:pPr>
      <w:r>
        <w:t>&lt;24&gt; Внебюджетные средства университета, профинансированные в строительство объекта в 2013 году.</w:t>
      </w:r>
    </w:p>
    <w:p w:rsidR="00B336CC" w:rsidRDefault="00B336CC">
      <w:pPr>
        <w:pStyle w:val="ConsPlusNormal"/>
        <w:spacing w:before="220"/>
        <w:ind w:firstLine="540"/>
        <w:jc w:val="both"/>
      </w:pPr>
      <w:r>
        <w:t>&lt;25&gt; Кроме того, бюджетные инвестиции в объеме 50000 тыс. рублей, осуществленные в строительство объекта в 2017 году.</w:t>
      </w:r>
    </w:p>
    <w:p w:rsidR="00B336CC" w:rsidRDefault="00B336CC">
      <w:pPr>
        <w:pStyle w:val="ConsPlusNormal"/>
        <w:spacing w:before="220"/>
        <w:ind w:firstLine="540"/>
        <w:jc w:val="both"/>
      </w:pPr>
      <w:r>
        <w:t>&lt;26&gt; Внебюджетные средства университета, профинансированные в проектирование объекта в 2016 году.</w:t>
      </w:r>
    </w:p>
    <w:p w:rsidR="00B336CC" w:rsidRDefault="00B336CC">
      <w:pPr>
        <w:pStyle w:val="ConsPlusNormal"/>
        <w:spacing w:before="220"/>
        <w:ind w:firstLine="540"/>
        <w:jc w:val="both"/>
      </w:pPr>
      <w:r>
        <w:t xml:space="preserve">&lt;27&gt; Кроме того, бюджетные инвестиции в объеме 1191522,6 тыс. рублей, осуществленные в строительство объекта в 2003 - 2017 годах, из них бюджетные инвестиции в объеме 63153,7 тыс. рублей, не использованные по состоянию на 1 января 2018 г. и восстановленные в 2018 году в соответствии с </w:t>
      </w:r>
      <w:hyperlink r:id="rId453" w:history="1">
        <w:r>
          <w:rPr>
            <w:color w:val="0000FF"/>
          </w:rPr>
          <w:t>пунктом 4</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w:t>
      </w:r>
    </w:p>
    <w:p w:rsidR="00B336CC" w:rsidRDefault="00B336CC">
      <w:pPr>
        <w:pStyle w:val="ConsPlusNormal"/>
        <w:spacing w:before="220"/>
        <w:ind w:firstLine="540"/>
        <w:jc w:val="both"/>
      </w:pPr>
      <w:r>
        <w:t xml:space="preserve">&lt;28&gt; Кроме того, бюджетные инвестиции в объеме 63153,7 тыс. рублей, предусмотренные в 2017 году, но не использованные по состоянию на 1 января 2018 г. и восстановленные в 2018 году в соответствии с </w:t>
      </w:r>
      <w:hyperlink r:id="rId454" w:history="1">
        <w:r>
          <w:rPr>
            <w:color w:val="0000FF"/>
          </w:rPr>
          <w:t>пунктом 4</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w:t>
      </w:r>
    </w:p>
    <w:p w:rsidR="00B336CC" w:rsidRDefault="00B336CC">
      <w:pPr>
        <w:pStyle w:val="ConsPlusNormal"/>
        <w:spacing w:before="220"/>
        <w:ind w:firstLine="540"/>
        <w:jc w:val="both"/>
      </w:pPr>
      <w:r>
        <w:t>&lt;29&gt; Внебюджетные средства университета, профинансированные в проектирование и строительство объекта в 2002 - 2014 годах.</w:t>
      </w:r>
    </w:p>
    <w:p w:rsidR="00B336CC" w:rsidRDefault="00B336CC">
      <w:pPr>
        <w:pStyle w:val="ConsPlusNormal"/>
        <w:spacing w:before="220"/>
        <w:ind w:firstLine="540"/>
        <w:jc w:val="both"/>
      </w:pPr>
      <w:r>
        <w:t>&lt;30&gt; Кроме того, бюджетные инвестиции в объеме 287730 тыс. рублей, осуществленные в строительство объекта в 2017 году.</w:t>
      </w:r>
    </w:p>
    <w:p w:rsidR="00B336CC" w:rsidRDefault="00B336CC">
      <w:pPr>
        <w:pStyle w:val="ConsPlusNormal"/>
        <w:spacing w:before="220"/>
        <w:ind w:firstLine="540"/>
        <w:jc w:val="both"/>
      </w:pPr>
      <w:r>
        <w:t>&lt;31&gt; Внебюджетные средства университета, профинансированные в проектирование объекта в 2016 году.</w:t>
      </w:r>
    </w:p>
    <w:p w:rsidR="00B336CC" w:rsidRDefault="00B336CC">
      <w:pPr>
        <w:pStyle w:val="ConsPlusNormal"/>
        <w:spacing w:before="220"/>
        <w:ind w:firstLine="540"/>
        <w:jc w:val="both"/>
      </w:pPr>
      <w:r>
        <w:t>&lt;32&gt; Кроме того, бюджетные инвестиции в объеме 320000 тыс. рублей, осуществленные в строительство объекта в 2006 - 2017 годах.</w:t>
      </w:r>
    </w:p>
    <w:p w:rsidR="00B336CC" w:rsidRDefault="00B336CC">
      <w:pPr>
        <w:pStyle w:val="ConsPlusNormal"/>
        <w:spacing w:before="220"/>
        <w:ind w:firstLine="540"/>
        <w:jc w:val="both"/>
      </w:pPr>
      <w:r>
        <w:t xml:space="preserve">&lt;33&gt; Кроме того, бюджетные инвестиции в объеме 395000 тыс. рублей, осуществленные в проектирование и строительство объекта в 2016 - 2017 годах, в том числе бюджетные инвестиции в объеме 181094,6 тыс. рублей, не использованные по состоянию на 1 января 2018 г. и восстановленные в 2018 году в соответствии с </w:t>
      </w:r>
      <w:hyperlink r:id="rId455" w:history="1">
        <w:r>
          <w:rPr>
            <w:color w:val="0000FF"/>
          </w:rPr>
          <w:t>пунктом 4</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w:t>
      </w:r>
    </w:p>
    <w:p w:rsidR="00B336CC" w:rsidRDefault="00B336CC">
      <w:pPr>
        <w:pStyle w:val="ConsPlusNormal"/>
        <w:spacing w:before="220"/>
        <w:ind w:firstLine="540"/>
        <w:jc w:val="both"/>
      </w:pPr>
      <w:r>
        <w:t xml:space="preserve">&lt;34&gt; Кроме того, бюджетные инвестиции в объеме 181094,6 тыс. рублей, предусмотренные в 2017 году, но не использованные по состоянию на 1 января 2018 г. и восстановленные в 2018 году в соответствии с </w:t>
      </w:r>
      <w:hyperlink r:id="rId456" w:history="1">
        <w:r>
          <w:rPr>
            <w:color w:val="0000FF"/>
          </w:rPr>
          <w:t>пунктом 4</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w:t>
      </w:r>
    </w:p>
    <w:p w:rsidR="00B336CC" w:rsidRDefault="00B336CC">
      <w:pPr>
        <w:pStyle w:val="ConsPlusNormal"/>
        <w:spacing w:before="220"/>
        <w:ind w:firstLine="540"/>
        <w:jc w:val="both"/>
      </w:pPr>
      <w:r>
        <w:lastRenderedPageBreak/>
        <w:t xml:space="preserve">&lt;35&gt; Кроме того, бюджетные инвестиции в объеме 278987,5 тыс. рублей, осуществленные в строительство объекта в 2014 - 2017 годах, в том числе бюджетные инвестиции в объеме 31385,9 тыс. рублей, не использованные по состоянию на 1 января 2018 г. и восстановленные в 2018 году в соответствии с </w:t>
      </w:r>
      <w:hyperlink r:id="rId457" w:history="1">
        <w:r>
          <w:rPr>
            <w:color w:val="0000FF"/>
          </w:rPr>
          <w:t>пунктом 4</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w:t>
      </w:r>
    </w:p>
    <w:p w:rsidR="00B336CC" w:rsidRDefault="00B336CC">
      <w:pPr>
        <w:pStyle w:val="ConsPlusNormal"/>
        <w:spacing w:before="220"/>
        <w:ind w:firstLine="540"/>
        <w:jc w:val="both"/>
      </w:pPr>
      <w:r>
        <w:t xml:space="preserve">&lt;36&gt; Кроме того, бюджетные инвестиции в объеме 31385,9 тыс. рублей, предусмотренные в 2017 году, но не использованные по состоянию на 1 января 2018 г. и восстановленные в 2018 году в соответствии с </w:t>
      </w:r>
      <w:hyperlink r:id="rId458" w:history="1">
        <w:r>
          <w:rPr>
            <w:color w:val="0000FF"/>
          </w:rPr>
          <w:t>пунктом 4</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w:t>
      </w:r>
    </w:p>
    <w:p w:rsidR="00B336CC" w:rsidRDefault="00B336CC">
      <w:pPr>
        <w:pStyle w:val="ConsPlusNormal"/>
        <w:spacing w:before="220"/>
        <w:ind w:firstLine="540"/>
        <w:jc w:val="both"/>
      </w:pPr>
      <w:r>
        <w:t>&lt;37&gt; Внебюджетные средства университета, профинансированные в проектирование и строительство объекта в 2016 - 2017 годах.</w:t>
      </w:r>
    </w:p>
    <w:p w:rsidR="00B336CC" w:rsidRDefault="00B336CC">
      <w:pPr>
        <w:pStyle w:val="ConsPlusNormal"/>
        <w:spacing w:before="220"/>
        <w:ind w:firstLine="540"/>
        <w:jc w:val="both"/>
      </w:pPr>
      <w:r>
        <w:t xml:space="preserve">&lt;38&gt; Кроме того, бюджетные инвестиции в объеме 33151 тыс. рублей, предусмотренные в 2017 году, но не использованные по состоянию на 1 января 2018 г. и восстановленные в 2018 году в соответствии с </w:t>
      </w:r>
      <w:hyperlink r:id="rId459" w:history="1">
        <w:r>
          <w:rPr>
            <w:color w:val="0000FF"/>
          </w:rPr>
          <w:t>пунктом 4</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w:t>
      </w:r>
    </w:p>
    <w:p w:rsidR="00B336CC" w:rsidRDefault="00B336CC">
      <w:pPr>
        <w:pStyle w:val="ConsPlusNormal"/>
        <w:spacing w:before="220"/>
        <w:ind w:firstLine="540"/>
        <w:jc w:val="both"/>
      </w:pPr>
      <w:r>
        <w:t xml:space="preserve">&lt;39&gt; Кроме того, бюджетные инвестиции в объеме 196798,1 тыс. рублей, осуществленные в проектирование и строительство объекта в 2016 - 2017 годах, в том числе бюджетные инвестиции в объеме 32449 тыс. рублей, не использованные по состоянию на 1 января 2018 г. и восстановленные в 2018 году в соответствии с </w:t>
      </w:r>
      <w:hyperlink r:id="rId460" w:history="1">
        <w:r>
          <w:rPr>
            <w:color w:val="0000FF"/>
          </w:rPr>
          <w:t>пунктом 4</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 а также 44298 тыс. рублей, возвращенные в федеральный бюджет по итогам 2017 года.</w:t>
      </w:r>
    </w:p>
    <w:p w:rsidR="00B336CC" w:rsidRDefault="00B336CC">
      <w:pPr>
        <w:pStyle w:val="ConsPlusNormal"/>
        <w:spacing w:before="220"/>
        <w:ind w:firstLine="540"/>
        <w:jc w:val="both"/>
      </w:pPr>
      <w:r>
        <w:t xml:space="preserve">&lt;40&gt; Кроме того, бюджетные инвестиции в объеме 32449 тыс. рублей, предусмотренные в 2017 году, но не использованные по состоянию на 1 января 2018 г. и восстановленные в 2018 году в соответствии с </w:t>
      </w:r>
      <w:hyperlink r:id="rId461" w:history="1">
        <w:r>
          <w:rPr>
            <w:color w:val="0000FF"/>
          </w:rPr>
          <w:t>пунктом 4</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w:t>
      </w:r>
    </w:p>
    <w:p w:rsidR="00B336CC" w:rsidRDefault="00B336CC">
      <w:pPr>
        <w:pStyle w:val="ConsPlusNormal"/>
        <w:spacing w:before="220"/>
        <w:ind w:firstLine="540"/>
        <w:jc w:val="both"/>
      </w:pPr>
      <w:r>
        <w:t xml:space="preserve">&lt;41&gt; В том числе бюджетные ассигнования в объеме 110301,2 тыс. рублей, осуществленные в строительство объекта в 2004 - 2016 годах в рамках Федеральной программы развития образования на 2001 - 2005 годы, Федеральной целевой </w:t>
      </w:r>
      <w:hyperlink r:id="rId462" w:history="1">
        <w:r>
          <w:rPr>
            <w:color w:val="0000FF"/>
          </w:rPr>
          <w:t>программы</w:t>
        </w:r>
      </w:hyperlink>
      <w:r>
        <w:t xml:space="preserve"> развития образования на 2006 - 2010 годы, Федеральной целевой </w:t>
      </w:r>
      <w:hyperlink r:id="rId463" w:history="1">
        <w:r>
          <w:rPr>
            <w:color w:val="0000FF"/>
          </w:rPr>
          <w:t>программы</w:t>
        </w:r>
      </w:hyperlink>
      <w:r>
        <w:t xml:space="preserve"> развития образования на 2011 - 2015 годы и Федеральной целевой </w:t>
      </w:r>
      <w:hyperlink r:id="rId464" w:history="1">
        <w:r>
          <w:rPr>
            <w:color w:val="0000FF"/>
          </w:rPr>
          <w:t>программы</w:t>
        </w:r>
      </w:hyperlink>
      <w:r>
        <w:t xml:space="preserve"> развития образования на 2016 - 2020 годы.</w:t>
      </w:r>
    </w:p>
    <w:p w:rsidR="00B336CC" w:rsidRDefault="00B336CC">
      <w:pPr>
        <w:pStyle w:val="ConsPlusNormal"/>
        <w:spacing w:before="220"/>
        <w:ind w:firstLine="540"/>
        <w:jc w:val="both"/>
      </w:pPr>
      <w:r>
        <w:t xml:space="preserve">&lt;42&gt; В том числе бюджетные инвестиции в объеме 1874 тыс. рублей, осуществленные в проектирование объекта в 2017 году в рамках Федеральной целевой </w:t>
      </w:r>
      <w:hyperlink r:id="rId465" w:history="1">
        <w:r>
          <w:rPr>
            <w:color w:val="0000FF"/>
          </w:rPr>
          <w:t>программы</w:t>
        </w:r>
      </w:hyperlink>
      <w:r>
        <w:t xml:space="preserve"> развития образования на 2016 - 2020 годы. Кроме того, бюджетные инвестиции в объеме 32626,0 тыс. рублей, возвращенные в федеральный бюджет по итогам 2017 года.</w:t>
      </w:r>
    </w:p>
    <w:p w:rsidR="00B336CC" w:rsidRDefault="00B336CC">
      <w:pPr>
        <w:pStyle w:val="ConsPlusNormal"/>
        <w:spacing w:before="220"/>
        <w:ind w:firstLine="540"/>
        <w:jc w:val="both"/>
      </w:pPr>
      <w:r>
        <w:t>&lt;43&gt; Объем финансирования объекта из федерального бюджета в 2021 и 2022 годах подлежит уточнению при формировании проекта федерального бюджета на очередной финансовый год и плановый период.</w:t>
      </w:r>
    </w:p>
    <w:p w:rsidR="00B336CC" w:rsidRDefault="00B336CC">
      <w:pPr>
        <w:pStyle w:val="ConsPlusNormal"/>
        <w:spacing w:before="220"/>
        <w:ind w:firstLine="540"/>
        <w:jc w:val="both"/>
      </w:pPr>
      <w:r>
        <w:t xml:space="preserve">&lt;44&gt; Кроме того, бюджетные инвестиции в объеме 762433,3 тыс. рублей, осуществленные в проектирование и строительство объекта в 2014 - 2017 годах в рамках мероприятия "Восполнение дефицита мест в общежитиях для иногородних студентов" Федеральной целевой </w:t>
      </w:r>
      <w:hyperlink r:id="rId466" w:history="1">
        <w:r>
          <w:rPr>
            <w:color w:val="0000FF"/>
          </w:rPr>
          <w:t>программы</w:t>
        </w:r>
      </w:hyperlink>
      <w:r>
        <w:t xml:space="preserve"> развития образования на 2011 - 2015 годы и Федеральной целевой </w:t>
      </w:r>
      <w:hyperlink r:id="rId467" w:history="1">
        <w:r>
          <w:rPr>
            <w:color w:val="0000FF"/>
          </w:rPr>
          <w:t>программы</w:t>
        </w:r>
      </w:hyperlink>
      <w:r>
        <w:t xml:space="preserve"> развития </w:t>
      </w:r>
      <w:r>
        <w:lastRenderedPageBreak/>
        <w:t xml:space="preserve">образования на 2016 - 2020 годы, в том числе бюджетные инвестиции в объеме 131118,7 тыс. рублей, не использованные по состоянию на 1 января 2018 г. и восстановленные в 2018 году в соответствии с </w:t>
      </w:r>
      <w:hyperlink r:id="rId468" w:history="1">
        <w:r>
          <w:rPr>
            <w:color w:val="0000FF"/>
          </w:rPr>
          <w:t>пунктом 4</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w:t>
      </w:r>
    </w:p>
    <w:p w:rsidR="00B336CC" w:rsidRDefault="00B336CC">
      <w:pPr>
        <w:pStyle w:val="ConsPlusNormal"/>
        <w:ind w:firstLine="540"/>
        <w:jc w:val="both"/>
      </w:pPr>
    </w:p>
    <w:p w:rsidR="00B336CC" w:rsidRDefault="00B336CC">
      <w:pPr>
        <w:pStyle w:val="ConsPlusNormal"/>
        <w:ind w:firstLine="540"/>
        <w:jc w:val="both"/>
      </w:pPr>
    </w:p>
    <w:p w:rsidR="00B336CC" w:rsidRDefault="00B336CC">
      <w:pPr>
        <w:pStyle w:val="ConsPlusNormal"/>
        <w:ind w:firstLine="540"/>
        <w:jc w:val="both"/>
      </w:pPr>
    </w:p>
    <w:p w:rsidR="00B336CC" w:rsidRDefault="00B336CC">
      <w:pPr>
        <w:pStyle w:val="ConsPlusNormal"/>
        <w:ind w:firstLine="540"/>
        <w:jc w:val="both"/>
      </w:pPr>
    </w:p>
    <w:p w:rsidR="00B336CC" w:rsidRDefault="00B336CC">
      <w:pPr>
        <w:pStyle w:val="ConsPlusNormal"/>
        <w:ind w:firstLine="540"/>
        <w:jc w:val="both"/>
      </w:pPr>
    </w:p>
    <w:p w:rsidR="00B336CC" w:rsidRDefault="00B336CC">
      <w:pPr>
        <w:pStyle w:val="ConsPlusNormal"/>
        <w:jc w:val="right"/>
        <w:outlineLvl w:val="1"/>
      </w:pPr>
      <w:r>
        <w:t>Приложение N 15(1)</w:t>
      </w:r>
    </w:p>
    <w:p w:rsidR="00B336CC" w:rsidRDefault="00B336CC">
      <w:pPr>
        <w:pStyle w:val="ConsPlusNormal"/>
        <w:jc w:val="right"/>
      </w:pPr>
      <w:r>
        <w:t>к государственной программе</w:t>
      </w:r>
    </w:p>
    <w:p w:rsidR="00B336CC" w:rsidRDefault="00B336CC">
      <w:pPr>
        <w:pStyle w:val="ConsPlusNormal"/>
        <w:jc w:val="right"/>
      </w:pPr>
      <w:r>
        <w:t>Российской Федерации</w:t>
      </w:r>
    </w:p>
    <w:p w:rsidR="00B336CC" w:rsidRDefault="00B336CC">
      <w:pPr>
        <w:pStyle w:val="ConsPlusNormal"/>
        <w:jc w:val="right"/>
      </w:pPr>
      <w:r>
        <w:t>"Развитие образования"</w:t>
      </w:r>
    </w:p>
    <w:p w:rsidR="00B336CC" w:rsidRDefault="00B336CC">
      <w:pPr>
        <w:pStyle w:val="ConsPlusNormal"/>
        <w:jc w:val="both"/>
      </w:pPr>
    </w:p>
    <w:p w:rsidR="00B336CC" w:rsidRDefault="00B336CC">
      <w:pPr>
        <w:pStyle w:val="ConsPlusTitle"/>
        <w:jc w:val="center"/>
      </w:pPr>
      <w:bookmarkStart w:id="129" w:name="P4070"/>
      <w:bookmarkEnd w:id="129"/>
      <w:r>
        <w:t>ПЕРЕЧЕНЬ</w:t>
      </w:r>
    </w:p>
    <w:p w:rsidR="00B336CC" w:rsidRDefault="00B336CC">
      <w:pPr>
        <w:pStyle w:val="ConsPlusTitle"/>
        <w:jc w:val="center"/>
      </w:pPr>
      <w:r>
        <w:t>ОБЪЕКТОВ КАПИТАЛЬНОГО СТРОИТЕЛЬСТВА</w:t>
      </w:r>
    </w:p>
    <w:p w:rsidR="00B336CC" w:rsidRDefault="00B336CC">
      <w:pPr>
        <w:pStyle w:val="ConsPlusTitle"/>
        <w:jc w:val="center"/>
      </w:pPr>
      <w:r>
        <w:t>ГОСУДАРСТВЕННОЙ СОБСТВЕННОСТИ РОССИЙСКОЙ ФЕДЕРАЦИИ,</w:t>
      </w:r>
    </w:p>
    <w:p w:rsidR="00B336CC" w:rsidRDefault="00B336CC">
      <w:pPr>
        <w:pStyle w:val="ConsPlusTitle"/>
        <w:jc w:val="center"/>
      </w:pPr>
      <w:r>
        <w:t>ВКЛЮЧЕННЫХ В МЕРОПРИЯТИЕ "ВОСПОЛНЕНИЕ ДЕФИЦИТА МЕСТ</w:t>
      </w:r>
    </w:p>
    <w:p w:rsidR="00B336CC" w:rsidRDefault="00B336CC">
      <w:pPr>
        <w:pStyle w:val="ConsPlusTitle"/>
        <w:jc w:val="center"/>
      </w:pPr>
      <w:r>
        <w:t>В ОБЩЕЖИТИЯХ ДЛЯ ИНОГОРОДНИХ СТУДЕНТОВ", ПО КОТОРЫМ</w:t>
      </w:r>
    </w:p>
    <w:p w:rsidR="00B336CC" w:rsidRDefault="00B336CC">
      <w:pPr>
        <w:pStyle w:val="ConsPlusTitle"/>
        <w:jc w:val="center"/>
      </w:pPr>
      <w:r>
        <w:t>В СООТВЕТСТВИИ С ПУНКТОМ 4 ПОЛОЖЕНИЯ О МЕРАХ ПО ОБЕСПЕЧЕНИЮ</w:t>
      </w:r>
    </w:p>
    <w:p w:rsidR="00B336CC" w:rsidRDefault="00B336CC">
      <w:pPr>
        <w:pStyle w:val="ConsPlusTitle"/>
        <w:jc w:val="center"/>
      </w:pPr>
      <w:r>
        <w:t>ИСПОЛНЕНИЯ ФЕДЕРАЛЬНОГО БЮДЖЕТА, УТВЕРЖДЕННОГО</w:t>
      </w:r>
    </w:p>
    <w:p w:rsidR="00B336CC" w:rsidRDefault="00B336CC">
      <w:pPr>
        <w:pStyle w:val="ConsPlusTitle"/>
        <w:jc w:val="center"/>
      </w:pPr>
      <w:r>
        <w:t>ПОСТАНОВЛЕНИЕМ ПРАВИТЕЛЬСТВА РОССИЙСКОЙ ФЕДЕРАЦИИ</w:t>
      </w:r>
    </w:p>
    <w:p w:rsidR="00B336CC" w:rsidRDefault="00B336CC">
      <w:pPr>
        <w:pStyle w:val="ConsPlusTitle"/>
        <w:jc w:val="center"/>
      </w:pPr>
      <w:r>
        <w:t>ОТ 9 ДЕКАБРЯ 2017 Г. N 1496 "О МЕРАХ ПО ОБЕСПЕЧЕНИЮ</w:t>
      </w:r>
    </w:p>
    <w:p w:rsidR="00B336CC" w:rsidRDefault="00B336CC">
      <w:pPr>
        <w:pStyle w:val="ConsPlusTitle"/>
        <w:jc w:val="center"/>
      </w:pPr>
      <w:r>
        <w:t>ИСПОЛНЕНИЯ ФЕДЕРАЛЬНОГО БЮДЖЕТА", В 2018 ГОДУ</w:t>
      </w:r>
    </w:p>
    <w:p w:rsidR="00B336CC" w:rsidRDefault="00B336CC">
      <w:pPr>
        <w:pStyle w:val="ConsPlusTitle"/>
        <w:jc w:val="center"/>
      </w:pPr>
      <w:r>
        <w:t>ВОССТАНОВЛЕНЫ БЮДЖЕТНЫЕ ИНВЕСТИЦИИ, ОСУЩЕСТВЛЕННЫЕ</w:t>
      </w:r>
    </w:p>
    <w:p w:rsidR="00B336CC" w:rsidRDefault="00B336CC">
      <w:pPr>
        <w:pStyle w:val="ConsPlusTitle"/>
        <w:jc w:val="center"/>
      </w:pPr>
      <w:r>
        <w:t>В 2017 ГОДУ, НО НЕ ОСВОЕННЫЕ ПО СОСТОЯНИЮ</w:t>
      </w:r>
    </w:p>
    <w:p w:rsidR="00B336CC" w:rsidRDefault="00B336CC">
      <w:pPr>
        <w:pStyle w:val="ConsPlusTitle"/>
        <w:jc w:val="center"/>
      </w:pPr>
      <w:r>
        <w:t>НА 31 ДЕКАБРЯ 2017 Г.</w:t>
      </w:r>
    </w:p>
    <w:p w:rsidR="00B336CC" w:rsidRDefault="00B336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36CC">
        <w:trPr>
          <w:jc w:val="center"/>
        </w:trPr>
        <w:tc>
          <w:tcPr>
            <w:tcW w:w="9294" w:type="dxa"/>
            <w:tcBorders>
              <w:top w:val="nil"/>
              <w:left w:val="single" w:sz="24" w:space="0" w:color="CED3F1"/>
              <w:bottom w:val="nil"/>
              <w:right w:val="single" w:sz="24" w:space="0" w:color="F4F3F8"/>
            </w:tcBorders>
            <w:shd w:val="clear" w:color="auto" w:fill="F4F3F8"/>
          </w:tcPr>
          <w:p w:rsidR="00B336CC" w:rsidRDefault="00B336CC">
            <w:pPr>
              <w:pStyle w:val="ConsPlusNormal"/>
              <w:jc w:val="center"/>
            </w:pPr>
            <w:r>
              <w:rPr>
                <w:color w:val="392C69"/>
              </w:rPr>
              <w:t>Список изменяющих документов</w:t>
            </w:r>
          </w:p>
          <w:p w:rsidR="00B336CC" w:rsidRDefault="00B336CC">
            <w:pPr>
              <w:pStyle w:val="ConsPlusNormal"/>
              <w:jc w:val="center"/>
            </w:pPr>
            <w:r>
              <w:rPr>
                <w:color w:val="392C69"/>
              </w:rPr>
              <w:t xml:space="preserve">(введен </w:t>
            </w:r>
            <w:hyperlink r:id="rId469" w:history="1">
              <w:r>
                <w:rPr>
                  <w:color w:val="0000FF"/>
                </w:rPr>
                <w:t>Постановлением</w:t>
              </w:r>
            </w:hyperlink>
            <w:r>
              <w:rPr>
                <w:color w:val="392C69"/>
              </w:rPr>
              <w:t xml:space="preserve"> Правительства РФ от 04.10.2018 N 1192)</w:t>
            </w:r>
          </w:p>
        </w:tc>
      </w:tr>
    </w:tbl>
    <w:p w:rsidR="00B336CC" w:rsidRDefault="00B336CC">
      <w:pPr>
        <w:pStyle w:val="ConsPlusNormal"/>
        <w:jc w:val="both"/>
      </w:pPr>
    </w:p>
    <w:p w:rsidR="00B336CC" w:rsidRDefault="00B336CC">
      <w:pPr>
        <w:sectPr w:rsidR="00B336CC">
          <w:pgSz w:w="11905" w:h="16838"/>
          <w:pgMar w:top="1134" w:right="850" w:bottom="1134" w:left="1701"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4535"/>
        <w:gridCol w:w="1474"/>
        <w:gridCol w:w="1304"/>
        <w:gridCol w:w="1474"/>
        <w:gridCol w:w="1928"/>
      </w:tblGrid>
      <w:tr w:rsidR="00B336CC">
        <w:tc>
          <w:tcPr>
            <w:tcW w:w="499" w:type="dxa"/>
            <w:tcBorders>
              <w:top w:val="single" w:sz="4" w:space="0" w:color="auto"/>
              <w:left w:val="nil"/>
              <w:bottom w:val="single" w:sz="4" w:space="0" w:color="auto"/>
              <w:right w:val="nil"/>
            </w:tcBorders>
          </w:tcPr>
          <w:p w:rsidR="00B336CC" w:rsidRDefault="00B336CC">
            <w:pPr>
              <w:pStyle w:val="ConsPlusNormal"/>
            </w:pPr>
          </w:p>
        </w:tc>
        <w:tc>
          <w:tcPr>
            <w:tcW w:w="4535" w:type="dxa"/>
            <w:tcBorders>
              <w:top w:val="single" w:sz="4" w:space="0" w:color="auto"/>
              <w:left w:val="nil"/>
              <w:bottom w:val="single" w:sz="4" w:space="0" w:color="auto"/>
            </w:tcBorders>
          </w:tcPr>
          <w:p w:rsidR="00B336CC" w:rsidRDefault="00B336CC">
            <w:pPr>
              <w:pStyle w:val="ConsPlusNormal"/>
              <w:jc w:val="center"/>
            </w:pPr>
            <w:r>
              <w:t>Наименование объекта и направление инвестирования</w:t>
            </w:r>
          </w:p>
        </w:tc>
        <w:tc>
          <w:tcPr>
            <w:tcW w:w="1474" w:type="dxa"/>
            <w:tcBorders>
              <w:top w:val="single" w:sz="4" w:space="0" w:color="auto"/>
              <w:bottom w:val="single" w:sz="4" w:space="0" w:color="auto"/>
            </w:tcBorders>
          </w:tcPr>
          <w:p w:rsidR="00B336CC" w:rsidRDefault="00B336CC">
            <w:pPr>
              <w:pStyle w:val="ConsPlusNormal"/>
              <w:jc w:val="center"/>
            </w:pPr>
            <w:r>
              <w:t>Единица измерения</w:t>
            </w:r>
          </w:p>
        </w:tc>
        <w:tc>
          <w:tcPr>
            <w:tcW w:w="1304" w:type="dxa"/>
            <w:tcBorders>
              <w:top w:val="single" w:sz="4" w:space="0" w:color="auto"/>
              <w:bottom w:val="single" w:sz="4" w:space="0" w:color="auto"/>
            </w:tcBorders>
          </w:tcPr>
          <w:p w:rsidR="00B336CC" w:rsidRDefault="00B336CC">
            <w:pPr>
              <w:pStyle w:val="ConsPlusNormal"/>
              <w:jc w:val="center"/>
            </w:pPr>
            <w:r>
              <w:t>Мощность</w:t>
            </w:r>
          </w:p>
        </w:tc>
        <w:tc>
          <w:tcPr>
            <w:tcW w:w="1474" w:type="dxa"/>
            <w:tcBorders>
              <w:top w:val="single" w:sz="4" w:space="0" w:color="auto"/>
              <w:bottom w:val="single" w:sz="4" w:space="0" w:color="auto"/>
            </w:tcBorders>
          </w:tcPr>
          <w:p w:rsidR="00B336CC" w:rsidRDefault="00B336CC">
            <w:pPr>
              <w:pStyle w:val="ConsPlusNormal"/>
              <w:jc w:val="center"/>
            </w:pPr>
            <w:r>
              <w:t>Срок ввода в эксплуатацию</w:t>
            </w:r>
          </w:p>
        </w:tc>
        <w:tc>
          <w:tcPr>
            <w:tcW w:w="1928" w:type="dxa"/>
            <w:tcBorders>
              <w:top w:val="single" w:sz="4" w:space="0" w:color="auto"/>
              <w:bottom w:val="single" w:sz="4" w:space="0" w:color="auto"/>
              <w:right w:val="nil"/>
            </w:tcBorders>
          </w:tcPr>
          <w:p w:rsidR="00B336CC" w:rsidRDefault="00B336CC">
            <w:pPr>
              <w:pStyle w:val="ConsPlusNormal"/>
              <w:jc w:val="center"/>
            </w:pPr>
            <w:r>
              <w:t>Объем восстановленных бюджетных ассигнований (тыс. рублей)</w:t>
            </w:r>
          </w:p>
        </w:tc>
      </w:tr>
      <w:tr w:rsidR="00B336CC">
        <w:tblPrEx>
          <w:tblBorders>
            <w:insideH w:val="none" w:sz="0" w:space="0" w:color="auto"/>
            <w:insideV w:val="none" w:sz="0" w:space="0" w:color="auto"/>
          </w:tblBorders>
        </w:tblPrEx>
        <w:tc>
          <w:tcPr>
            <w:tcW w:w="499" w:type="dxa"/>
            <w:tcBorders>
              <w:top w:val="single" w:sz="4" w:space="0" w:color="auto"/>
              <w:left w:val="nil"/>
              <w:bottom w:val="nil"/>
              <w:right w:val="nil"/>
            </w:tcBorders>
          </w:tcPr>
          <w:p w:rsidR="00B336CC" w:rsidRDefault="00B336CC">
            <w:pPr>
              <w:pStyle w:val="ConsPlusNormal"/>
            </w:pPr>
          </w:p>
        </w:tc>
        <w:tc>
          <w:tcPr>
            <w:tcW w:w="4535" w:type="dxa"/>
            <w:tcBorders>
              <w:top w:val="single" w:sz="4" w:space="0" w:color="auto"/>
              <w:left w:val="nil"/>
              <w:bottom w:val="nil"/>
              <w:right w:val="nil"/>
            </w:tcBorders>
          </w:tcPr>
          <w:p w:rsidR="00B336CC" w:rsidRDefault="00B336CC">
            <w:pPr>
              <w:pStyle w:val="ConsPlusNormal"/>
            </w:pPr>
            <w:r>
              <w:t>Всего</w:t>
            </w:r>
          </w:p>
        </w:tc>
        <w:tc>
          <w:tcPr>
            <w:tcW w:w="1474" w:type="dxa"/>
            <w:tcBorders>
              <w:top w:val="single" w:sz="4" w:space="0" w:color="auto"/>
              <w:left w:val="nil"/>
              <w:bottom w:val="nil"/>
              <w:right w:val="nil"/>
            </w:tcBorders>
          </w:tcPr>
          <w:p w:rsidR="00B336CC" w:rsidRDefault="00B336CC">
            <w:pPr>
              <w:pStyle w:val="ConsPlusNormal"/>
            </w:pPr>
          </w:p>
        </w:tc>
        <w:tc>
          <w:tcPr>
            <w:tcW w:w="1304" w:type="dxa"/>
            <w:tcBorders>
              <w:top w:val="single" w:sz="4" w:space="0" w:color="auto"/>
              <w:left w:val="nil"/>
              <w:bottom w:val="nil"/>
              <w:right w:val="nil"/>
            </w:tcBorders>
          </w:tcPr>
          <w:p w:rsidR="00B336CC" w:rsidRDefault="00B336CC">
            <w:pPr>
              <w:pStyle w:val="ConsPlusNormal"/>
            </w:pPr>
          </w:p>
        </w:tc>
        <w:tc>
          <w:tcPr>
            <w:tcW w:w="1474" w:type="dxa"/>
            <w:tcBorders>
              <w:top w:val="single" w:sz="4" w:space="0" w:color="auto"/>
              <w:left w:val="nil"/>
              <w:bottom w:val="nil"/>
              <w:right w:val="nil"/>
            </w:tcBorders>
          </w:tcPr>
          <w:p w:rsidR="00B336CC" w:rsidRDefault="00B336CC">
            <w:pPr>
              <w:pStyle w:val="ConsPlusNormal"/>
            </w:pPr>
          </w:p>
        </w:tc>
        <w:tc>
          <w:tcPr>
            <w:tcW w:w="1928" w:type="dxa"/>
            <w:tcBorders>
              <w:top w:val="single" w:sz="4" w:space="0" w:color="auto"/>
              <w:left w:val="nil"/>
              <w:bottom w:val="nil"/>
              <w:right w:val="nil"/>
            </w:tcBorders>
          </w:tcPr>
          <w:p w:rsidR="00B336CC" w:rsidRDefault="00B336CC">
            <w:pPr>
              <w:pStyle w:val="ConsPlusNormal"/>
              <w:jc w:val="center"/>
            </w:pPr>
            <w:r>
              <w:t>226805,4</w:t>
            </w:r>
          </w:p>
        </w:tc>
      </w:tr>
      <w:tr w:rsidR="00B336CC">
        <w:tblPrEx>
          <w:tblBorders>
            <w:insideH w:val="none" w:sz="0" w:space="0" w:color="auto"/>
            <w:insideV w:val="none" w:sz="0" w:space="0" w:color="auto"/>
          </w:tblBorders>
        </w:tblPrEx>
        <w:tc>
          <w:tcPr>
            <w:tcW w:w="11214" w:type="dxa"/>
            <w:gridSpan w:val="6"/>
            <w:tcBorders>
              <w:top w:val="nil"/>
              <w:left w:val="nil"/>
              <w:bottom w:val="nil"/>
              <w:right w:val="nil"/>
            </w:tcBorders>
          </w:tcPr>
          <w:p w:rsidR="00B336CC" w:rsidRDefault="00B336CC">
            <w:pPr>
              <w:pStyle w:val="ConsPlusNormal"/>
              <w:jc w:val="center"/>
            </w:pPr>
            <w:r>
              <w:t>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 г. Москва</w:t>
            </w:r>
          </w:p>
        </w:tc>
      </w:tr>
      <w:tr w:rsidR="00B336CC">
        <w:tblPrEx>
          <w:tblBorders>
            <w:insideH w:val="none" w:sz="0" w:space="0" w:color="auto"/>
            <w:insideV w:val="none" w:sz="0" w:space="0" w:color="auto"/>
          </w:tblBorders>
        </w:tblPrEx>
        <w:tc>
          <w:tcPr>
            <w:tcW w:w="499" w:type="dxa"/>
            <w:tcBorders>
              <w:top w:val="nil"/>
              <w:left w:val="nil"/>
              <w:bottom w:val="nil"/>
              <w:right w:val="nil"/>
            </w:tcBorders>
          </w:tcPr>
          <w:p w:rsidR="00B336CC" w:rsidRDefault="00B336CC">
            <w:pPr>
              <w:pStyle w:val="ConsPlusNormal"/>
              <w:jc w:val="center"/>
            </w:pPr>
            <w:r>
              <w:t>1.</w:t>
            </w:r>
          </w:p>
        </w:tc>
        <w:tc>
          <w:tcPr>
            <w:tcW w:w="4535" w:type="dxa"/>
            <w:tcBorders>
              <w:top w:val="nil"/>
              <w:left w:val="nil"/>
              <w:bottom w:val="nil"/>
              <w:right w:val="nil"/>
            </w:tcBorders>
          </w:tcPr>
          <w:p w:rsidR="00B336CC" w:rsidRDefault="00B336CC">
            <w:pPr>
              <w:pStyle w:val="ConsPlusNormal"/>
            </w:pPr>
            <w:r>
              <w:t>Студенческое общежитие на 500 студентов и 35 семей профессорско-преподавательского состава в г. Старый Оскол Белгородской области</w:t>
            </w:r>
          </w:p>
        </w:tc>
        <w:tc>
          <w:tcPr>
            <w:tcW w:w="1474" w:type="dxa"/>
            <w:tcBorders>
              <w:top w:val="nil"/>
              <w:left w:val="nil"/>
              <w:bottom w:val="nil"/>
              <w:right w:val="nil"/>
            </w:tcBorders>
          </w:tcPr>
          <w:p w:rsidR="00B336CC" w:rsidRDefault="00B336CC">
            <w:pPr>
              <w:pStyle w:val="ConsPlusNormal"/>
            </w:pPr>
          </w:p>
        </w:tc>
        <w:tc>
          <w:tcPr>
            <w:tcW w:w="1304" w:type="dxa"/>
            <w:tcBorders>
              <w:top w:val="nil"/>
              <w:left w:val="nil"/>
              <w:bottom w:val="nil"/>
              <w:right w:val="nil"/>
            </w:tcBorders>
          </w:tcPr>
          <w:p w:rsidR="00B336CC" w:rsidRDefault="00B336CC">
            <w:pPr>
              <w:pStyle w:val="ConsPlusNormal"/>
            </w:pPr>
          </w:p>
        </w:tc>
        <w:tc>
          <w:tcPr>
            <w:tcW w:w="1474" w:type="dxa"/>
            <w:tcBorders>
              <w:top w:val="nil"/>
              <w:left w:val="nil"/>
              <w:bottom w:val="nil"/>
              <w:right w:val="nil"/>
            </w:tcBorders>
          </w:tcPr>
          <w:p w:rsidR="00B336CC" w:rsidRDefault="00B336CC">
            <w:pPr>
              <w:pStyle w:val="ConsPlusNormal"/>
            </w:pPr>
          </w:p>
        </w:tc>
        <w:tc>
          <w:tcPr>
            <w:tcW w:w="1928"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499" w:type="dxa"/>
            <w:tcBorders>
              <w:top w:val="nil"/>
              <w:left w:val="nil"/>
              <w:bottom w:val="nil"/>
              <w:right w:val="nil"/>
            </w:tcBorders>
          </w:tcPr>
          <w:p w:rsidR="00B336CC" w:rsidRDefault="00B336CC">
            <w:pPr>
              <w:pStyle w:val="ConsPlusNormal"/>
            </w:pPr>
          </w:p>
        </w:tc>
        <w:tc>
          <w:tcPr>
            <w:tcW w:w="4535" w:type="dxa"/>
            <w:tcBorders>
              <w:top w:val="nil"/>
              <w:left w:val="nil"/>
              <w:bottom w:val="nil"/>
              <w:right w:val="nil"/>
            </w:tcBorders>
          </w:tcPr>
          <w:p w:rsidR="00B336CC" w:rsidRDefault="00B336CC">
            <w:pPr>
              <w:pStyle w:val="ConsPlusNormal"/>
            </w:pPr>
            <w:r>
              <w:t>строительство</w:t>
            </w:r>
          </w:p>
        </w:tc>
        <w:tc>
          <w:tcPr>
            <w:tcW w:w="1474" w:type="dxa"/>
            <w:tcBorders>
              <w:top w:val="nil"/>
              <w:left w:val="nil"/>
              <w:bottom w:val="nil"/>
              <w:right w:val="nil"/>
            </w:tcBorders>
          </w:tcPr>
          <w:p w:rsidR="00B336CC" w:rsidRDefault="00B336CC">
            <w:pPr>
              <w:pStyle w:val="ConsPlusNormal"/>
              <w:jc w:val="center"/>
            </w:pPr>
            <w:r>
              <w:t>кв. м</w:t>
            </w:r>
          </w:p>
        </w:tc>
        <w:tc>
          <w:tcPr>
            <w:tcW w:w="1304" w:type="dxa"/>
            <w:tcBorders>
              <w:top w:val="nil"/>
              <w:left w:val="nil"/>
              <w:bottom w:val="nil"/>
              <w:right w:val="nil"/>
            </w:tcBorders>
          </w:tcPr>
          <w:p w:rsidR="00B336CC" w:rsidRDefault="00B336CC">
            <w:pPr>
              <w:pStyle w:val="ConsPlusNormal"/>
              <w:jc w:val="center"/>
            </w:pPr>
            <w:r>
              <w:t>15541,2</w:t>
            </w:r>
          </w:p>
        </w:tc>
        <w:tc>
          <w:tcPr>
            <w:tcW w:w="1474" w:type="dxa"/>
            <w:tcBorders>
              <w:top w:val="nil"/>
              <w:left w:val="nil"/>
              <w:bottom w:val="nil"/>
              <w:right w:val="nil"/>
            </w:tcBorders>
          </w:tcPr>
          <w:p w:rsidR="00B336CC" w:rsidRDefault="00B336CC">
            <w:pPr>
              <w:pStyle w:val="ConsPlusNormal"/>
              <w:jc w:val="center"/>
            </w:pPr>
            <w:r>
              <w:t>2018 год</w:t>
            </w:r>
          </w:p>
        </w:tc>
        <w:tc>
          <w:tcPr>
            <w:tcW w:w="1928" w:type="dxa"/>
            <w:tcBorders>
              <w:top w:val="nil"/>
              <w:left w:val="nil"/>
              <w:bottom w:val="nil"/>
              <w:right w:val="nil"/>
            </w:tcBorders>
          </w:tcPr>
          <w:p w:rsidR="00B336CC" w:rsidRDefault="00B336CC">
            <w:pPr>
              <w:pStyle w:val="ConsPlusNormal"/>
              <w:jc w:val="center"/>
            </w:pPr>
            <w:r>
              <w:t>396,9</w:t>
            </w:r>
          </w:p>
        </w:tc>
      </w:tr>
      <w:tr w:rsidR="00B336CC">
        <w:tblPrEx>
          <w:tblBorders>
            <w:insideH w:val="none" w:sz="0" w:space="0" w:color="auto"/>
            <w:insideV w:val="none" w:sz="0" w:space="0" w:color="auto"/>
          </w:tblBorders>
        </w:tblPrEx>
        <w:tc>
          <w:tcPr>
            <w:tcW w:w="11214" w:type="dxa"/>
            <w:gridSpan w:val="6"/>
            <w:tcBorders>
              <w:top w:val="nil"/>
              <w:left w:val="nil"/>
              <w:bottom w:val="nil"/>
              <w:right w:val="nil"/>
            </w:tcBorders>
          </w:tcPr>
          <w:p w:rsidR="00B336CC" w:rsidRDefault="00B336CC">
            <w:pPr>
              <w:pStyle w:val="ConsPlusNormal"/>
              <w:jc w:val="center"/>
            </w:pPr>
            <w:r>
              <w:t>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 г. Москва</w:t>
            </w:r>
          </w:p>
        </w:tc>
      </w:tr>
      <w:tr w:rsidR="00B336CC">
        <w:tblPrEx>
          <w:tblBorders>
            <w:insideH w:val="none" w:sz="0" w:space="0" w:color="auto"/>
            <w:insideV w:val="none" w:sz="0" w:space="0" w:color="auto"/>
          </w:tblBorders>
        </w:tblPrEx>
        <w:tc>
          <w:tcPr>
            <w:tcW w:w="499" w:type="dxa"/>
            <w:tcBorders>
              <w:top w:val="nil"/>
              <w:left w:val="nil"/>
              <w:bottom w:val="nil"/>
              <w:right w:val="nil"/>
            </w:tcBorders>
          </w:tcPr>
          <w:p w:rsidR="00B336CC" w:rsidRDefault="00B336CC">
            <w:pPr>
              <w:pStyle w:val="ConsPlusNormal"/>
              <w:jc w:val="center"/>
            </w:pPr>
            <w:r>
              <w:t>2.</w:t>
            </w:r>
          </w:p>
        </w:tc>
        <w:tc>
          <w:tcPr>
            <w:tcW w:w="4535" w:type="dxa"/>
            <w:tcBorders>
              <w:top w:val="nil"/>
              <w:left w:val="nil"/>
              <w:bottom w:val="nil"/>
              <w:right w:val="nil"/>
            </w:tcBorders>
          </w:tcPr>
          <w:p w:rsidR="00B336CC" w:rsidRDefault="00B336CC">
            <w:pPr>
              <w:pStyle w:val="ConsPlusNormal"/>
            </w:pPr>
            <w:r>
              <w:t>Строительство комплекса общежитий с реконструкцией существующих зданий для МГТУ им. Н.Э. Баумана, г. Москва</w:t>
            </w:r>
          </w:p>
        </w:tc>
        <w:tc>
          <w:tcPr>
            <w:tcW w:w="1474" w:type="dxa"/>
            <w:tcBorders>
              <w:top w:val="nil"/>
              <w:left w:val="nil"/>
              <w:bottom w:val="nil"/>
              <w:right w:val="nil"/>
            </w:tcBorders>
          </w:tcPr>
          <w:p w:rsidR="00B336CC" w:rsidRDefault="00B336CC">
            <w:pPr>
              <w:pStyle w:val="ConsPlusNormal"/>
            </w:pPr>
          </w:p>
        </w:tc>
        <w:tc>
          <w:tcPr>
            <w:tcW w:w="1304" w:type="dxa"/>
            <w:tcBorders>
              <w:top w:val="nil"/>
              <w:left w:val="nil"/>
              <w:bottom w:val="nil"/>
              <w:right w:val="nil"/>
            </w:tcBorders>
          </w:tcPr>
          <w:p w:rsidR="00B336CC" w:rsidRDefault="00B336CC">
            <w:pPr>
              <w:pStyle w:val="ConsPlusNormal"/>
            </w:pPr>
          </w:p>
        </w:tc>
        <w:tc>
          <w:tcPr>
            <w:tcW w:w="1474" w:type="dxa"/>
            <w:tcBorders>
              <w:top w:val="nil"/>
              <w:left w:val="nil"/>
              <w:bottom w:val="nil"/>
              <w:right w:val="nil"/>
            </w:tcBorders>
          </w:tcPr>
          <w:p w:rsidR="00B336CC" w:rsidRDefault="00B336CC">
            <w:pPr>
              <w:pStyle w:val="ConsPlusNormal"/>
            </w:pPr>
          </w:p>
        </w:tc>
        <w:tc>
          <w:tcPr>
            <w:tcW w:w="1928"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499" w:type="dxa"/>
            <w:tcBorders>
              <w:top w:val="nil"/>
              <w:left w:val="nil"/>
              <w:bottom w:val="nil"/>
              <w:right w:val="nil"/>
            </w:tcBorders>
          </w:tcPr>
          <w:p w:rsidR="00B336CC" w:rsidRDefault="00B336CC">
            <w:pPr>
              <w:pStyle w:val="ConsPlusNormal"/>
            </w:pPr>
          </w:p>
        </w:tc>
        <w:tc>
          <w:tcPr>
            <w:tcW w:w="4535" w:type="dxa"/>
            <w:tcBorders>
              <w:top w:val="nil"/>
              <w:left w:val="nil"/>
              <w:bottom w:val="nil"/>
              <w:right w:val="nil"/>
            </w:tcBorders>
          </w:tcPr>
          <w:p w:rsidR="00B336CC" w:rsidRDefault="00B336CC">
            <w:pPr>
              <w:pStyle w:val="ConsPlusNormal"/>
            </w:pPr>
            <w:r>
              <w:t>строительство</w:t>
            </w:r>
          </w:p>
        </w:tc>
        <w:tc>
          <w:tcPr>
            <w:tcW w:w="1474" w:type="dxa"/>
            <w:tcBorders>
              <w:top w:val="nil"/>
              <w:left w:val="nil"/>
              <w:bottom w:val="nil"/>
              <w:right w:val="nil"/>
            </w:tcBorders>
          </w:tcPr>
          <w:p w:rsidR="00B336CC" w:rsidRDefault="00B336CC">
            <w:pPr>
              <w:pStyle w:val="ConsPlusNormal"/>
              <w:jc w:val="center"/>
            </w:pPr>
            <w:r>
              <w:t>кв. м</w:t>
            </w:r>
          </w:p>
        </w:tc>
        <w:tc>
          <w:tcPr>
            <w:tcW w:w="1304" w:type="dxa"/>
            <w:tcBorders>
              <w:top w:val="nil"/>
              <w:left w:val="nil"/>
              <w:bottom w:val="nil"/>
              <w:right w:val="nil"/>
            </w:tcBorders>
          </w:tcPr>
          <w:p w:rsidR="00B336CC" w:rsidRDefault="00B336CC">
            <w:pPr>
              <w:pStyle w:val="ConsPlusNormal"/>
              <w:jc w:val="center"/>
            </w:pPr>
            <w:r>
              <w:t>28890</w:t>
            </w:r>
          </w:p>
        </w:tc>
        <w:tc>
          <w:tcPr>
            <w:tcW w:w="1474" w:type="dxa"/>
            <w:tcBorders>
              <w:top w:val="nil"/>
              <w:left w:val="nil"/>
              <w:bottom w:val="nil"/>
              <w:right w:val="nil"/>
            </w:tcBorders>
          </w:tcPr>
          <w:p w:rsidR="00B336CC" w:rsidRDefault="00B336CC">
            <w:pPr>
              <w:pStyle w:val="ConsPlusNormal"/>
              <w:jc w:val="center"/>
            </w:pPr>
            <w:r>
              <w:t>2020 год</w:t>
            </w:r>
          </w:p>
        </w:tc>
        <w:tc>
          <w:tcPr>
            <w:tcW w:w="1928" w:type="dxa"/>
            <w:tcBorders>
              <w:top w:val="nil"/>
              <w:left w:val="nil"/>
              <w:bottom w:val="nil"/>
              <w:right w:val="nil"/>
            </w:tcBorders>
          </w:tcPr>
          <w:p w:rsidR="00B336CC" w:rsidRDefault="00B336CC">
            <w:pPr>
              <w:pStyle w:val="ConsPlusNormal"/>
              <w:jc w:val="center"/>
            </w:pPr>
            <w:r>
              <w:t>131118,7</w:t>
            </w:r>
          </w:p>
        </w:tc>
      </w:tr>
      <w:tr w:rsidR="00B336CC">
        <w:tblPrEx>
          <w:tblBorders>
            <w:insideH w:val="none" w:sz="0" w:space="0" w:color="auto"/>
            <w:insideV w:val="none" w:sz="0" w:space="0" w:color="auto"/>
          </w:tblBorders>
        </w:tblPrEx>
        <w:tc>
          <w:tcPr>
            <w:tcW w:w="11214" w:type="dxa"/>
            <w:gridSpan w:val="6"/>
            <w:tcBorders>
              <w:top w:val="nil"/>
              <w:left w:val="nil"/>
              <w:bottom w:val="nil"/>
              <w:right w:val="nil"/>
            </w:tcBorders>
          </w:tcPr>
          <w:p w:rsidR="00B336CC" w:rsidRDefault="00B336CC">
            <w:pPr>
              <w:pStyle w:val="ConsPlusNormal"/>
              <w:jc w:val="center"/>
            </w:pPr>
            <w:r>
              <w:t>Федеральное государственное бюджетное образовательное учреждение инклюзивного высшего образования "Московский государственный гуманитарно-экономический университет", г. Москва</w:t>
            </w:r>
          </w:p>
        </w:tc>
      </w:tr>
      <w:tr w:rsidR="00B336CC">
        <w:tblPrEx>
          <w:tblBorders>
            <w:insideH w:val="none" w:sz="0" w:space="0" w:color="auto"/>
            <w:insideV w:val="none" w:sz="0" w:space="0" w:color="auto"/>
          </w:tblBorders>
        </w:tblPrEx>
        <w:tc>
          <w:tcPr>
            <w:tcW w:w="499" w:type="dxa"/>
            <w:tcBorders>
              <w:top w:val="nil"/>
              <w:left w:val="nil"/>
              <w:bottom w:val="nil"/>
              <w:right w:val="nil"/>
            </w:tcBorders>
          </w:tcPr>
          <w:p w:rsidR="00B336CC" w:rsidRDefault="00B336CC">
            <w:pPr>
              <w:pStyle w:val="ConsPlusNormal"/>
              <w:jc w:val="center"/>
            </w:pPr>
            <w:r>
              <w:t>3.</w:t>
            </w:r>
          </w:p>
        </w:tc>
        <w:tc>
          <w:tcPr>
            <w:tcW w:w="4535" w:type="dxa"/>
            <w:tcBorders>
              <w:top w:val="nil"/>
              <w:left w:val="nil"/>
              <w:bottom w:val="nil"/>
              <w:right w:val="nil"/>
            </w:tcBorders>
          </w:tcPr>
          <w:p w:rsidR="00B336CC" w:rsidRDefault="00B336CC">
            <w:pPr>
              <w:pStyle w:val="ConsPlusNormal"/>
            </w:pPr>
            <w:r>
              <w:t>Общежитие ФГБОУ ИВО "Московский государственный гуманитарно-экономический университет"</w:t>
            </w:r>
          </w:p>
        </w:tc>
        <w:tc>
          <w:tcPr>
            <w:tcW w:w="1474" w:type="dxa"/>
            <w:tcBorders>
              <w:top w:val="nil"/>
              <w:left w:val="nil"/>
              <w:bottom w:val="nil"/>
              <w:right w:val="nil"/>
            </w:tcBorders>
          </w:tcPr>
          <w:p w:rsidR="00B336CC" w:rsidRDefault="00B336CC">
            <w:pPr>
              <w:pStyle w:val="ConsPlusNormal"/>
            </w:pPr>
          </w:p>
        </w:tc>
        <w:tc>
          <w:tcPr>
            <w:tcW w:w="1304" w:type="dxa"/>
            <w:tcBorders>
              <w:top w:val="nil"/>
              <w:left w:val="nil"/>
              <w:bottom w:val="nil"/>
              <w:right w:val="nil"/>
            </w:tcBorders>
          </w:tcPr>
          <w:p w:rsidR="00B336CC" w:rsidRDefault="00B336CC">
            <w:pPr>
              <w:pStyle w:val="ConsPlusNormal"/>
            </w:pPr>
          </w:p>
        </w:tc>
        <w:tc>
          <w:tcPr>
            <w:tcW w:w="1474" w:type="dxa"/>
            <w:tcBorders>
              <w:top w:val="nil"/>
              <w:left w:val="nil"/>
              <w:bottom w:val="nil"/>
              <w:right w:val="nil"/>
            </w:tcBorders>
          </w:tcPr>
          <w:p w:rsidR="00B336CC" w:rsidRDefault="00B336CC">
            <w:pPr>
              <w:pStyle w:val="ConsPlusNormal"/>
            </w:pPr>
          </w:p>
        </w:tc>
        <w:tc>
          <w:tcPr>
            <w:tcW w:w="1928"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499" w:type="dxa"/>
            <w:tcBorders>
              <w:top w:val="nil"/>
              <w:left w:val="nil"/>
              <w:bottom w:val="nil"/>
              <w:right w:val="nil"/>
            </w:tcBorders>
          </w:tcPr>
          <w:p w:rsidR="00B336CC" w:rsidRDefault="00B336CC">
            <w:pPr>
              <w:pStyle w:val="ConsPlusNormal"/>
            </w:pPr>
          </w:p>
        </w:tc>
        <w:tc>
          <w:tcPr>
            <w:tcW w:w="4535" w:type="dxa"/>
            <w:tcBorders>
              <w:top w:val="nil"/>
              <w:left w:val="nil"/>
              <w:bottom w:val="nil"/>
              <w:right w:val="nil"/>
            </w:tcBorders>
          </w:tcPr>
          <w:p w:rsidR="00B336CC" w:rsidRDefault="00B336CC">
            <w:pPr>
              <w:pStyle w:val="ConsPlusNormal"/>
            </w:pPr>
            <w:r>
              <w:t>проектные и изыскательские работы</w:t>
            </w:r>
          </w:p>
        </w:tc>
        <w:tc>
          <w:tcPr>
            <w:tcW w:w="1474" w:type="dxa"/>
            <w:tcBorders>
              <w:top w:val="nil"/>
              <w:left w:val="nil"/>
              <w:bottom w:val="nil"/>
              <w:right w:val="nil"/>
            </w:tcBorders>
          </w:tcPr>
          <w:p w:rsidR="00B336CC" w:rsidRDefault="00B336CC">
            <w:pPr>
              <w:pStyle w:val="ConsPlusNormal"/>
            </w:pPr>
          </w:p>
        </w:tc>
        <w:tc>
          <w:tcPr>
            <w:tcW w:w="1304" w:type="dxa"/>
            <w:tcBorders>
              <w:top w:val="nil"/>
              <w:left w:val="nil"/>
              <w:bottom w:val="nil"/>
              <w:right w:val="nil"/>
            </w:tcBorders>
          </w:tcPr>
          <w:p w:rsidR="00B336CC" w:rsidRDefault="00B336CC">
            <w:pPr>
              <w:pStyle w:val="ConsPlusNormal"/>
            </w:pPr>
          </w:p>
        </w:tc>
        <w:tc>
          <w:tcPr>
            <w:tcW w:w="1474" w:type="dxa"/>
            <w:tcBorders>
              <w:top w:val="nil"/>
              <w:left w:val="nil"/>
              <w:bottom w:val="nil"/>
              <w:right w:val="nil"/>
            </w:tcBorders>
          </w:tcPr>
          <w:p w:rsidR="00B336CC" w:rsidRDefault="00B336CC">
            <w:pPr>
              <w:pStyle w:val="ConsPlusNormal"/>
              <w:jc w:val="center"/>
            </w:pPr>
            <w:r>
              <w:t>2018 год</w:t>
            </w:r>
          </w:p>
        </w:tc>
        <w:tc>
          <w:tcPr>
            <w:tcW w:w="1928" w:type="dxa"/>
            <w:tcBorders>
              <w:top w:val="nil"/>
              <w:left w:val="nil"/>
              <w:bottom w:val="nil"/>
              <w:right w:val="nil"/>
            </w:tcBorders>
          </w:tcPr>
          <w:p w:rsidR="00B336CC" w:rsidRDefault="00B336CC">
            <w:pPr>
              <w:pStyle w:val="ConsPlusNormal"/>
              <w:jc w:val="center"/>
            </w:pPr>
            <w:r>
              <w:t>13790</w:t>
            </w:r>
          </w:p>
        </w:tc>
      </w:tr>
      <w:tr w:rsidR="00B336CC">
        <w:tblPrEx>
          <w:tblBorders>
            <w:insideH w:val="none" w:sz="0" w:space="0" w:color="auto"/>
            <w:insideV w:val="none" w:sz="0" w:space="0" w:color="auto"/>
          </w:tblBorders>
        </w:tblPrEx>
        <w:tc>
          <w:tcPr>
            <w:tcW w:w="11214" w:type="dxa"/>
            <w:gridSpan w:val="6"/>
            <w:tcBorders>
              <w:top w:val="nil"/>
              <w:left w:val="nil"/>
              <w:bottom w:val="nil"/>
              <w:right w:val="nil"/>
            </w:tcBorders>
          </w:tcPr>
          <w:p w:rsidR="00B336CC" w:rsidRDefault="00B336CC">
            <w:pPr>
              <w:pStyle w:val="ConsPlusNormal"/>
              <w:jc w:val="center"/>
            </w:pPr>
            <w:r>
              <w:lastRenderedPageBreak/>
              <w:t>Федеральное государственное автономное образовательное учреждение высшего образования "Северный (Арктический) федеральный университет им. М.В. Ломоносова", г. Архангельск</w:t>
            </w:r>
          </w:p>
        </w:tc>
      </w:tr>
      <w:tr w:rsidR="00B336CC">
        <w:tblPrEx>
          <w:tblBorders>
            <w:insideH w:val="none" w:sz="0" w:space="0" w:color="auto"/>
            <w:insideV w:val="none" w:sz="0" w:space="0" w:color="auto"/>
          </w:tblBorders>
        </w:tblPrEx>
        <w:tc>
          <w:tcPr>
            <w:tcW w:w="499" w:type="dxa"/>
            <w:tcBorders>
              <w:top w:val="nil"/>
              <w:left w:val="nil"/>
              <w:bottom w:val="nil"/>
              <w:right w:val="nil"/>
            </w:tcBorders>
          </w:tcPr>
          <w:p w:rsidR="00B336CC" w:rsidRDefault="00B336CC">
            <w:pPr>
              <w:pStyle w:val="ConsPlusNormal"/>
              <w:jc w:val="center"/>
            </w:pPr>
            <w:r>
              <w:t>4.</w:t>
            </w:r>
          </w:p>
        </w:tc>
        <w:tc>
          <w:tcPr>
            <w:tcW w:w="4535" w:type="dxa"/>
            <w:tcBorders>
              <w:top w:val="nil"/>
              <w:left w:val="nil"/>
              <w:bottom w:val="nil"/>
              <w:right w:val="nil"/>
            </w:tcBorders>
          </w:tcPr>
          <w:p w:rsidR="00B336CC" w:rsidRDefault="00B336CC">
            <w:pPr>
              <w:pStyle w:val="ConsPlusNormal"/>
            </w:pPr>
            <w:r>
              <w:t>Общежитие с кафе Поморского государственного университета им. М.В. Ломоносова в г. Архангельске</w:t>
            </w:r>
          </w:p>
        </w:tc>
        <w:tc>
          <w:tcPr>
            <w:tcW w:w="1474" w:type="dxa"/>
            <w:tcBorders>
              <w:top w:val="nil"/>
              <w:left w:val="nil"/>
              <w:bottom w:val="nil"/>
              <w:right w:val="nil"/>
            </w:tcBorders>
          </w:tcPr>
          <w:p w:rsidR="00B336CC" w:rsidRDefault="00B336CC">
            <w:pPr>
              <w:pStyle w:val="ConsPlusNormal"/>
            </w:pPr>
          </w:p>
        </w:tc>
        <w:tc>
          <w:tcPr>
            <w:tcW w:w="1304" w:type="dxa"/>
            <w:tcBorders>
              <w:top w:val="nil"/>
              <w:left w:val="nil"/>
              <w:bottom w:val="nil"/>
              <w:right w:val="nil"/>
            </w:tcBorders>
          </w:tcPr>
          <w:p w:rsidR="00B336CC" w:rsidRDefault="00B336CC">
            <w:pPr>
              <w:pStyle w:val="ConsPlusNormal"/>
            </w:pPr>
          </w:p>
        </w:tc>
        <w:tc>
          <w:tcPr>
            <w:tcW w:w="1474" w:type="dxa"/>
            <w:tcBorders>
              <w:top w:val="nil"/>
              <w:left w:val="nil"/>
              <w:bottom w:val="nil"/>
              <w:right w:val="nil"/>
            </w:tcBorders>
          </w:tcPr>
          <w:p w:rsidR="00B336CC" w:rsidRDefault="00B336CC">
            <w:pPr>
              <w:pStyle w:val="ConsPlusNormal"/>
            </w:pPr>
          </w:p>
        </w:tc>
        <w:tc>
          <w:tcPr>
            <w:tcW w:w="1928"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499" w:type="dxa"/>
            <w:tcBorders>
              <w:top w:val="nil"/>
              <w:left w:val="nil"/>
              <w:bottom w:val="nil"/>
              <w:right w:val="nil"/>
            </w:tcBorders>
          </w:tcPr>
          <w:p w:rsidR="00B336CC" w:rsidRDefault="00B336CC">
            <w:pPr>
              <w:pStyle w:val="ConsPlusNormal"/>
            </w:pPr>
          </w:p>
        </w:tc>
        <w:tc>
          <w:tcPr>
            <w:tcW w:w="4535" w:type="dxa"/>
            <w:tcBorders>
              <w:top w:val="nil"/>
              <w:left w:val="nil"/>
              <w:bottom w:val="nil"/>
              <w:right w:val="nil"/>
            </w:tcBorders>
          </w:tcPr>
          <w:p w:rsidR="00B336CC" w:rsidRDefault="00B336CC">
            <w:pPr>
              <w:pStyle w:val="ConsPlusNormal"/>
            </w:pPr>
            <w:r>
              <w:t>строительство</w:t>
            </w:r>
          </w:p>
        </w:tc>
        <w:tc>
          <w:tcPr>
            <w:tcW w:w="1474" w:type="dxa"/>
            <w:tcBorders>
              <w:top w:val="nil"/>
              <w:left w:val="nil"/>
              <w:bottom w:val="nil"/>
              <w:right w:val="nil"/>
            </w:tcBorders>
          </w:tcPr>
          <w:p w:rsidR="00B336CC" w:rsidRDefault="00B336CC">
            <w:pPr>
              <w:pStyle w:val="ConsPlusNormal"/>
              <w:jc w:val="center"/>
            </w:pPr>
            <w:r>
              <w:t>кв. м</w:t>
            </w:r>
          </w:p>
        </w:tc>
        <w:tc>
          <w:tcPr>
            <w:tcW w:w="1304" w:type="dxa"/>
            <w:tcBorders>
              <w:top w:val="nil"/>
              <w:left w:val="nil"/>
              <w:bottom w:val="nil"/>
              <w:right w:val="nil"/>
            </w:tcBorders>
          </w:tcPr>
          <w:p w:rsidR="00B336CC" w:rsidRDefault="00B336CC">
            <w:pPr>
              <w:pStyle w:val="ConsPlusNormal"/>
              <w:jc w:val="center"/>
            </w:pPr>
            <w:r>
              <w:t>15000</w:t>
            </w:r>
          </w:p>
        </w:tc>
        <w:tc>
          <w:tcPr>
            <w:tcW w:w="1474" w:type="dxa"/>
            <w:tcBorders>
              <w:top w:val="nil"/>
              <w:left w:val="nil"/>
              <w:bottom w:val="nil"/>
              <w:right w:val="nil"/>
            </w:tcBorders>
          </w:tcPr>
          <w:p w:rsidR="00B336CC" w:rsidRDefault="00B336CC">
            <w:pPr>
              <w:pStyle w:val="ConsPlusNormal"/>
              <w:jc w:val="center"/>
            </w:pPr>
            <w:r>
              <w:t>2018 год</w:t>
            </w:r>
          </w:p>
        </w:tc>
        <w:tc>
          <w:tcPr>
            <w:tcW w:w="1928" w:type="dxa"/>
            <w:tcBorders>
              <w:top w:val="nil"/>
              <w:left w:val="nil"/>
              <w:bottom w:val="nil"/>
              <w:right w:val="nil"/>
            </w:tcBorders>
          </w:tcPr>
          <w:p w:rsidR="00B336CC" w:rsidRDefault="00B336CC">
            <w:pPr>
              <w:pStyle w:val="ConsPlusNormal"/>
              <w:jc w:val="center"/>
            </w:pPr>
            <w:r>
              <w:t>3790,1</w:t>
            </w:r>
          </w:p>
        </w:tc>
      </w:tr>
      <w:tr w:rsidR="00B336CC">
        <w:tblPrEx>
          <w:tblBorders>
            <w:insideH w:val="none" w:sz="0" w:space="0" w:color="auto"/>
            <w:insideV w:val="none" w:sz="0" w:space="0" w:color="auto"/>
          </w:tblBorders>
        </w:tblPrEx>
        <w:tc>
          <w:tcPr>
            <w:tcW w:w="11214" w:type="dxa"/>
            <w:gridSpan w:val="6"/>
            <w:tcBorders>
              <w:top w:val="nil"/>
              <w:left w:val="nil"/>
              <w:bottom w:val="nil"/>
              <w:right w:val="nil"/>
            </w:tcBorders>
          </w:tcPr>
          <w:p w:rsidR="00B336CC" w:rsidRDefault="00B336CC">
            <w:pPr>
              <w:pStyle w:val="ConsPlusNormal"/>
              <w:jc w:val="center"/>
            </w:pPr>
            <w:r>
              <w:t>Федеральное государственное бюджетное образовательное учреждение высшего образования "Национальный исследовательский Мордовский государственный университет им. Н.П. Огарева", г. Саранск, Республика Мордовия</w:t>
            </w:r>
          </w:p>
        </w:tc>
      </w:tr>
      <w:tr w:rsidR="00B336CC">
        <w:tblPrEx>
          <w:tblBorders>
            <w:insideH w:val="none" w:sz="0" w:space="0" w:color="auto"/>
            <w:insideV w:val="none" w:sz="0" w:space="0" w:color="auto"/>
          </w:tblBorders>
        </w:tblPrEx>
        <w:tc>
          <w:tcPr>
            <w:tcW w:w="499" w:type="dxa"/>
            <w:tcBorders>
              <w:top w:val="nil"/>
              <w:left w:val="nil"/>
              <w:bottom w:val="nil"/>
              <w:right w:val="nil"/>
            </w:tcBorders>
          </w:tcPr>
          <w:p w:rsidR="00B336CC" w:rsidRDefault="00B336CC">
            <w:pPr>
              <w:pStyle w:val="ConsPlusNormal"/>
              <w:jc w:val="center"/>
            </w:pPr>
            <w:r>
              <w:t>5.</w:t>
            </w:r>
          </w:p>
        </w:tc>
        <w:tc>
          <w:tcPr>
            <w:tcW w:w="4535" w:type="dxa"/>
            <w:tcBorders>
              <w:top w:val="nil"/>
              <w:left w:val="nil"/>
              <w:bottom w:val="nil"/>
              <w:right w:val="nil"/>
            </w:tcBorders>
          </w:tcPr>
          <w:p w:rsidR="00B336CC" w:rsidRDefault="00B336CC">
            <w:pPr>
              <w:pStyle w:val="ConsPlusNormal"/>
            </w:pPr>
            <w:r>
              <w:t>Строительство общежития на 600 мест МГУ им. Н.П. Огарева</w:t>
            </w:r>
          </w:p>
        </w:tc>
        <w:tc>
          <w:tcPr>
            <w:tcW w:w="1474" w:type="dxa"/>
            <w:tcBorders>
              <w:top w:val="nil"/>
              <w:left w:val="nil"/>
              <w:bottom w:val="nil"/>
              <w:right w:val="nil"/>
            </w:tcBorders>
          </w:tcPr>
          <w:p w:rsidR="00B336CC" w:rsidRDefault="00B336CC">
            <w:pPr>
              <w:pStyle w:val="ConsPlusNormal"/>
            </w:pPr>
          </w:p>
        </w:tc>
        <w:tc>
          <w:tcPr>
            <w:tcW w:w="1304" w:type="dxa"/>
            <w:tcBorders>
              <w:top w:val="nil"/>
              <w:left w:val="nil"/>
              <w:bottom w:val="nil"/>
              <w:right w:val="nil"/>
            </w:tcBorders>
          </w:tcPr>
          <w:p w:rsidR="00B336CC" w:rsidRDefault="00B336CC">
            <w:pPr>
              <w:pStyle w:val="ConsPlusNormal"/>
            </w:pPr>
          </w:p>
        </w:tc>
        <w:tc>
          <w:tcPr>
            <w:tcW w:w="1474" w:type="dxa"/>
            <w:tcBorders>
              <w:top w:val="nil"/>
              <w:left w:val="nil"/>
              <w:bottom w:val="nil"/>
              <w:right w:val="nil"/>
            </w:tcBorders>
          </w:tcPr>
          <w:p w:rsidR="00B336CC" w:rsidRDefault="00B336CC">
            <w:pPr>
              <w:pStyle w:val="ConsPlusNormal"/>
            </w:pPr>
          </w:p>
        </w:tc>
        <w:tc>
          <w:tcPr>
            <w:tcW w:w="1928"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499" w:type="dxa"/>
            <w:tcBorders>
              <w:top w:val="nil"/>
              <w:left w:val="nil"/>
              <w:bottom w:val="nil"/>
              <w:right w:val="nil"/>
            </w:tcBorders>
          </w:tcPr>
          <w:p w:rsidR="00B336CC" w:rsidRDefault="00B336CC">
            <w:pPr>
              <w:pStyle w:val="ConsPlusNormal"/>
            </w:pPr>
          </w:p>
        </w:tc>
        <w:tc>
          <w:tcPr>
            <w:tcW w:w="4535" w:type="dxa"/>
            <w:tcBorders>
              <w:top w:val="nil"/>
              <w:left w:val="nil"/>
              <w:bottom w:val="nil"/>
              <w:right w:val="nil"/>
            </w:tcBorders>
          </w:tcPr>
          <w:p w:rsidR="00B336CC" w:rsidRDefault="00B336CC">
            <w:pPr>
              <w:pStyle w:val="ConsPlusNormal"/>
            </w:pPr>
            <w:r>
              <w:t>строительство</w:t>
            </w:r>
          </w:p>
        </w:tc>
        <w:tc>
          <w:tcPr>
            <w:tcW w:w="1474" w:type="dxa"/>
            <w:tcBorders>
              <w:top w:val="nil"/>
              <w:left w:val="nil"/>
              <w:bottom w:val="nil"/>
              <w:right w:val="nil"/>
            </w:tcBorders>
          </w:tcPr>
          <w:p w:rsidR="00B336CC" w:rsidRDefault="00B336CC">
            <w:pPr>
              <w:pStyle w:val="ConsPlusNormal"/>
              <w:jc w:val="center"/>
            </w:pPr>
            <w:r>
              <w:t>кв. м</w:t>
            </w:r>
          </w:p>
        </w:tc>
        <w:tc>
          <w:tcPr>
            <w:tcW w:w="1304" w:type="dxa"/>
            <w:tcBorders>
              <w:top w:val="nil"/>
              <w:left w:val="nil"/>
              <w:bottom w:val="nil"/>
              <w:right w:val="nil"/>
            </w:tcBorders>
          </w:tcPr>
          <w:p w:rsidR="00B336CC" w:rsidRDefault="00B336CC">
            <w:pPr>
              <w:pStyle w:val="ConsPlusNormal"/>
              <w:jc w:val="center"/>
            </w:pPr>
            <w:r>
              <w:t>13003,44</w:t>
            </w:r>
          </w:p>
        </w:tc>
        <w:tc>
          <w:tcPr>
            <w:tcW w:w="1474" w:type="dxa"/>
            <w:tcBorders>
              <w:top w:val="nil"/>
              <w:left w:val="nil"/>
              <w:bottom w:val="nil"/>
              <w:right w:val="nil"/>
            </w:tcBorders>
          </w:tcPr>
          <w:p w:rsidR="00B336CC" w:rsidRDefault="00B336CC">
            <w:pPr>
              <w:pStyle w:val="ConsPlusNormal"/>
              <w:jc w:val="center"/>
            </w:pPr>
            <w:r>
              <w:t>2018 год</w:t>
            </w:r>
          </w:p>
        </w:tc>
        <w:tc>
          <w:tcPr>
            <w:tcW w:w="1928" w:type="dxa"/>
            <w:tcBorders>
              <w:top w:val="nil"/>
              <w:left w:val="nil"/>
              <w:bottom w:val="nil"/>
              <w:right w:val="nil"/>
            </w:tcBorders>
          </w:tcPr>
          <w:p w:rsidR="00B336CC" w:rsidRDefault="00B336CC">
            <w:pPr>
              <w:pStyle w:val="ConsPlusNormal"/>
              <w:jc w:val="center"/>
            </w:pPr>
            <w:r>
              <w:t>1027,3</w:t>
            </w:r>
          </w:p>
        </w:tc>
      </w:tr>
      <w:tr w:rsidR="00B336CC">
        <w:tblPrEx>
          <w:tblBorders>
            <w:insideH w:val="none" w:sz="0" w:space="0" w:color="auto"/>
            <w:insideV w:val="none" w:sz="0" w:space="0" w:color="auto"/>
          </w:tblBorders>
        </w:tblPrEx>
        <w:tc>
          <w:tcPr>
            <w:tcW w:w="11214" w:type="dxa"/>
            <w:gridSpan w:val="6"/>
            <w:tcBorders>
              <w:top w:val="nil"/>
              <w:left w:val="nil"/>
              <w:bottom w:val="nil"/>
              <w:right w:val="nil"/>
            </w:tcBorders>
          </w:tcPr>
          <w:p w:rsidR="00B336CC" w:rsidRDefault="00B336CC">
            <w:pPr>
              <w:pStyle w:val="ConsPlusNormal"/>
              <w:jc w:val="center"/>
            </w:pPr>
            <w:r>
              <w:t>Федеральное государственное бюджетное образовательное учреждение высшего образования "Донской государственный технический университет", г. Ростов-на-Дону</w:t>
            </w:r>
          </w:p>
        </w:tc>
      </w:tr>
      <w:tr w:rsidR="00B336CC">
        <w:tblPrEx>
          <w:tblBorders>
            <w:insideH w:val="none" w:sz="0" w:space="0" w:color="auto"/>
            <w:insideV w:val="none" w:sz="0" w:space="0" w:color="auto"/>
          </w:tblBorders>
        </w:tblPrEx>
        <w:tc>
          <w:tcPr>
            <w:tcW w:w="499" w:type="dxa"/>
            <w:tcBorders>
              <w:top w:val="nil"/>
              <w:left w:val="nil"/>
              <w:bottom w:val="nil"/>
              <w:right w:val="nil"/>
            </w:tcBorders>
          </w:tcPr>
          <w:p w:rsidR="00B336CC" w:rsidRDefault="00B336CC">
            <w:pPr>
              <w:pStyle w:val="ConsPlusNormal"/>
              <w:jc w:val="center"/>
            </w:pPr>
            <w:r>
              <w:t>6.</w:t>
            </w:r>
          </w:p>
        </w:tc>
        <w:tc>
          <w:tcPr>
            <w:tcW w:w="4535" w:type="dxa"/>
            <w:tcBorders>
              <w:top w:val="nil"/>
              <w:left w:val="nil"/>
              <w:bottom w:val="nil"/>
              <w:right w:val="nil"/>
            </w:tcBorders>
          </w:tcPr>
          <w:p w:rsidR="00B336CC" w:rsidRDefault="00B336CC">
            <w:pPr>
              <w:pStyle w:val="ConsPlusNormal"/>
            </w:pPr>
            <w:r>
              <w:t>Общежитие квартирного типа на территории ДГТУ по адресу: г. Ростов-на-Дону, пл. Гагарина, 1</w:t>
            </w:r>
          </w:p>
        </w:tc>
        <w:tc>
          <w:tcPr>
            <w:tcW w:w="1474" w:type="dxa"/>
            <w:tcBorders>
              <w:top w:val="nil"/>
              <w:left w:val="nil"/>
              <w:bottom w:val="nil"/>
              <w:right w:val="nil"/>
            </w:tcBorders>
          </w:tcPr>
          <w:p w:rsidR="00B336CC" w:rsidRDefault="00B336CC">
            <w:pPr>
              <w:pStyle w:val="ConsPlusNormal"/>
            </w:pPr>
          </w:p>
        </w:tc>
        <w:tc>
          <w:tcPr>
            <w:tcW w:w="1304" w:type="dxa"/>
            <w:tcBorders>
              <w:top w:val="nil"/>
              <w:left w:val="nil"/>
              <w:bottom w:val="nil"/>
              <w:right w:val="nil"/>
            </w:tcBorders>
          </w:tcPr>
          <w:p w:rsidR="00B336CC" w:rsidRDefault="00B336CC">
            <w:pPr>
              <w:pStyle w:val="ConsPlusNormal"/>
            </w:pPr>
          </w:p>
        </w:tc>
        <w:tc>
          <w:tcPr>
            <w:tcW w:w="1474" w:type="dxa"/>
            <w:tcBorders>
              <w:top w:val="nil"/>
              <w:left w:val="nil"/>
              <w:bottom w:val="nil"/>
              <w:right w:val="nil"/>
            </w:tcBorders>
          </w:tcPr>
          <w:p w:rsidR="00B336CC" w:rsidRDefault="00B336CC">
            <w:pPr>
              <w:pStyle w:val="ConsPlusNormal"/>
            </w:pPr>
          </w:p>
        </w:tc>
        <w:tc>
          <w:tcPr>
            <w:tcW w:w="1928"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499" w:type="dxa"/>
            <w:tcBorders>
              <w:top w:val="nil"/>
              <w:left w:val="nil"/>
              <w:bottom w:val="single" w:sz="4" w:space="0" w:color="auto"/>
              <w:right w:val="nil"/>
            </w:tcBorders>
          </w:tcPr>
          <w:p w:rsidR="00B336CC" w:rsidRDefault="00B336CC">
            <w:pPr>
              <w:pStyle w:val="ConsPlusNormal"/>
            </w:pPr>
          </w:p>
        </w:tc>
        <w:tc>
          <w:tcPr>
            <w:tcW w:w="4535" w:type="dxa"/>
            <w:tcBorders>
              <w:top w:val="nil"/>
              <w:left w:val="nil"/>
              <w:bottom w:val="single" w:sz="4" w:space="0" w:color="auto"/>
              <w:right w:val="nil"/>
            </w:tcBorders>
          </w:tcPr>
          <w:p w:rsidR="00B336CC" w:rsidRDefault="00B336CC">
            <w:pPr>
              <w:pStyle w:val="ConsPlusNormal"/>
            </w:pPr>
            <w:r>
              <w:t>строительство</w:t>
            </w:r>
          </w:p>
        </w:tc>
        <w:tc>
          <w:tcPr>
            <w:tcW w:w="1474" w:type="dxa"/>
            <w:tcBorders>
              <w:top w:val="nil"/>
              <w:left w:val="nil"/>
              <w:bottom w:val="single" w:sz="4" w:space="0" w:color="auto"/>
              <w:right w:val="nil"/>
            </w:tcBorders>
          </w:tcPr>
          <w:p w:rsidR="00B336CC" w:rsidRDefault="00B336CC">
            <w:pPr>
              <w:pStyle w:val="ConsPlusNormal"/>
              <w:jc w:val="center"/>
            </w:pPr>
            <w:r>
              <w:t>кв. м</w:t>
            </w:r>
          </w:p>
        </w:tc>
        <w:tc>
          <w:tcPr>
            <w:tcW w:w="1304" w:type="dxa"/>
            <w:tcBorders>
              <w:top w:val="nil"/>
              <w:left w:val="nil"/>
              <w:bottom w:val="single" w:sz="4" w:space="0" w:color="auto"/>
              <w:right w:val="nil"/>
            </w:tcBorders>
          </w:tcPr>
          <w:p w:rsidR="00B336CC" w:rsidRDefault="00B336CC">
            <w:pPr>
              <w:pStyle w:val="ConsPlusNormal"/>
              <w:jc w:val="center"/>
            </w:pPr>
            <w:r>
              <w:t>22393,84</w:t>
            </w:r>
          </w:p>
        </w:tc>
        <w:tc>
          <w:tcPr>
            <w:tcW w:w="1474" w:type="dxa"/>
            <w:tcBorders>
              <w:top w:val="nil"/>
              <w:left w:val="nil"/>
              <w:bottom w:val="single" w:sz="4" w:space="0" w:color="auto"/>
              <w:right w:val="nil"/>
            </w:tcBorders>
          </w:tcPr>
          <w:p w:rsidR="00B336CC" w:rsidRDefault="00B336CC">
            <w:pPr>
              <w:pStyle w:val="ConsPlusNormal"/>
              <w:jc w:val="center"/>
            </w:pPr>
            <w:r>
              <w:t>2019 год</w:t>
            </w:r>
          </w:p>
        </w:tc>
        <w:tc>
          <w:tcPr>
            <w:tcW w:w="1928" w:type="dxa"/>
            <w:tcBorders>
              <w:top w:val="nil"/>
              <w:left w:val="nil"/>
              <w:bottom w:val="single" w:sz="4" w:space="0" w:color="auto"/>
              <w:right w:val="nil"/>
            </w:tcBorders>
          </w:tcPr>
          <w:p w:rsidR="00B336CC" w:rsidRDefault="00B336CC">
            <w:pPr>
              <w:pStyle w:val="ConsPlusNormal"/>
              <w:jc w:val="center"/>
            </w:pPr>
            <w:r>
              <w:t>76682,4</w:t>
            </w:r>
          </w:p>
        </w:tc>
      </w:tr>
    </w:tbl>
    <w:p w:rsidR="00B336CC" w:rsidRDefault="00B336CC">
      <w:pPr>
        <w:sectPr w:rsidR="00B336CC">
          <w:pgSz w:w="16838" w:h="11905" w:orient="landscape"/>
          <w:pgMar w:top="1701" w:right="1134" w:bottom="850" w:left="1134" w:header="0" w:footer="0" w:gutter="0"/>
          <w:cols w:space="720"/>
        </w:sectPr>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right"/>
        <w:outlineLvl w:val="1"/>
      </w:pPr>
      <w:r>
        <w:t>Приложение N 16</w:t>
      </w:r>
    </w:p>
    <w:p w:rsidR="00B336CC" w:rsidRDefault="00B336CC">
      <w:pPr>
        <w:pStyle w:val="ConsPlusNormal"/>
        <w:jc w:val="right"/>
      </w:pPr>
      <w:r>
        <w:t>к государственной программе</w:t>
      </w:r>
    </w:p>
    <w:p w:rsidR="00B336CC" w:rsidRDefault="00B336CC">
      <w:pPr>
        <w:pStyle w:val="ConsPlusNormal"/>
        <w:jc w:val="right"/>
      </w:pPr>
      <w:r>
        <w:t>Российской Федерации</w:t>
      </w:r>
    </w:p>
    <w:p w:rsidR="00B336CC" w:rsidRDefault="00B336CC">
      <w:pPr>
        <w:pStyle w:val="ConsPlusNormal"/>
        <w:jc w:val="right"/>
      </w:pPr>
      <w:r>
        <w:t>"Развитие образования"</w:t>
      </w:r>
    </w:p>
    <w:p w:rsidR="00B336CC" w:rsidRDefault="00B336CC">
      <w:pPr>
        <w:pStyle w:val="ConsPlusNormal"/>
        <w:jc w:val="both"/>
      </w:pPr>
    </w:p>
    <w:p w:rsidR="00B336CC" w:rsidRDefault="00B336CC">
      <w:pPr>
        <w:pStyle w:val="ConsPlusTitle"/>
        <w:jc w:val="center"/>
      </w:pPr>
      <w:bookmarkStart w:id="130" w:name="P4186"/>
      <w:bookmarkEnd w:id="130"/>
      <w:r>
        <w:t>МЕТОДИКА</w:t>
      </w:r>
    </w:p>
    <w:p w:rsidR="00B336CC" w:rsidRDefault="00B336CC">
      <w:pPr>
        <w:pStyle w:val="ConsPlusTitle"/>
        <w:jc w:val="center"/>
      </w:pPr>
      <w:r>
        <w:t>ДЕТАЛИЗАЦИИ МЕРОПРИЯТИЙ, ВКЛЮЧЕННЫХ В ПРИЛОЖЕНИЕ N 15</w:t>
      </w:r>
    </w:p>
    <w:p w:rsidR="00B336CC" w:rsidRDefault="00B336CC">
      <w:pPr>
        <w:pStyle w:val="ConsPlusTitle"/>
        <w:jc w:val="center"/>
      </w:pPr>
      <w:r>
        <w:t>К ГОСУДАРСТВЕННОЙ ПРОГРАММЕ РОССИЙСКОЙ ФЕДЕРАЦИИ</w:t>
      </w:r>
    </w:p>
    <w:p w:rsidR="00B336CC" w:rsidRDefault="00B336CC">
      <w:pPr>
        <w:pStyle w:val="ConsPlusTitle"/>
        <w:jc w:val="center"/>
      </w:pPr>
      <w:r>
        <w:t>"РАЗВИТИЕ ОБРАЗОВАНИЯ"</w:t>
      </w:r>
    </w:p>
    <w:p w:rsidR="00B336CC" w:rsidRDefault="00B336CC">
      <w:pPr>
        <w:pStyle w:val="ConsPlusNormal"/>
        <w:jc w:val="both"/>
      </w:pPr>
    </w:p>
    <w:p w:rsidR="00B336CC" w:rsidRDefault="00B336CC">
      <w:pPr>
        <w:pStyle w:val="ConsPlusNormal"/>
        <w:ind w:firstLine="540"/>
        <w:jc w:val="both"/>
      </w:pPr>
      <w:r>
        <w:t xml:space="preserve">1. Настоящая методика разработана для определения общих и специальных требований к осуществлению детализации мероприятий, касающихся объектов федерального государственного бюджетного образовательного учреждения "Всероссийский детский центр "Океан" и восполнения дефицита мест в общежитиях для иногородних студентов, включенных в перечень объектов капитального строительства, мероприятий (укрупненных инвестиционных проектов), объектов недвижимости, предусмотренный </w:t>
      </w:r>
      <w:hyperlink w:anchor="P2802" w:history="1">
        <w:r>
          <w:rPr>
            <w:color w:val="0000FF"/>
          </w:rPr>
          <w:t>приложением N 15</w:t>
        </w:r>
      </w:hyperlink>
      <w:r>
        <w:t xml:space="preserve"> к государственной программе Российской Федерации "Развитие образования" (далее соответственно - Программа, мероприятия).</w:t>
      </w:r>
    </w:p>
    <w:p w:rsidR="00B336CC" w:rsidRDefault="00B336CC">
      <w:pPr>
        <w:pStyle w:val="ConsPlusNormal"/>
        <w:spacing w:before="220"/>
        <w:ind w:firstLine="540"/>
        <w:jc w:val="both"/>
      </w:pPr>
      <w:r>
        <w:t xml:space="preserve">2. Ответственный исполнитель </w:t>
      </w:r>
      <w:hyperlink w:anchor="P39" w:history="1">
        <w:r>
          <w:rPr>
            <w:color w:val="0000FF"/>
          </w:rPr>
          <w:t>Программы</w:t>
        </w:r>
      </w:hyperlink>
      <w:r>
        <w:t xml:space="preserve"> осуществляет детализацию мероприятий путем определения конкретных объектов капитального строительства.</w:t>
      </w:r>
    </w:p>
    <w:p w:rsidR="00B336CC" w:rsidRDefault="00B336CC">
      <w:pPr>
        <w:pStyle w:val="ConsPlusNormal"/>
        <w:spacing w:before="220"/>
        <w:ind w:firstLine="540"/>
        <w:jc w:val="both"/>
      </w:pPr>
      <w:r>
        <w:t xml:space="preserve">3. Детализация мероприятия, касающегося объектов федерального государственного бюджетного образовательного учреждения "Всероссийский детский центр "Океан", осуществляется на основании плана развития имущественного комплекса федерального государственного бюджетного образовательного учреждения "Всероссийский детский центр "Океан", предусмотренного </w:t>
      </w:r>
      <w:hyperlink r:id="rId470" w:history="1">
        <w:r>
          <w:rPr>
            <w:color w:val="0000FF"/>
          </w:rPr>
          <w:t>приложением N 3</w:t>
        </w:r>
      </w:hyperlink>
      <w:r>
        <w:t xml:space="preserve"> к программе развития федерального государственного бюджетного образовательного учреждения "Всероссийский детский центр "Океан" на 2014 - 2020 годы, утвержденной распоряжением Правительства Российской Федерации от 16 декабря 2014 г. N 2539-р, с учетом наличия разработанной проектной документации либо утвержденного задания на проектирование. Адресное распределение бюджетных ассигнований утверждается Министерством образования и науки Российской Федерации по согласованию с Министерством экономического развития Российской Федерации и Министерством финансов Российской Федерации.</w:t>
      </w:r>
    </w:p>
    <w:p w:rsidR="00B336CC" w:rsidRDefault="00B336CC">
      <w:pPr>
        <w:pStyle w:val="ConsPlusNormal"/>
        <w:spacing w:before="220"/>
        <w:ind w:firstLine="540"/>
        <w:jc w:val="both"/>
      </w:pPr>
      <w:r>
        <w:t xml:space="preserve">4. Детализация мероприятия, касающегося восполнения дефицита мест в общежитиях для иногородних студентов, осуществляется путем утверждения адресного распределения бюджетных ассигнований из федерального бюджета по объектам капитального строительства с учетом заявок, поданных ответственному исполнителю </w:t>
      </w:r>
      <w:hyperlink w:anchor="P39" w:history="1">
        <w:r>
          <w:rPr>
            <w:color w:val="0000FF"/>
          </w:rPr>
          <w:t>Программы</w:t>
        </w:r>
      </w:hyperlink>
      <w:r>
        <w:t xml:space="preserve"> федеральными органами исполнительной власти и государственными органами, осуществляющими функции и полномочия учредителей федеральных государственных образовательных организаций высшего образования, а также ведущими образовательными организациями высшего образования, являющимися главными распорядителями средств федерального бюджета. Адресное распределение бюджетных ассигнований утверждается главным распорядителем средств федерального бюджета по согласованию с Министерством образования и науки Российской Федерации, Министерством экономического развития Российской Федерации и Министерством финансов Российской Федерации.</w:t>
      </w:r>
    </w:p>
    <w:p w:rsidR="00B336CC" w:rsidRDefault="00B336CC">
      <w:pPr>
        <w:pStyle w:val="ConsPlusNormal"/>
        <w:spacing w:before="220"/>
        <w:ind w:firstLine="540"/>
        <w:jc w:val="both"/>
      </w:pPr>
      <w:r>
        <w:t xml:space="preserve">Детализация указанного мероприятия осуществляется с учетом наличия разработанной проектной документации либо утвержденного задания на проектирование и готовности </w:t>
      </w:r>
      <w:r>
        <w:lastRenderedPageBreak/>
        <w:t>образовательной организации выполнять работы по строительству и реконструкции объектов в минимальные сроки.</w:t>
      </w:r>
    </w:p>
    <w:p w:rsidR="00B336CC" w:rsidRDefault="00B336CC">
      <w:pPr>
        <w:pStyle w:val="ConsPlusNormal"/>
        <w:spacing w:before="220"/>
        <w:ind w:firstLine="540"/>
        <w:jc w:val="both"/>
      </w:pPr>
      <w:r>
        <w:t>5. По решению главного распорядителя бюджетных средств допускается осуществление поэтапной детализации мероприятий.</w:t>
      </w:r>
    </w:p>
    <w:p w:rsidR="00B336CC" w:rsidRDefault="00B336CC">
      <w:pPr>
        <w:pStyle w:val="ConsPlusNormal"/>
        <w:spacing w:before="220"/>
        <w:ind w:firstLine="540"/>
        <w:jc w:val="both"/>
      </w:pPr>
      <w:r>
        <w:t>6. Главным распорядителем бюджетных средств при проведении детализации мероприятий проверяется наличие следующих документов:</w:t>
      </w:r>
    </w:p>
    <w:p w:rsidR="00B336CC" w:rsidRDefault="00B336CC">
      <w:pPr>
        <w:pStyle w:val="ConsPlusNormal"/>
        <w:spacing w:before="220"/>
        <w:ind w:firstLine="540"/>
        <w:jc w:val="both"/>
      </w:pPr>
      <w:r>
        <w:t xml:space="preserve">а) паспорт инвестиционного проекта по </w:t>
      </w:r>
      <w:hyperlink r:id="rId471" w:history="1">
        <w:r>
          <w:rPr>
            <w:color w:val="0000FF"/>
          </w:rPr>
          <w:t>форме</w:t>
        </w:r>
      </w:hyperlink>
      <w:r>
        <w:t>, установленной приказом Министерством экономического развития Российской Федерации от 2 апреля 2014 г. N 199;</w:t>
      </w:r>
    </w:p>
    <w:p w:rsidR="00B336CC" w:rsidRDefault="00B336CC">
      <w:pPr>
        <w:pStyle w:val="ConsPlusNormal"/>
        <w:spacing w:before="220"/>
        <w:ind w:firstLine="540"/>
        <w:jc w:val="both"/>
      </w:pPr>
      <w:r>
        <w:t>б) задание на проектирование (в случае если на разработку проектной документации предоставляются средства федерального бюджета);</w:t>
      </w:r>
    </w:p>
    <w:p w:rsidR="00B336CC" w:rsidRDefault="00B336CC">
      <w:pPr>
        <w:pStyle w:val="ConsPlusNormal"/>
        <w:spacing w:before="220"/>
        <w:ind w:firstLine="540"/>
        <w:jc w:val="both"/>
      </w:pPr>
      <w:r>
        <w:t>в) 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B336CC" w:rsidRDefault="00B336CC">
      <w:pPr>
        <w:pStyle w:val="ConsPlusNormal"/>
        <w:spacing w:before="220"/>
        <w:ind w:firstLine="540"/>
        <w:jc w:val="both"/>
      </w:pPr>
      <w:r>
        <w:t>г) положительное заключение о достоверности определения сметной стоимости объекта капитального строительства;</w:t>
      </w:r>
    </w:p>
    <w:p w:rsidR="00B336CC" w:rsidRDefault="00B336CC">
      <w:pPr>
        <w:pStyle w:val="ConsPlusNormal"/>
        <w:spacing w:before="220"/>
        <w:ind w:firstLine="540"/>
        <w:jc w:val="both"/>
      </w:pPr>
      <w:r>
        <w:t>д) документ об утверждении проектной документации в соответствии с законодательством Российской Федерации;</w:t>
      </w:r>
    </w:p>
    <w:p w:rsidR="00B336CC" w:rsidRDefault="00B336CC">
      <w:pPr>
        <w:pStyle w:val="ConsPlusNormal"/>
        <w:spacing w:before="220"/>
        <w:ind w:firstLine="540"/>
        <w:jc w:val="both"/>
      </w:pPr>
      <w:r>
        <w:t xml:space="preserve">е) документ, содержащий результаты оценки эффективности использования средств федерального бюджета, направляемых на капитальные вложения, проведенной в порядке, установленном </w:t>
      </w:r>
      <w:hyperlink r:id="rId472" w:history="1">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B336CC" w:rsidRDefault="00B336CC">
      <w:pPr>
        <w:pStyle w:val="ConsPlusNormal"/>
        <w:spacing w:before="220"/>
        <w:ind w:firstLine="540"/>
        <w:jc w:val="both"/>
      </w:pPr>
      <w:r>
        <w:t xml:space="preserve">7. Детализация мероприятий утверждается в соответствии с </w:t>
      </w:r>
      <w:hyperlink r:id="rId473" w:history="1">
        <w:r>
          <w:rPr>
            <w:color w:val="0000FF"/>
          </w:rPr>
          <w:t>Правилами</w:t>
        </w:r>
      </w:hyperlink>
      <w:r>
        <w:t xml:space="preserve">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утвержденными постановлением Правительства Российской Федерации от 9 января 2014 г. N 14 "Об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w:t>
      </w:r>
    </w:p>
    <w:p w:rsidR="00B336CC" w:rsidRDefault="00B336CC">
      <w:pPr>
        <w:pStyle w:val="ConsPlusNormal"/>
        <w:spacing w:before="220"/>
        <w:ind w:firstLine="540"/>
        <w:jc w:val="both"/>
      </w:pPr>
      <w:r>
        <w:t>8. Включение мероприятий в федеральную адресную инвестиционную программу осуществляется после их детализации.</w:t>
      </w: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right"/>
        <w:outlineLvl w:val="1"/>
      </w:pPr>
      <w:r>
        <w:t>Приложение N 17</w:t>
      </w:r>
    </w:p>
    <w:p w:rsidR="00B336CC" w:rsidRDefault="00B336CC">
      <w:pPr>
        <w:pStyle w:val="ConsPlusNormal"/>
        <w:jc w:val="right"/>
      </w:pPr>
      <w:r>
        <w:t>к государственной программе</w:t>
      </w:r>
    </w:p>
    <w:p w:rsidR="00B336CC" w:rsidRDefault="00B336CC">
      <w:pPr>
        <w:pStyle w:val="ConsPlusNormal"/>
        <w:jc w:val="right"/>
      </w:pPr>
      <w:r>
        <w:t>Российской Федерации</w:t>
      </w:r>
    </w:p>
    <w:p w:rsidR="00B336CC" w:rsidRDefault="00B336CC">
      <w:pPr>
        <w:pStyle w:val="ConsPlusNormal"/>
        <w:jc w:val="right"/>
      </w:pPr>
      <w:r>
        <w:t>"Развитие образования"</w:t>
      </w:r>
    </w:p>
    <w:p w:rsidR="00B336CC" w:rsidRDefault="00B336CC">
      <w:pPr>
        <w:pStyle w:val="ConsPlusNormal"/>
        <w:jc w:val="both"/>
      </w:pPr>
    </w:p>
    <w:p w:rsidR="00B336CC" w:rsidRDefault="00B336CC">
      <w:pPr>
        <w:pStyle w:val="ConsPlusTitle"/>
        <w:jc w:val="center"/>
      </w:pPr>
      <w:bookmarkStart w:id="131" w:name="P4216"/>
      <w:bookmarkEnd w:id="131"/>
      <w:r>
        <w:t>ПЕРЕЧЕНЬ</w:t>
      </w:r>
    </w:p>
    <w:p w:rsidR="00B336CC" w:rsidRDefault="00B336CC">
      <w:pPr>
        <w:pStyle w:val="ConsPlusTitle"/>
        <w:jc w:val="center"/>
      </w:pPr>
      <w:r>
        <w:t>ЦЕЛЕВЫХ ПОКАЗАТЕЛЕЙ (ИНДИКАТОРОВ), ИНТЕГРИРУЕМЫХ</w:t>
      </w:r>
    </w:p>
    <w:p w:rsidR="00B336CC" w:rsidRDefault="00B336CC">
      <w:pPr>
        <w:pStyle w:val="ConsPlusTitle"/>
        <w:jc w:val="center"/>
      </w:pPr>
      <w:r>
        <w:lastRenderedPageBreak/>
        <w:t>В ПИЛОТНЫЕ ГОСУДАРСТВЕННЫЕ ПРОГРАММЫ ФЕДЕРАЛЬНЫХ</w:t>
      </w:r>
    </w:p>
    <w:p w:rsidR="00B336CC" w:rsidRDefault="00B336CC">
      <w:pPr>
        <w:pStyle w:val="ConsPlusTitle"/>
        <w:jc w:val="center"/>
      </w:pPr>
      <w:r>
        <w:t>ЦЕЛЕВЫХ ПРОГРАММ (ДО УТВЕРЖДЕНИЯ ПРОЕКТОВ (ПРОГРАММ)</w:t>
      </w:r>
    </w:p>
    <w:p w:rsidR="00B336CC" w:rsidRDefault="00B336CC">
      <w:pPr>
        <w:pStyle w:val="ConsPlusTitle"/>
        <w:jc w:val="center"/>
      </w:pPr>
      <w:r>
        <w:t>И (ИЛИ) ВЕДОМСТВЕННЫХ ЦЕЛЕВЫХ ПРОГРАММ, В РАМКАХ КОТОРЫХ</w:t>
      </w:r>
    </w:p>
    <w:p w:rsidR="00B336CC" w:rsidRDefault="00B336CC">
      <w:pPr>
        <w:pStyle w:val="ConsPlusTitle"/>
        <w:jc w:val="center"/>
      </w:pPr>
      <w:r>
        <w:t>ПРЕДУСМАТРИВАЕТСЯ РЕАЛИЗАЦИЯ МЕРОПРИЯТИЙ ЗАВЕРШЕННЫХ</w:t>
      </w:r>
    </w:p>
    <w:p w:rsidR="00B336CC" w:rsidRDefault="00B336CC">
      <w:pPr>
        <w:pStyle w:val="ConsPlusTitle"/>
        <w:jc w:val="center"/>
      </w:pPr>
      <w:r>
        <w:t>ФЕДЕРАЛЬНЫХ ЦЕЛЕВЫХ ПРОГРАММ)</w:t>
      </w:r>
    </w:p>
    <w:p w:rsidR="00B336CC" w:rsidRDefault="00B336CC">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948"/>
        <w:gridCol w:w="907"/>
        <w:gridCol w:w="1134"/>
        <w:gridCol w:w="850"/>
        <w:gridCol w:w="850"/>
        <w:gridCol w:w="964"/>
        <w:gridCol w:w="907"/>
      </w:tblGrid>
      <w:tr w:rsidR="00B336CC">
        <w:tc>
          <w:tcPr>
            <w:tcW w:w="3458" w:type="dxa"/>
            <w:gridSpan w:val="2"/>
            <w:vMerge w:val="restart"/>
            <w:tcBorders>
              <w:top w:val="single" w:sz="4" w:space="0" w:color="auto"/>
              <w:left w:val="nil"/>
              <w:bottom w:val="single" w:sz="4" w:space="0" w:color="auto"/>
            </w:tcBorders>
          </w:tcPr>
          <w:p w:rsidR="00B336CC" w:rsidRDefault="00B336CC">
            <w:pPr>
              <w:pStyle w:val="ConsPlusNormal"/>
              <w:jc w:val="center"/>
            </w:pPr>
            <w:r>
              <w:t>Наименование показателя (индикатора)</w:t>
            </w:r>
          </w:p>
        </w:tc>
        <w:tc>
          <w:tcPr>
            <w:tcW w:w="907" w:type="dxa"/>
            <w:vMerge w:val="restart"/>
            <w:tcBorders>
              <w:top w:val="single" w:sz="4" w:space="0" w:color="auto"/>
              <w:bottom w:val="single" w:sz="4" w:space="0" w:color="auto"/>
            </w:tcBorders>
          </w:tcPr>
          <w:p w:rsidR="00B336CC" w:rsidRDefault="00B336CC">
            <w:pPr>
              <w:pStyle w:val="ConsPlusNormal"/>
              <w:jc w:val="center"/>
            </w:pPr>
            <w:r>
              <w:t>Единица измерения</w:t>
            </w:r>
          </w:p>
        </w:tc>
        <w:tc>
          <w:tcPr>
            <w:tcW w:w="1134" w:type="dxa"/>
            <w:vMerge w:val="restart"/>
            <w:tcBorders>
              <w:top w:val="single" w:sz="4" w:space="0" w:color="auto"/>
              <w:bottom w:val="single" w:sz="4" w:space="0" w:color="auto"/>
            </w:tcBorders>
          </w:tcPr>
          <w:p w:rsidR="00B336CC" w:rsidRDefault="00B336CC">
            <w:pPr>
              <w:pStyle w:val="ConsPlusNormal"/>
              <w:jc w:val="center"/>
            </w:pPr>
            <w:r>
              <w:t>Ответственный исполнитель</w:t>
            </w:r>
          </w:p>
        </w:tc>
        <w:tc>
          <w:tcPr>
            <w:tcW w:w="3571" w:type="dxa"/>
            <w:gridSpan w:val="4"/>
            <w:tcBorders>
              <w:top w:val="single" w:sz="4" w:space="0" w:color="auto"/>
              <w:bottom w:val="single" w:sz="4" w:space="0" w:color="auto"/>
              <w:right w:val="nil"/>
            </w:tcBorders>
          </w:tcPr>
          <w:p w:rsidR="00B336CC" w:rsidRDefault="00B336CC">
            <w:pPr>
              <w:pStyle w:val="ConsPlusNormal"/>
              <w:jc w:val="center"/>
            </w:pPr>
            <w:r>
              <w:t>Значение показателя (индикатора)</w:t>
            </w:r>
          </w:p>
        </w:tc>
      </w:tr>
      <w:tr w:rsidR="00B336CC">
        <w:tc>
          <w:tcPr>
            <w:tcW w:w="3458" w:type="dxa"/>
            <w:gridSpan w:val="2"/>
            <w:vMerge/>
            <w:tcBorders>
              <w:top w:val="single" w:sz="4" w:space="0" w:color="auto"/>
              <w:left w:val="nil"/>
              <w:bottom w:val="single" w:sz="4" w:space="0" w:color="auto"/>
            </w:tcBorders>
          </w:tcPr>
          <w:p w:rsidR="00B336CC" w:rsidRDefault="00B336CC"/>
        </w:tc>
        <w:tc>
          <w:tcPr>
            <w:tcW w:w="907" w:type="dxa"/>
            <w:vMerge/>
            <w:tcBorders>
              <w:top w:val="single" w:sz="4" w:space="0" w:color="auto"/>
              <w:bottom w:val="single" w:sz="4" w:space="0" w:color="auto"/>
            </w:tcBorders>
          </w:tcPr>
          <w:p w:rsidR="00B336CC" w:rsidRDefault="00B336CC"/>
        </w:tc>
        <w:tc>
          <w:tcPr>
            <w:tcW w:w="1134" w:type="dxa"/>
            <w:vMerge/>
            <w:tcBorders>
              <w:top w:val="single" w:sz="4" w:space="0" w:color="auto"/>
              <w:bottom w:val="single" w:sz="4" w:space="0" w:color="auto"/>
            </w:tcBorders>
          </w:tcPr>
          <w:p w:rsidR="00B336CC" w:rsidRDefault="00B336CC"/>
        </w:tc>
        <w:tc>
          <w:tcPr>
            <w:tcW w:w="850" w:type="dxa"/>
            <w:tcBorders>
              <w:top w:val="single" w:sz="4" w:space="0" w:color="auto"/>
              <w:bottom w:val="single" w:sz="4" w:space="0" w:color="auto"/>
            </w:tcBorders>
          </w:tcPr>
          <w:p w:rsidR="00B336CC" w:rsidRDefault="00B336CC">
            <w:pPr>
              <w:pStyle w:val="ConsPlusNormal"/>
              <w:jc w:val="center"/>
            </w:pPr>
            <w:r>
              <w:t>2017 год</w:t>
            </w:r>
          </w:p>
        </w:tc>
        <w:tc>
          <w:tcPr>
            <w:tcW w:w="850" w:type="dxa"/>
            <w:tcBorders>
              <w:top w:val="single" w:sz="4" w:space="0" w:color="auto"/>
              <w:bottom w:val="single" w:sz="4" w:space="0" w:color="auto"/>
            </w:tcBorders>
          </w:tcPr>
          <w:p w:rsidR="00B336CC" w:rsidRDefault="00B336CC">
            <w:pPr>
              <w:pStyle w:val="ConsPlusNormal"/>
              <w:jc w:val="center"/>
            </w:pPr>
            <w:r>
              <w:t>2018 год</w:t>
            </w:r>
          </w:p>
        </w:tc>
        <w:tc>
          <w:tcPr>
            <w:tcW w:w="964" w:type="dxa"/>
            <w:tcBorders>
              <w:top w:val="single" w:sz="4" w:space="0" w:color="auto"/>
              <w:bottom w:val="single" w:sz="4" w:space="0" w:color="auto"/>
            </w:tcBorders>
          </w:tcPr>
          <w:p w:rsidR="00B336CC" w:rsidRDefault="00B336CC">
            <w:pPr>
              <w:pStyle w:val="ConsPlusNormal"/>
              <w:jc w:val="center"/>
            </w:pPr>
            <w:r>
              <w:t>2019 год</w:t>
            </w:r>
          </w:p>
        </w:tc>
        <w:tc>
          <w:tcPr>
            <w:tcW w:w="907" w:type="dxa"/>
            <w:tcBorders>
              <w:top w:val="single" w:sz="4" w:space="0" w:color="auto"/>
              <w:bottom w:val="single" w:sz="4" w:space="0" w:color="auto"/>
              <w:right w:val="nil"/>
            </w:tcBorders>
          </w:tcPr>
          <w:p w:rsidR="00B336CC" w:rsidRDefault="00B336CC">
            <w:pPr>
              <w:pStyle w:val="ConsPlusNormal"/>
              <w:jc w:val="center"/>
            </w:pPr>
            <w:r>
              <w:t>2020 год</w:t>
            </w:r>
          </w:p>
        </w:tc>
      </w:tr>
      <w:tr w:rsidR="00B336CC">
        <w:tblPrEx>
          <w:tblBorders>
            <w:insideH w:val="none" w:sz="0" w:space="0" w:color="auto"/>
            <w:insideV w:val="none" w:sz="0" w:space="0" w:color="auto"/>
          </w:tblBorders>
        </w:tblPrEx>
        <w:tc>
          <w:tcPr>
            <w:tcW w:w="9070" w:type="dxa"/>
            <w:gridSpan w:val="8"/>
            <w:tcBorders>
              <w:top w:val="single" w:sz="4" w:space="0" w:color="auto"/>
              <w:left w:val="nil"/>
              <w:bottom w:val="nil"/>
              <w:right w:val="nil"/>
            </w:tcBorders>
            <w:vAlign w:val="center"/>
          </w:tcPr>
          <w:p w:rsidR="00B336CC" w:rsidRDefault="00B336CC">
            <w:pPr>
              <w:pStyle w:val="ConsPlusNormal"/>
              <w:jc w:val="center"/>
              <w:outlineLvl w:val="2"/>
            </w:pPr>
            <w:r>
              <w:t xml:space="preserve">Федеральная целевая </w:t>
            </w:r>
            <w:hyperlink r:id="rId474" w:history="1">
              <w:r>
                <w:rPr>
                  <w:color w:val="0000FF"/>
                </w:rPr>
                <w:t>программа</w:t>
              </w:r>
            </w:hyperlink>
            <w:r>
              <w:t xml:space="preserve"> развития образования на 2016 - 2020 годы</w:t>
            </w:r>
          </w:p>
        </w:tc>
      </w:tr>
      <w:tr w:rsidR="00B336CC">
        <w:tblPrEx>
          <w:tblBorders>
            <w:insideH w:val="none" w:sz="0" w:space="0" w:color="auto"/>
            <w:insideV w:val="none" w:sz="0" w:space="0" w:color="auto"/>
          </w:tblBorders>
        </w:tblPrEx>
        <w:tc>
          <w:tcPr>
            <w:tcW w:w="9070" w:type="dxa"/>
            <w:gridSpan w:val="8"/>
            <w:tcBorders>
              <w:top w:val="nil"/>
              <w:left w:val="nil"/>
              <w:bottom w:val="nil"/>
              <w:right w:val="nil"/>
            </w:tcBorders>
            <w:vAlign w:val="center"/>
          </w:tcPr>
          <w:p w:rsidR="00B336CC" w:rsidRDefault="00B336CC">
            <w:pPr>
              <w:pStyle w:val="ConsPlusNormal"/>
              <w:jc w:val="center"/>
              <w:outlineLvl w:val="3"/>
            </w:pPr>
            <w:r>
              <w:t>Задача 1 "Создание и распространение структурных и технологических инноваций в среднем профессиональном и высшем образовании"</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t>1.</w:t>
            </w:r>
          </w:p>
        </w:tc>
        <w:tc>
          <w:tcPr>
            <w:tcW w:w="2948" w:type="dxa"/>
            <w:tcBorders>
              <w:top w:val="nil"/>
              <w:left w:val="nil"/>
              <w:bottom w:val="nil"/>
              <w:right w:val="nil"/>
            </w:tcBorders>
          </w:tcPr>
          <w:p w:rsidR="00B336CC" w:rsidRDefault="00B336CC">
            <w:pPr>
              <w:pStyle w:val="ConsPlusNormal"/>
            </w:pPr>
            <w:r>
              <w:t>Доля образовательных организаций среднего профессионального и высшего образования, в которых обеспечены условия для получения среднего профессионального и высшего образования инвалидами и лицами с ограниченными возможностями здоровья, в том числе с использованием дистанционных образовательных технологий, в общем количестве таких организаций</w:t>
            </w:r>
          </w:p>
        </w:tc>
        <w:tc>
          <w:tcPr>
            <w:tcW w:w="907" w:type="dxa"/>
            <w:tcBorders>
              <w:top w:val="nil"/>
              <w:left w:val="nil"/>
              <w:bottom w:val="nil"/>
              <w:right w:val="nil"/>
            </w:tcBorders>
          </w:tcPr>
          <w:p w:rsidR="00B336CC" w:rsidRDefault="00B336CC">
            <w:pPr>
              <w:pStyle w:val="ConsPlusNormal"/>
              <w:jc w:val="center"/>
            </w:pPr>
            <w:r>
              <w:t>процентов</w:t>
            </w:r>
          </w:p>
        </w:tc>
        <w:tc>
          <w:tcPr>
            <w:tcW w:w="1134" w:type="dxa"/>
            <w:tcBorders>
              <w:top w:val="nil"/>
              <w:left w:val="nil"/>
              <w:bottom w:val="nil"/>
              <w:right w:val="nil"/>
            </w:tcBorders>
          </w:tcPr>
          <w:p w:rsidR="00B336CC" w:rsidRDefault="00B336CC">
            <w:pPr>
              <w:pStyle w:val="ConsPlusNormal"/>
              <w:jc w:val="center"/>
            </w:pPr>
            <w:r>
              <w:t>Минобрнауки России</w:t>
            </w:r>
          </w:p>
        </w:tc>
        <w:tc>
          <w:tcPr>
            <w:tcW w:w="850" w:type="dxa"/>
            <w:tcBorders>
              <w:top w:val="nil"/>
              <w:left w:val="nil"/>
              <w:bottom w:val="nil"/>
              <w:right w:val="nil"/>
            </w:tcBorders>
          </w:tcPr>
          <w:p w:rsidR="00B336CC" w:rsidRDefault="00B336CC">
            <w:pPr>
              <w:pStyle w:val="ConsPlusNormal"/>
              <w:jc w:val="center"/>
            </w:pPr>
            <w:r>
              <w:t>17</w:t>
            </w:r>
          </w:p>
        </w:tc>
        <w:tc>
          <w:tcPr>
            <w:tcW w:w="850" w:type="dxa"/>
            <w:tcBorders>
              <w:top w:val="nil"/>
              <w:left w:val="nil"/>
              <w:bottom w:val="nil"/>
              <w:right w:val="nil"/>
            </w:tcBorders>
          </w:tcPr>
          <w:p w:rsidR="00B336CC" w:rsidRDefault="00B336CC">
            <w:pPr>
              <w:pStyle w:val="ConsPlusNormal"/>
              <w:jc w:val="center"/>
            </w:pPr>
            <w:r>
              <w:t>27</w:t>
            </w:r>
          </w:p>
        </w:tc>
        <w:tc>
          <w:tcPr>
            <w:tcW w:w="964" w:type="dxa"/>
            <w:tcBorders>
              <w:top w:val="nil"/>
              <w:left w:val="nil"/>
              <w:bottom w:val="nil"/>
              <w:right w:val="nil"/>
            </w:tcBorders>
          </w:tcPr>
          <w:p w:rsidR="00B336CC" w:rsidRDefault="00B336CC">
            <w:pPr>
              <w:pStyle w:val="ConsPlusNormal"/>
              <w:jc w:val="center"/>
            </w:pPr>
            <w:r>
              <w:t>37</w:t>
            </w:r>
          </w:p>
        </w:tc>
        <w:tc>
          <w:tcPr>
            <w:tcW w:w="907" w:type="dxa"/>
            <w:tcBorders>
              <w:top w:val="nil"/>
              <w:left w:val="nil"/>
              <w:bottom w:val="nil"/>
              <w:right w:val="nil"/>
            </w:tcBorders>
          </w:tcPr>
          <w:p w:rsidR="00B336CC" w:rsidRDefault="00B336CC">
            <w:pPr>
              <w:pStyle w:val="ConsPlusNormal"/>
              <w:jc w:val="center"/>
            </w:pPr>
            <w:r>
              <w:t>70</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t>2.</w:t>
            </w:r>
          </w:p>
        </w:tc>
        <w:tc>
          <w:tcPr>
            <w:tcW w:w="2948" w:type="dxa"/>
            <w:tcBorders>
              <w:top w:val="nil"/>
              <w:left w:val="nil"/>
              <w:bottom w:val="nil"/>
              <w:right w:val="nil"/>
            </w:tcBorders>
          </w:tcPr>
          <w:p w:rsidR="00B336CC" w:rsidRDefault="00B336CC">
            <w:pPr>
              <w:pStyle w:val="ConsPlusNormal"/>
            </w:pPr>
            <w:r>
              <w:t>Доля образовательных организаций высшего образования, в которых внедрены индивидуальные учебные планы на вариативной основе, в общем количестве образовательных организаций высшего образования</w:t>
            </w:r>
          </w:p>
        </w:tc>
        <w:tc>
          <w:tcPr>
            <w:tcW w:w="907" w:type="dxa"/>
            <w:tcBorders>
              <w:top w:val="nil"/>
              <w:left w:val="nil"/>
              <w:bottom w:val="nil"/>
              <w:right w:val="nil"/>
            </w:tcBorders>
          </w:tcPr>
          <w:p w:rsidR="00B336CC" w:rsidRDefault="00B336CC">
            <w:pPr>
              <w:pStyle w:val="ConsPlusNormal"/>
              <w:jc w:val="center"/>
            </w:pPr>
            <w:r>
              <w:t>процентов</w:t>
            </w:r>
          </w:p>
        </w:tc>
        <w:tc>
          <w:tcPr>
            <w:tcW w:w="1134" w:type="dxa"/>
            <w:tcBorders>
              <w:top w:val="nil"/>
              <w:left w:val="nil"/>
              <w:bottom w:val="nil"/>
              <w:right w:val="nil"/>
            </w:tcBorders>
          </w:tcPr>
          <w:p w:rsidR="00B336CC" w:rsidRDefault="00B336CC">
            <w:pPr>
              <w:pStyle w:val="ConsPlusNormal"/>
              <w:jc w:val="center"/>
            </w:pPr>
            <w:r>
              <w:t>Минобрнауки России</w:t>
            </w:r>
          </w:p>
        </w:tc>
        <w:tc>
          <w:tcPr>
            <w:tcW w:w="850" w:type="dxa"/>
            <w:tcBorders>
              <w:top w:val="nil"/>
              <w:left w:val="nil"/>
              <w:bottom w:val="nil"/>
              <w:right w:val="nil"/>
            </w:tcBorders>
          </w:tcPr>
          <w:p w:rsidR="00B336CC" w:rsidRDefault="00B336CC">
            <w:pPr>
              <w:pStyle w:val="ConsPlusNormal"/>
              <w:jc w:val="center"/>
            </w:pPr>
            <w:r>
              <w:t>9</w:t>
            </w:r>
          </w:p>
        </w:tc>
        <w:tc>
          <w:tcPr>
            <w:tcW w:w="850" w:type="dxa"/>
            <w:tcBorders>
              <w:top w:val="nil"/>
              <w:left w:val="nil"/>
              <w:bottom w:val="nil"/>
              <w:right w:val="nil"/>
            </w:tcBorders>
          </w:tcPr>
          <w:p w:rsidR="00B336CC" w:rsidRDefault="00B336CC">
            <w:pPr>
              <w:pStyle w:val="ConsPlusNormal"/>
              <w:jc w:val="center"/>
            </w:pPr>
            <w:r>
              <w:t>13</w:t>
            </w:r>
          </w:p>
        </w:tc>
        <w:tc>
          <w:tcPr>
            <w:tcW w:w="964" w:type="dxa"/>
            <w:tcBorders>
              <w:top w:val="nil"/>
              <w:left w:val="nil"/>
              <w:bottom w:val="nil"/>
              <w:right w:val="nil"/>
            </w:tcBorders>
          </w:tcPr>
          <w:p w:rsidR="00B336CC" w:rsidRDefault="00B336CC">
            <w:pPr>
              <w:pStyle w:val="ConsPlusNormal"/>
              <w:jc w:val="center"/>
            </w:pPr>
            <w:r>
              <w:t>19</w:t>
            </w:r>
          </w:p>
        </w:tc>
        <w:tc>
          <w:tcPr>
            <w:tcW w:w="907" w:type="dxa"/>
            <w:tcBorders>
              <w:top w:val="nil"/>
              <w:left w:val="nil"/>
              <w:bottom w:val="nil"/>
              <w:right w:val="nil"/>
            </w:tcBorders>
          </w:tcPr>
          <w:p w:rsidR="00B336CC" w:rsidRDefault="00B336CC">
            <w:pPr>
              <w:pStyle w:val="ConsPlusNormal"/>
              <w:jc w:val="center"/>
            </w:pPr>
            <w:r>
              <w:t>50</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t>3.</w:t>
            </w:r>
          </w:p>
        </w:tc>
        <w:tc>
          <w:tcPr>
            <w:tcW w:w="2948" w:type="dxa"/>
            <w:tcBorders>
              <w:top w:val="nil"/>
              <w:left w:val="nil"/>
              <w:bottom w:val="nil"/>
              <w:right w:val="nil"/>
            </w:tcBorders>
          </w:tcPr>
          <w:p w:rsidR="00B336CC" w:rsidRDefault="00B336CC">
            <w:pPr>
              <w:pStyle w:val="ConsPlusNormal"/>
            </w:pPr>
            <w:r>
              <w:t xml:space="preserve">Доля профессиональных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w:t>
            </w:r>
            <w:r>
              <w:lastRenderedPageBreak/>
              <w:t>образования, в общем количестве профессиональных образовательных организаций</w:t>
            </w:r>
          </w:p>
        </w:tc>
        <w:tc>
          <w:tcPr>
            <w:tcW w:w="907" w:type="dxa"/>
            <w:tcBorders>
              <w:top w:val="nil"/>
              <w:left w:val="nil"/>
              <w:bottom w:val="nil"/>
              <w:right w:val="nil"/>
            </w:tcBorders>
          </w:tcPr>
          <w:p w:rsidR="00B336CC" w:rsidRDefault="00B336CC">
            <w:pPr>
              <w:pStyle w:val="ConsPlusNormal"/>
              <w:jc w:val="center"/>
            </w:pPr>
            <w:r>
              <w:lastRenderedPageBreak/>
              <w:t>процентов</w:t>
            </w:r>
          </w:p>
        </w:tc>
        <w:tc>
          <w:tcPr>
            <w:tcW w:w="1134" w:type="dxa"/>
            <w:tcBorders>
              <w:top w:val="nil"/>
              <w:left w:val="nil"/>
              <w:bottom w:val="nil"/>
              <w:right w:val="nil"/>
            </w:tcBorders>
          </w:tcPr>
          <w:p w:rsidR="00B336CC" w:rsidRDefault="00B336CC">
            <w:pPr>
              <w:pStyle w:val="ConsPlusNormal"/>
              <w:jc w:val="center"/>
            </w:pPr>
            <w:r>
              <w:t>Минобрнауки России</w:t>
            </w:r>
          </w:p>
        </w:tc>
        <w:tc>
          <w:tcPr>
            <w:tcW w:w="850" w:type="dxa"/>
            <w:tcBorders>
              <w:top w:val="nil"/>
              <w:left w:val="nil"/>
              <w:bottom w:val="nil"/>
              <w:right w:val="nil"/>
            </w:tcBorders>
          </w:tcPr>
          <w:p w:rsidR="00B336CC" w:rsidRDefault="00B336CC">
            <w:pPr>
              <w:pStyle w:val="ConsPlusNormal"/>
              <w:jc w:val="center"/>
            </w:pPr>
            <w:r>
              <w:t>20</w:t>
            </w:r>
          </w:p>
        </w:tc>
        <w:tc>
          <w:tcPr>
            <w:tcW w:w="850" w:type="dxa"/>
            <w:tcBorders>
              <w:top w:val="nil"/>
              <w:left w:val="nil"/>
              <w:bottom w:val="nil"/>
              <w:right w:val="nil"/>
            </w:tcBorders>
          </w:tcPr>
          <w:p w:rsidR="00B336CC" w:rsidRDefault="00B336CC">
            <w:pPr>
              <w:pStyle w:val="ConsPlusNormal"/>
              <w:jc w:val="center"/>
            </w:pPr>
            <w:r>
              <w:t>30</w:t>
            </w:r>
          </w:p>
        </w:tc>
        <w:tc>
          <w:tcPr>
            <w:tcW w:w="964" w:type="dxa"/>
            <w:tcBorders>
              <w:top w:val="nil"/>
              <w:left w:val="nil"/>
              <w:bottom w:val="nil"/>
              <w:right w:val="nil"/>
            </w:tcBorders>
          </w:tcPr>
          <w:p w:rsidR="00B336CC" w:rsidRDefault="00B336CC">
            <w:pPr>
              <w:pStyle w:val="ConsPlusNormal"/>
              <w:jc w:val="center"/>
            </w:pPr>
            <w:r>
              <w:t>50</w:t>
            </w:r>
          </w:p>
        </w:tc>
        <w:tc>
          <w:tcPr>
            <w:tcW w:w="907" w:type="dxa"/>
            <w:tcBorders>
              <w:top w:val="nil"/>
              <w:left w:val="nil"/>
              <w:bottom w:val="nil"/>
              <w:right w:val="nil"/>
            </w:tcBorders>
          </w:tcPr>
          <w:p w:rsidR="00B336CC" w:rsidRDefault="00B336CC">
            <w:pPr>
              <w:pStyle w:val="ConsPlusNormal"/>
              <w:jc w:val="center"/>
            </w:pPr>
            <w:r>
              <w:t>50</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lastRenderedPageBreak/>
              <w:t>4.</w:t>
            </w:r>
          </w:p>
        </w:tc>
        <w:tc>
          <w:tcPr>
            <w:tcW w:w="2948" w:type="dxa"/>
            <w:tcBorders>
              <w:top w:val="nil"/>
              <w:left w:val="nil"/>
              <w:bottom w:val="nil"/>
              <w:right w:val="nil"/>
            </w:tcBorders>
          </w:tcPr>
          <w:p w:rsidR="00B336CC" w:rsidRDefault="00B336CC">
            <w:pPr>
              <w:pStyle w:val="ConsPlusNormal"/>
            </w:pPr>
            <w:r>
              <w:t>Доля образовательных организаций высшего образования, в которых внедрена система мониторинга трудоустройства и карьеры выпускников, в общем количестве организаций высшего образования</w:t>
            </w:r>
          </w:p>
        </w:tc>
        <w:tc>
          <w:tcPr>
            <w:tcW w:w="907" w:type="dxa"/>
            <w:tcBorders>
              <w:top w:val="nil"/>
              <w:left w:val="nil"/>
              <w:bottom w:val="nil"/>
              <w:right w:val="nil"/>
            </w:tcBorders>
          </w:tcPr>
          <w:p w:rsidR="00B336CC" w:rsidRDefault="00B336CC">
            <w:pPr>
              <w:pStyle w:val="ConsPlusNormal"/>
              <w:jc w:val="center"/>
            </w:pPr>
            <w:r>
              <w:t>процентов</w:t>
            </w:r>
          </w:p>
        </w:tc>
        <w:tc>
          <w:tcPr>
            <w:tcW w:w="1134" w:type="dxa"/>
            <w:tcBorders>
              <w:top w:val="nil"/>
              <w:left w:val="nil"/>
              <w:bottom w:val="nil"/>
              <w:right w:val="nil"/>
            </w:tcBorders>
          </w:tcPr>
          <w:p w:rsidR="00B336CC" w:rsidRDefault="00B336CC">
            <w:pPr>
              <w:pStyle w:val="ConsPlusNormal"/>
              <w:jc w:val="center"/>
            </w:pPr>
            <w:r>
              <w:t>Минобрнауки России</w:t>
            </w:r>
          </w:p>
        </w:tc>
        <w:tc>
          <w:tcPr>
            <w:tcW w:w="850" w:type="dxa"/>
            <w:tcBorders>
              <w:top w:val="nil"/>
              <w:left w:val="nil"/>
              <w:bottom w:val="nil"/>
              <w:right w:val="nil"/>
            </w:tcBorders>
          </w:tcPr>
          <w:p w:rsidR="00B336CC" w:rsidRDefault="00B336CC">
            <w:pPr>
              <w:pStyle w:val="ConsPlusNormal"/>
              <w:jc w:val="center"/>
            </w:pPr>
            <w:r>
              <w:t>20</w:t>
            </w:r>
          </w:p>
        </w:tc>
        <w:tc>
          <w:tcPr>
            <w:tcW w:w="850" w:type="dxa"/>
            <w:tcBorders>
              <w:top w:val="nil"/>
              <w:left w:val="nil"/>
              <w:bottom w:val="nil"/>
              <w:right w:val="nil"/>
            </w:tcBorders>
          </w:tcPr>
          <w:p w:rsidR="00B336CC" w:rsidRDefault="00B336CC">
            <w:pPr>
              <w:pStyle w:val="ConsPlusNormal"/>
              <w:jc w:val="center"/>
            </w:pPr>
            <w:r>
              <w:t>50</w:t>
            </w:r>
          </w:p>
        </w:tc>
        <w:tc>
          <w:tcPr>
            <w:tcW w:w="964" w:type="dxa"/>
            <w:tcBorders>
              <w:top w:val="nil"/>
              <w:left w:val="nil"/>
              <w:bottom w:val="nil"/>
              <w:right w:val="nil"/>
            </w:tcBorders>
          </w:tcPr>
          <w:p w:rsidR="00B336CC" w:rsidRDefault="00B336CC">
            <w:pPr>
              <w:pStyle w:val="ConsPlusNormal"/>
              <w:jc w:val="center"/>
            </w:pPr>
            <w:r>
              <w:t>75</w:t>
            </w:r>
          </w:p>
        </w:tc>
        <w:tc>
          <w:tcPr>
            <w:tcW w:w="907" w:type="dxa"/>
            <w:tcBorders>
              <w:top w:val="nil"/>
              <w:left w:val="nil"/>
              <w:bottom w:val="nil"/>
              <w:right w:val="nil"/>
            </w:tcBorders>
          </w:tcPr>
          <w:p w:rsidR="00B336CC" w:rsidRDefault="00B336CC">
            <w:pPr>
              <w:pStyle w:val="ConsPlusNormal"/>
              <w:jc w:val="center"/>
            </w:pPr>
            <w:r>
              <w:t>100</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t>5.</w:t>
            </w:r>
          </w:p>
        </w:tc>
        <w:tc>
          <w:tcPr>
            <w:tcW w:w="2948" w:type="dxa"/>
            <w:tcBorders>
              <w:top w:val="nil"/>
              <w:left w:val="nil"/>
              <w:bottom w:val="nil"/>
              <w:right w:val="nil"/>
            </w:tcBorders>
          </w:tcPr>
          <w:p w:rsidR="00B336CC" w:rsidRDefault="00B336CC">
            <w:pPr>
              <w:pStyle w:val="ConsPlusNormal"/>
            </w:pPr>
            <w:r>
              <w:t>Доля студентов средних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оценке результатов их освоения и проведении учебных занятий), в общей численности студентов профессиональных образовательных организаций</w:t>
            </w:r>
          </w:p>
        </w:tc>
        <w:tc>
          <w:tcPr>
            <w:tcW w:w="907" w:type="dxa"/>
            <w:tcBorders>
              <w:top w:val="nil"/>
              <w:left w:val="nil"/>
              <w:bottom w:val="nil"/>
              <w:right w:val="nil"/>
            </w:tcBorders>
          </w:tcPr>
          <w:p w:rsidR="00B336CC" w:rsidRDefault="00B336CC">
            <w:pPr>
              <w:pStyle w:val="ConsPlusNormal"/>
              <w:jc w:val="center"/>
            </w:pPr>
            <w:r>
              <w:t>процентов</w:t>
            </w:r>
          </w:p>
        </w:tc>
        <w:tc>
          <w:tcPr>
            <w:tcW w:w="1134" w:type="dxa"/>
            <w:tcBorders>
              <w:top w:val="nil"/>
              <w:left w:val="nil"/>
              <w:bottom w:val="nil"/>
              <w:right w:val="nil"/>
            </w:tcBorders>
          </w:tcPr>
          <w:p w:rsidR="00B336CC" w:rsidRDefault="00B336CC">
            <w:pPr>
              <w:pStyle w:val="ConsPlusNormal"/>
              <w:jc w:val="center"/>
            </w:pPr>
            <w:r>
              <w:t>Минобрнауки России</w:t>
            </w:r>
          </w:p>
        </w:tc>
        <w:tc>
          <w:tcPr>
            <w:tcW w:w="850" w:type="dxa"/>
            <w:tcBorders>
              <w:top w:val="nil"/>
              <w:left w:val="nil"/>
              <w:bottom w:val="nil"/>
              <w:right w:val="nil"/>
            </w:tcBorders>
          </w:tcPr>
          <w:p w:rsidR="00B336CC" w:rsidRDefault="00B336CC">
            <w:pPr>
              <w:pStyle w:val="ConsPlusNormal"/>
              <w:jc w:val="center"/>
            </w:pPr>
            <w:r>
              <w:t>87</w:t>
            </w:r>
          </w:p>
        </w:tc>
        <w:tc>
          <w:tcPr>
            <w:tcW w:w="850" w:type="dxa"/>
            <w:tcBorders>
              <w:top w:val="nil"/>
              <w:left w:val="nil"/>
              <w:bottom w:val="nil"/>
              <w:right w:val="nil"/>
            </w:tcBorders>
          </w:tcPr>
          <w:p w:rsidR="00B336CC" w:rsidRDefault="00B336CC">
            <w:pPr>
              <w:pStyle w:val="ConsPlusNormal"/>
              <w:jc w:val="center"/>
            </w:pPr>
            <w:r>
              <w:t>92</w:t>
            </w:r>
          </w:p>
        </w:tc>
        <w:tc>
          <w:tcPr>
            <w:tcW w:w="964" w:type="dxa"/>
            <w:tcBorders>
              <w:top w:val="nil"/>
              <w:left w:val="nil"/>
              <w:bottom w:val="nil"/>
              <w:right w:val="nil"/>
            </w:tcBorders>
          </w:tcPr>
          <w:p w:rsidR="00B336CC" w:rsidRDefault="00B336CC">
            <w:pPr>
              <w:pStyle w:val="ConsPlusNormal"/>
              <w:jc w:val="center"/>
            </w:pPr>
            <w:r>
              <w:t>96</w:t>
            </w:r>
          </w:p>
        </w:tc>
        <w:tc>
          <w:tcPr>
            <w:tcW w:w="907" w:type="dxa"/>
            <w:tcBorders>
              <w:top w:val="nil"/>
              <w:left w:val="nil"/>
              <w:bottom w:val="nil"/>
              <w:right w:val="nil"/>
            </w:tcBorders>
          </w:tcPr>
          <w:p w:rsidR="00B336CC" w:rsidRDefault="00B336CC">
            <w:pPr>
              <w:pStyle w:val="ConsPlusNormal"/>
              <w:jc w:val="center"/>
            </w:pPr>
            <w:r>
              <w:t>100</w:t>
            </w:r>
          </w:p>
        </w:tc>
      </w:tr>
      <w:tr w:rsidR="00B336CC">
        <w:tblPrEx>
          <w:tblBorders>
            <w:insideH w:val="none" w:sz="0" w:space="0" w:color="auto"/>
            <w:insideV w:val="none" w:sz="0" w:space="0" w:color="auto"/>
          </w:tblBorders>
        </w:tblPrEx>
        <w:tc>
          <w:tcPr>
            <w:tcW w:w="9070" w:type="dxa"/>
            <w:gridSpan w:val="8"/>
            <w:tcBorders>
              <w:top w:val="nil"/>
              <w:left w:val="nil"/>
              <w:bottom w:val="nil"/>
              <w:right w:val="nil"/>
            </w:tcBorders>
          </w:tcPr>
          <w:p w:rsidR="00B336CC" w:rsidRDefault="00B336CC">
            <w:pPr>
              <w:pStyle w:val="ConsPlusNormal"/>
              <w:jc w:val="center"/>
              <w:outlineLvl w:val="3"/>
            </w:pPr>
            <w:r>
              <w:t>Задача 2 "Развитие современных механизмов и технологий общего образования"</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t>6.</w:t>
            </w:r>
          </w:p>
        </w:tc>
        <w:tc>
          <w:tcPr>
            <w:tcW w:w="2948" w:type="dxa"/>
            <w:tcBorders>
              <w:top w:val="nil"/>
              <w:left w:val="nil"/>
              <w:bottom w:val="nil"/>
              <w:right w:val="nil"/>
            </w:tcBorders>
          </w:tcPr>
          <w:p w:rsidR="00B336CC" w:rsidRDefault="00B336CC">
            <w:pPr>
              <w:pStyle w:val="ConsPlusNormal"/>
            </w:pPr>
            <w:r>
              <w:t>Удельный вес численности детей, получающих дошкольное образование в частных образовательных организациях, в общей численности детей, получающих дошкольное образование</w:t>
            </w:r>
          </w:p>
        </w:tc>
        <w:tc>
          <w:tcPr>
            <w:tcW w:w="907" w:type="dxa"/>
            <w:tcBorders>
              <w:top w:val="nil"/>
              <w:left w:val="nil"/>
              <w:bottom w:val="nil"/>
              <w:right w:val="nil"/>
            </w:tcBorders>
          </w:tcPr>
          <w:p w:rsidR="00B336CC" w:rsidRDefault="00B336CC">
            <w:pPr>
              <w:pStyle w:val="ConsPlusNormal"/>
              <w:jc w:val="center"/>
            </w:pPr>
            <w:r>
              <w:t>процентов</w:t>
            </w:r>
          </w:p>
        </w:tc>
        <w:tc>
          <w:tcPr>
            <w:tcW w:w="1134" w:type="dxa"/>
            <w:tcBorders>
              <w:top w:val="nil"/>
              <w:left w:val="nil"/>
              <w:bottom w:val="nil"/>
              <w:right w:val="nil"/>
            </w:tcBorders>
          </w:tcPr>
          <w:p w:rsidR="00B336CC" w:rsidRDefault="00B336CC">
            <w:pPr>
              <w:pStyle w:val="ConsPlusNormal"/>
              <w:jc w:val="center"/>
            </w:pPr>
            <w:r>
              <w:t>Минобрнауки России</w:t>
            </w:r>
          </w:p>
        </w:tc>
        <w:tc>
          <w:tcPr>
            <w:tcW w:w="850" w:type="dxa"/>
            <w:tcBorders>
              <w:top w:val="nil"/>
              <w:left w:val="nil"/>
              <w:bottom w:val="nil"/>
              <w:right w:val="nil"/>
            </w:tcBorders>
          </w:tcPr>
          <w:p w:rsidR="00B336CC" w:rsidRDefault="00B336CC">
            <w:pPr>
              <w:pStyle w:val="ConsPlusNormal"/>
              <w:jc w:val="center"/>
            </w:pPr>
            <w:r>
              <w:t>1,5</w:t>
            </w:r>
          </w:p>
        </w:tc>
        <w:tc>
          <w:tcPr>
            <w:tcW w:w="850" w:type="dxa"/>
            <w:tcBorders>
              <w:top w:val="nil"/>
              <w:left w:val="nil"/>
              <w:bottom w:val="nil"/>
              <w:right w:val="nil"/>
            </w:tcBorders>
          </w:tcPr>
          <w:p w:rsidR="00B336CC" w:rsidRDefault="00B336CC">
            <w:pPr>
              <w:pStyle w:val="ConsPlusNormal"/>
              <w:jc w:val="center"/>
            </w:pPr>
            <w:r>
              <w:t>1,5</w:t>
            </w:r>
          </w:p>
        </w:tc>
        <w:tc>
          <w:tcPr>
            <w:tcW w:w="964" w:type="dxa"/>
            <w:tcBorders>
              <w:top w:val="nil"/>
              <w:left w:val="nil"/>
              <w:bottom w:val="nil"/>
              <w:right w:val="nil"/>
            </w:tcBorders>
          </w:tcPr>
          <w:p w:rsidR="00B336CC" w:rsidRDefault="00B336CC">
            <w:pPr>
              <w:pStyle w:val="ConsPlusNormal"/>
              <w:jc w:val="center"/>
            </w:pPr>
            <w:r>
              <w:t>1,6</w:t>
            </w:r>
          </w:p>
        </w:tc>
        <w:tc>
          <w:tcPr>
            <w:tcW w:w="907" w:type="dxa"/>
            <w:tcBorders>
              <w:top w:val="nil"/>
              <w:left w:val="nil"/>
              <w:bottom w:val="nil"/>
              <w:right w:val="nil"/>
            </w:tcBorders>
          </w:tcPr>
          <w:p w:rsidR="00B336CC" w:rsidRDefault="00B336CC">
            <w:pPr>
              <w:pStyle w:val="ConsPlusNormal"/>
              <w:jc w:val="center"/>
            </w:pPr>
            <w:r>
              <w:t>1,6</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t>7.</w:t>
            </w:r>
          </w:p>
        </w:tc>
        <w:tc>
          <w:tcPr>
            <w:tcW w:w="2948" w:type="dxa"/>
            <w:tcBorders>
              <w:top w:val="nil"/>
              <w:left w:val="nil"/>
              <w:bottom w:val="nil"/>
              <w:right w:val="nil"/>
            </w:tcBorders>
          </w:tcPr>
          <w:p w:rsidR="00B336CC" w:rsidRDefault="00B336CC">
            <w:pPr>
              <w:pStyle w:val="ConsPlusNormal"/>
            </w:pPr>
            <w:r>
              <w:t xml:space="preserve">Доля учителей, освоивших методику преподавания по межпредметным технологиям и реализующих ее в образовательном </w:t>
            </w:r>
            <w:r>
              <w:lastRenderedPageBreak/>
              <w:t>процессе, в общей численности учителей</w:t>
            </w:r>
          </w:p>
        </w:tc>
        <w:tc>
          <w:tcPr>
            <w:tcW w:w="907" w:type="dxa"/>
            <w:tcBorders>
              <w:top w:val="nil"/>
              <w:left w:val="nil"/>
              <w:bottom w:val="nil"/>
              <w:right w:val="nil"/>
            </w:tcBorders>
          </w:tcPr>
          <w:p w:rsidR="00B336CC" w:rsidRDefault="00B336CC">
            <w:pPr>
              <w:pStyle w:val="ConsPlusNormal"/>
              <w:jc w:val="center"/>
            </w:pPr>
            <w:r>
              <w:lastRenderedPageBreak/>
              <w:t>процентов</w:t>
            </w:r>
          </w:p>
        </w:tc>
        <w:tc>
          <w:tcPr>
            <w:tcW w:w="1134" w:type="dxa"/>
            <w:tcBorders>
              <w:top w:val="nil"/>
              <w:left w:val="nil"/>
              <w:bottom w:val="nil"/>
              <w:right w:val="nil"/>
            </w:tcBorders>
          </w:tcPr>
          <w:p w:rsidR="00B336CC" w:rsidRDefault="00B336CC">
            <w:pPr>
              <w:pStyle w:val="ConsPlusNormal"/>
              <w:jc w:val="center"/>
            </w:pPr>
            <w:r>
              <w:t>Минобрнауки России</w:t>
            </w:r>
          </w:p>
        </w:tc>
        <w:tc>
          <w:tcPr>
            <w:tcW w:w="850" w:type="dxa"/>
            <w:tcBorders>
              <w:top w:val="nil"/>
              <w:left w:val="nil"/>
              <w:bottom w:val="nil"/>
              <w:right w:val="nil"/>
            </w:tcBorders>
          </w:tcPr>
          <w:p w:rsidR="00B336CC" w:rsidRDefault="00B336CC">
            <w:pPr>
              <w:pStyle w:val="ConsPlusNormal"/>
              <w:jc w:val="center"/>
            </w:pPr>
            <w:r>
              <w:t>37</w:t>
            </w:r>
          </w:p>
        </w:tc>
        <w:tc>
          <w:tcPr>
            <w:tcW w:w="850" w:type="dxa"/>
            <w:tcBorders>
              <w:top w:val="nil"/>
              <w:left w:val="nil"/>
              <w:bottom w:val="nil"/>
              <w:right w:val="nil"/>
            </w:tcBorders>
          </w:tcPr>
          <w:p w:rsidR="00B336CC" w:rsidRDefault="00B336CC">
            <w:pPr>
              <w:pStyle w:val="ConsPlusNormal"/>
              <w:jc w:val="center"/>
            </w:pPr>
            <w:r>
              <w:t>39</w:t>
            </w:r>
          </w:p>
        </w:tc>
        <w:tc>
          <w:tcPr>
            <w:tcW w:w="964" w:type="dxa"/>
            <w:tcBorders>
              <w:top w:val="nil"/>
              <w:left w:val="nil"/>
              <w:bottom w:val="nil"/>
              <w:right w:val="nil"/>
            </w:tcBorders>
          </w:tcPr>
          <w:p w:rsidR="00B336CC" w:rsidRDefault="00B336CC">
            <w:pPr>
              <w:pStyle w:val="ConsPlusNormal"/>
              <w:jc w:val="center"/>
            </w:pPr>
            <w:r>
              <w:t>41</w:t>
            </w:r>
          </w:p>
        </w:tc>
        <w:tc>
          <w:tcPr>
            <w:tcW w:w="907" w:type="dxa"/>
            <w:tcBorders>
              <w:top w:val="nil"/>
              <w:left w:val="nil"/>
              <w:bottom w:val="nil"/>
              <w:right w:val="nil"/>
            </w:tcBorders>
          </w:tcPr>
          <w:p w:rsidR="00B336CC" w:rsidRDefault="00B336CC">
            <w:pPr>
              <w:pStyle w:val="ConsPlusNormal"/>
              <w:jc w:val="center"/>
            </w:pPr>
            <w:r>
              <w:t>43</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lastRenderedPageBreak/>
              <w:t>8.</w:t>
            </w:r>
          </w:p>
        </w:tc>
        <w:tc>
          <w:tcPr>
            <w:tcW w:w="2948" w:type="dxa"/>
            <w:tcBorders>
              <w:top w:val="nil"/>
              <w:left w:val="nil"/>
              <w:bottom w:val="nil"/>
              <w:right w:val="nil"/>
            </w:tcBorders>
          </w:tcPr>
          <w:p w:rsidR="00B336CC" w:rsidRDefault="00B336CC">
            <w:pPr>
              <w:pStyle w:val="ConsPlusNormal"/>
            </w:pPr>
            <w:r>
              <w:t>Доля региональных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региональных систем общего образования</w:t>
            </w:r>
          </w:p>
        </w:tc>
        <w:tc>
          <w:tcPr>
            <w:tcW w:w="907" w:type="dxa"/>
            <w:tcBorders>
              <w:top w:val="nil"/>
              <w:left w:val="nil"/>
              <w:bottom w:val="nil"/>
              <w:right w:val="nil"/>
            </w:tcBorders>
          </w:tcPr>
          <w:p w:rsidR="00B336CC" w:rsidRDefault="00B336CC">
            <w:pPr>
              <w:pStyle w:val="ConsPlusNormal"/>
              <w:jc w:val="center"/>
            </w:pPr>
            <w:r>
              <w:t>процентов</w:t>
            </w:r>
          </w:p>
        </w:tc>
        <w:tc>
          <w:tcPr>
            <w:tcW w:w="1134" w:type="dxa"/>
            <w:tcBorders>
              <w:top w:val="nil"/>
              <w:left w:val="nil"/>
              <w:bottom w:val="nil"/>
              <w:right w:val="nil"/>
            </w:tcBorders>
          </w:tcPr>
          <w:p w:rsidR="00B336CC" w:rsidRDefault="00B336CC">
            <w:pPr>
              <w:pStyle w:val="ConsPlusNormal"/>
              <w:jc w:val="center"/>
            </w:pPr>
            <w:r>
              <w:t>Минобрнауки России</w:t>
            </w:r>
          </w:p>
        </w:tc>
        <w:tc>
          <w:tcPr>
            <w:tcW w:w="850" w:type="dxa"/>
            <w:tcBorders>
              <w:top w:val="nil"/>
              <w:left w:val="nil"/>
              <w:bottom w:val="nil"/>
              <w:right w:val="nil"/>
            </w:tcBorders>
          </w:tcPr>
          <w:p w:rsidR="00B336CC" w:rsidRDefault="00B336CC">
            <w:pPr>
              <w:pStyle w:val="ConsPlusNormal"/>
              <w:jc w:val="center"/>
            </w:pPr>
            <w:r>
              <w:t>22</w:t>
            </w:r>
          </w:p>
        </w:tc>
        <w:tc>
          <w:tcPr>
            <w:tcW w:w="850" w:type="dxa"/>
            <w:tcBorders>
              <w:top w:val="nil"/>
              <w:left w:val="nil"/>
              <w:bottom w:val="nil"/>
              <w:right w:val="nil"/>
            </w:tcBorders>
          </w:tcPr>
          <w:p w:rsidR="00B336CC" w:rsidRDefault="00B336CC">
            <w:pPr>
              <w:pStyle w:val="ConsPlusNormal"/>
              <w:jc w:val="center"/>
            </w:pPr>
            <w:r>
              <w:t>35</w:t>
            </w:r>
          </w:p>
        </w:tc>
        <w:tc>
          <w:tcPr>
            <w:tcW w:w="964" w:type="dxa"/>
            <w:tcBorders>
              <w:top w:val="nil"/>
              <w:left w:val="nil"/>
              <w:bottom w:val="nil"/>
              <w:right w:val="nil"/>
            </w:tcBorders>
          </w:tcPr>
          <w:p w:rsidR="00B336CC" w:rsidRDefault="00B336CC">
            <w:pPr>
              <w:pStyle w:val="ConsPlusNormal"/>
              <w:jc w:val="center"/>
            </w:pPr>
            <w:r>
              <w:t>47</w:t>
            </w:r>
          </w:p>
        </w:tc>
        <w:tc>
          <w:tcPr>
            <w:tcW w:w="907" w:type="dxa"/>
            <w:tcBorders>
              <w:top w:val="nil"/>
              <w:left w:val="nil"/>
              <w:bottom w:val="nil"/>
              <w:right w:val="nil"/>
            </w:tcBorders>
          </w:tcPr>
          <w:p w:rsidR="00B336CC" w:rsidRDefault="00B336CC">
            <w:pPr>
              <w:pStyle w:val="ConsPlusNormal"/>
              <w:jc w:val="center"/>
            </w:pPr>
            <w:r>
              <w:t>60</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t>9.</w:t>
            </w:r>
          </w:p>
        </w:tc>
        <w:tc>
          <w:tcPr>
            <w:tcW w:w="2948" w:type="dxa"/>
            <w:tcBorders>
              <w:top w:val="nil"/>
              <w:left w:val="nil"/>
              <w:bottom w:val="nil"/>
              <w:right w:val="nil"/>
            </w:tcBorders>
          </w:tcPr>
          <w:p w:rsidR="00B336CC" w:rsidRDefault="00B336CC">
            <w:pPr>
              <w:pStyle w:val="ConsPlusNormal"/>
            </w:pPr>
            <w:r>
              <w:t>Доля педагогических работников образовательных организаций, прошедших переподготовку или повышение квалификации по вопросам образования обучающихся с ограниченными возможностями здоровья и инвалидностью, в общей численности педагогических работников, работающих с детьми с ограниченными возможностями здоровья</w:t>
            </w:r>
          </w:p>
        </w:tc>
        <w:tc>
          <w:tcPr>
            <w:tcW w:w="907" w:type="dxa"/>
            <w:tcBorders>
              <w:top w:val="nil"/>
              <w:left w:val="nil"/>
              <w:bottom w:val="nil"/>
              <w:right w:val="nil"/>
            </w:tcBorders>
          </w:tcPr>
          <w:p w:rsidR="00B336CC" w:rsidRDefault="00B336CC">
            <w:pPr>
              <w:pStyle w:val="ConsPlusNormal"/>
              <w:jc w:val="center"/>
            </w:pPr>
            <w:r>
              <w:t>процентов</w:t>
            </w:r>
          </w:p>
        </w:tc>
        <w:tc>
          <w:tcPr>
            <w:tcW w:w="1134" w:type="dxa"/>
            <w:tcBorders>
              <w:top w:val="nil"/>
              <w:left w:val="nil"/>
              <w:bottom w:val="nil"/>
              <w:right w:val="nil"/>
            </w:tcBorders>
          </w:tcPr>
          <w:p w:rsidR="00B336CC" w:rsidRDefault="00B336CC">
            <w:pPr>
              <w:pStyle w:val="ConsPlusNormal"/>
              <w:jc w:val="center"/>
            </w:pPr>
            <w:r>
              <w:t>Минобрнауки России</w:t>
            </w:r>
          </w:p>
        </w:tc>
        <w:tc>
          <w:tcPr>
            <w:tcW w:w="850" w:type="dxa"/>
            <w:tcBorders>
              <w:top w:val="nil"/>
              <w:left w:val="nil"/>
              <w:bottom w:val="nil"/>
              <w:right w:val="nil"/>
            </w:tcBorders>
          </w:tcPr>
          <w:p w:rsidR="00B336CC" w:rsidRDefault="00B336CC">
            <w:pPr>
              <w:pStyle w:val="ConsPlusNormal"/>
              <w:jc w:val="center"/>
            </w:pPr>
            <w:r>
              <w:t>60</w:t>
            </w:r>
          </w:p>
        </w:tc>
        <w:tc>
          <w:tcPr>
            <w:tcW w:w="850" w:type="dxa"/>
            <w:tcBorders>
              <w:top w:val="nil"/>
              <w:left w:val="nil"/>
              <w:bottom w:val="nil"/>
              <w:right w:val="nil"/>
            </w:tcBorders>
          </w:tcPr>
          <w:p w:rsidR="00B336CC" w:rsidRDefault="00B336CC">
            <w:pPr>
              <w:pStyle w:val="ConsPlusNormal"/>
              <w:jc w:val="center"/>
            </w:pPr>
            <w:r>
              <w:t>80</w:t>
            </w:r>
          </w:p>
        </w:tc>
        <w:tc>
          <w:tcPr>
            <w:tcW w:w="964" w:type="dxa"/>
            <w:tcBorders>
              <w:top w:val="nil"/>
              <w:left w:val="nil"/>
              <w:bottom w:val="nil"/>
              <w:right w:val="nil"/>
            </w:tcBorders>
          </w:tcPr>
          <w:p w:rsidR="00B336CC" w:rsidRDefault="00B336CC">
            <w:pPr>
              <w:pStyle w:val="ConsPlusNormal"/>
              <w:jc w:val="center"/>
            </w:pPr>
            <w:r>
              <w:t>100</w:t>
            </w:r>
          </w:p>
        </w:tc>
        <w:tc>
          <w:tcPr>
            <w:tcW w:w="907" w:type="dxa"/>
            <w:tcBorders>
              <w:top w:val="nil"/>
              <w:left w:val="nil"/>
              <w:bottom w:val="nil"/>
              <w:right w:val="nil"/>
            </w:tcBorders>
          </w:tcPr>
          <w:p w:rsidR="00B336CC" w:rsidRDefault="00B336CC">
            <w:pPr>
              <w:pStyle w:val="ConsPlusNormal"/>
              <w:jc w:val="center"/>
            </w:pPr>
            <w:r>
              <w:t>100</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t>10.</w:t>
            </w:r>
          </w:p>
        </w:tc>
        <w:tc>
          <w:tcPr>
            <w:tcW w:w="2948" w:type="dxa"/>
            <w:tcBorders>
              <w:top w:val="nil"/>
              <w:left w:val="nil"/>
              <w:bottom w:val="nil"/>
              <w:right w:val="nil"/>
            </w:tcBorders>
          </w:tcPr>
          <w:p w:rsidR="00B336CC" w:rsidRDefault="00B336CC">
            <w:pPr>
              <w:pStyle w:val="ConsPlusNormal"/>
            </w:pPr>
            <w:r>
              <w:t xml:space="preserve">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w:t>
            </w:r>
            <w:r>
              <w:lastRenderedPageBreak/>
              <w:t>организаций, реализующих адаптированные образовательные программы</w:t>
            </w:r>
          </w:p>
        </w:tc>
        <w:tc>
          <w:tcPr>
            <w:tcW w:w="907" w:type="dxa"/>
            <w:tcBorders>
              <w:top w:val="nil"/>
              <w:left w:val="nil"/>
              <w:bottom w:val="nil"/>
              <w:right w:val="nil"/>
            </w:tcBorders>
          </w:tcPr>
          <w:p w:rsidR="00B336CC" w:rsidRDefault="00B336CC">
            <w:pPr>
              <w:pStyle w:val="ConsPlusNormal"/>
              <w:jc w:val="center"/>
            </w:pPr>
            <w:r>
              <w:lastRenderedPageBreak/>
              <w:t>процентов</w:t>
            </w:r>
          </w:p>
        </w:tc>
        <w:tc>
          <w:tcPr>
            <w:tcW w:w="1134" w:type="dxa"/>
            <w:tcBorders>
              <w:top w:val="nil"/>
              <w:left w:val="nil"/>
              <w:bottom w:val="nil"/>
              <w:right w:val="nil"/>
            </w:tcBorders>
          </w:tcPr>
          <w:p w:rsidR="00B336CC" w:rsidRDefault="00B336CC">
            <w:pPr>
              <w:pStyle w:val="ConsPlusNormal"/>
              <w:jc w:val="center"/>
            </w:pPr>
            <w:r>
              <w:t>Минобрнауки России</w:t>
            </w:r>
          </w:p>
        </w:tc>
        <w:tc>
          <w:tcPr>
            <w:tcW w:w="850" w:type="dxa"/>
            <w:tcBorders>
              <w:top w:val="nil"/>
              <w:left w:val="nil"/>
              <w:bottom w:val="nil"/>
              <w:right w:val="nil"/>
            </w:tcBorders>
          </w:tcPr>
          <w:p w:rsidR="00B336CC" w:rsidRDefault="00B336CC">
            <w:pPr>
              <w:pStyle w:val="ConsPlusNormal"/>
              <w:jc w:val="center"/>
            </w:pPr>
            <w:r>
              <w:t>34</w:t>
            </w:r>
          </w:p>
        </w:tc>
        <w:tc>
          <w:tcPr>
            <w:tcW w:w="850" w:type="dxa"/>
            <w:tcBorders>
              <w:top w:val="nil"/>
              <w:left w:val="nil"/>
              <w:bottom w:val="nil"/>
              <w:right w:val="nil"/>
            </w:tcBorders>
          </w:tcPr>
          <w:p w:rsidR="00B336CC" w:rsidRDefault="00B336CC">
            <w:pPr>
              <w:pStyle w:val="ConsPlusNormal"/>
              <w:jc w:val="center"/>
            </w:pPr>
            <w:r>
              <w:t>45</w:t>
            </w:r>
          </w:p>
        </w:tc>
        <w:tc>
          <w:tcPr>
            <w:tcW w:w="964" w:type="dxa"/>
            <w:tcBorders>
              <w:top w:val="nil"/>
              <w:left w:val="nil"/>
              <w:bottom w:val="nil"/>
              <w:right w:val="nil"/>
            </w:tcBorders>
          </w:tcPr>
          <w:p w:rsidR="00B336CC" w:rsidRDefault="00B336CC">
            <w:pPr>
              <w:pStyle w:val="ConsPlusNormal"/>
              <w:jc w:val="center"/>
            </w:pPr>
            <w:r>
              <w:t>54</w:t>
            </w:r>
          </w:p>
        </w:tc>
        <w:tc>
          <w:tcPr>
            <w:tcW w:w="907" w:type="dxa"/>
            <w:tcBorders>
              <w:top w:val="nil"/>
              <w:left w:val="nil"/>
              <w:bottom w:val="nil"/>
              <w:right w:val="nil"/>
            </w:tcBorders>
          </w:tcPr>
          <w:p w:rsidR="00B336CC" w:rsidRDefault="00B336CC">
            <w:pPr>
              <w:pStyle w:val="ConsPlusNormal"/>
              <w:jc w:val="center"/>
            </w:pPr>
            <w:r>
              <w:t>100</w:t>
            </w:r>
          </w:p>
        </w:tc>
      </w:tr>
      <w:tr w:rsidR="00B336CC">
        <w:tblPrEx>
          <w:tblBorders>
            <w:insideH w:val="none" w:sz="0" w:space="0" w:color="auto"/>
            <w:insideV w:val="none" w:sz="0" w:space="0" w:color="auto"/>
          </w:tblBorders>
        </w:tblPrEx>
        <w:tc>
          <w:tcPr>
            <w:tcW w:w="9070" w:type="dxa"/>
            <w:gridSpan w:val="8"/>
            <w:tcBorders>
              <w:top w:val="nil"/>
              <w:left w:val="nil"/>
              <w:bottom w:val="nil"/>
              <w:right w:val="nil"/>
            </w:tcBorders>
          </w:tcPr>
          <w:p w:rsidR="00B336CC" w:rsidRDefault="00B336CC">
            <w:pPr>
              <w:pStyle w:val="ConsPlusNormal"/>
              <w:jc w:val="center"/>
              <w:outlineLvl w:val="3"/>
            </w:pPr>
            <w:r>
              <w:lastRenderedPageBreak/>
              <w:t>Задача 3 "Реализация мер по развитию научно-образовательной и творческой среды в образовательных организациях, развитие системы дополнительного образования детей"</w:t>
            </w:r>
          </w:p>
        </w:tc>
      </w:tr>
      <w:tr w:rsidR="00B336CC">
        <w:tblPrEx>
          <w:tblBorders>
            <w:insideH w:val="none" w:sz="0" w:space="0" w:color="auto"/>
            <w:insideV w:val="none" w:sz="0" w:space="0" w:color="auto"/>
          </w:tblBorders>
        </w:tblPrEx>
        <w:tc>
          <w:tcPr>
            <w:tcW w:w="510" w:type="dxa"/>
            <w:vMerge w:val="restart"/>
            <w:tcBorders>
              <w:top w:val="nil"/>
              <w:left w:val="nil"/>
              <w:bottom w:val="nil"/>
              <w:right w:val="nil"/>
            </w:tcBorders>
          </w:tcPr>
          <w:p w:rsidR="00B336CC" w:rsidRDefault="00B336CC">
            <w:pPr>
              <w:pStyle w:val="ConsPlusNormal"/>
              <w:jc w:val="center"/>
            </w:pPr>
            <w:r>
              <w:t>11.</w:t>
            </w:r>
          </w:p>
        </w:tc>
        <w:tc>
          <w:tcPr>
            <w:tcW w:w="2948" w:type="dxa"/>
            <w:tcBorders>
              <w:top w:val="nil"/>
              <w:left w:val="nil"/>
              <w:bottom w:val="nil"/>
              <w:right w:val="nil"/>
            </w:tcBorders>
          </w:tcPr>
          <w:p w:rsidR="00B336CC" w:rsidRDefault="00B336CC">
            <w:pPr>
              <w:pStyle w:val="ConsPlusNormal"/>
            </w:pPr>
            <w:r>
              <w:t>Доля организаций среднего профессионального и высшего образования, организующих проведение национальных заочных школ и ежегодных сезонных школ для мотивированных школьников, в общем количестве организаций среднего профессионального и высшего образования:</w:t>
            </w:r>
          </w:p>
        </w:tc>
        <w:tc>
          <w:tcPr>
            <w:tcW w:w="907" w:type="dxa"/>
            <w:tcBorders>
              <w:top w:val="nil"/>
              <w:left w:val="nil"/>
              <w:bottom w:val="nil"/>
              <w:right w:val="nil"/>
            </w:tcBorders>
          </w:tcPr>
          <w:p w:rsidR="00B336CC" w:rsidRDefault="00B336CC">
            <w:pPr>
              <w:pStyle w:val="ConsPlusNormal"/>
              <w:jc w:val="center"/>
            </w:pPr>
            <w:r>
              <w:t>-</w:t>
            </w:r>
          </w:p>
        </w:tc>
        <w:tc>
          <w:tcPr>
            <w:tcW w:w="1134" w:type="dxa"/>
            <w:tcBorders>
              <w:top w:val="nil"/>
              <w:left w:val="nil"/>
              <w:bottom w:val="nil"/>
              <w:right w:val="nil"/>
            </w:tcBorders>
          </w:tcPr>
          <w:p w:rsidR="00B336CC" w:rsidRDefault="00B336CC">
            <w:pPr>
              <w:pStyle w:val="ConsPlusNormal"/>
              <w:jc w:val="center"/>
            </w:pPr>
            <w:r>
              <w:t>Минобрнауки России</w:t>
            </w:r>
          </w:p>
        </w:tc>
        <w:tc>
          <w:tcPr>
            <w:tcW w:w="850" w:type="dxa"/>
            <w:tcBorders>
              <w:top w:val="nil"/>
              <w:left w:val="nil"/>
              <w:bottom w:val="nil"/>
              <w:right w:val="nil"/>
            </w:tcBorders>
          </w:tcPr>
          <w:p w:rsidR="00B336CC" w:rsidRDefault="00B336CC">
            <w:pPr>
              <w:pStyle w:val="ConsPlusNormal"/>
            </w:pPr>
          </w:p>
        </w:tc>
        <w:tc>
          <w:tcPr>
            <w:tcW w:w="850" w:type="dxa"/>
            <w:tcBorders>
              <w:top w:val="nil"/>
              <w:left w:val="nil"/>
              <w:bottom w:val="nil"/>
              <w:right w:val="nil"/>
            </w:tcBorders>
          </w:tcPr>
          <w:p w:rsidR="00B336CC" w:rsidRDefault="00B336CC">
            <w:pPr>
              <w:pStyle w:val="ConsPlusNormal"/>
            </w:pPr>
          </w:p>
        </w:tc>
        <w:tc>
          <w:tcPr>
            <w:tcW w:w="964" w:type="dxa"/>
            <w:tcBorders>
              <w:top w:val="nil"/>
              <w:left w:val="nil"/>
              <w:bottom w:val="nil"/>
              <w:right w:val="nil"/>
            </w:tcBorders>
          </w:tcPr>
          <w:p w:rsidR="00B336CC" w:rsidRDefault="00B336CC">
            <w:pPr>
              <w:pStyle w:val="ConsPlusNormal"/>
            </w:pPr>
          </w:p>
        </w:tc>
        <w:tc>
          <w:tcPr>
            <w:tcW w:w="907"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510" w:type="dxa"/>
            <w:vMerge/>
            <w:tcBorders>
              <w:top w:val="nil"/>
              <w:left w:val="nil"/>
              <w:bottom w:val="nil"/>
              <w:right w:val="nil"/>
            </w:tcBorders>
          </w:tcPr>
          <w:p w:rsidR="00B336CC" w:rsidRDefault="00B336CC"/>
        </w:tc>
        <w:tc>
          <w:tcPr>
            <w:tcW w:w="2948" w:type="dxa"/>
            <w:tcBorders>
              <w:top w:val="nil"/>
              <w:left w:val="nil"/>
              <w:bottom w:val="nil"/>
              <w:right w:val="nil"/>
            </w:tcBorders>
          </w:tcPr>
          <w:p w:rsidR="00B336CC" w:rsidRDefault="00B336CC">
            <w:pPr>
              <w:pStyle w:val="ConsPlusNormal"/>
              <w:ind w:firstLine="283"/>
            </w:pPr>
            <w:r>
              <w:t>организаций среднего профессионального образования;</w:t>
            </w:r>
          </w:p>
        </w:tc>
        <w:tc>
          <w:tcPr>
            <w:tcW w:w="907" w:type="dxa"/>
            <w:tcBorders>
              <w:top w:val="nil"/>
              <w:left w:val="nil"/>
              <w:bottom w:val="nil"/>
              <w:right w:val="nil"/>
            </w:tcBorders>
          </w:tcPr>
          <w:p w:rsidR="00B336CC" w:rsidRDefault="00B336CC">
            <w:pPr>
              <w:pStyle w:val="ConsPlusNormal"/>
              <w:jc w:val="center"/>
            </w:pPr>
            <w:r>
              <w:t>процентов</w:t>
            </w:r>
          </w:p>
        </w:tc>
        <w:tc>
          <w:tcPr>
            <w:tcW w:w="1134" w:type="dxa"/>
            <w:tcBorders>
              <w:top w:val="nil"/>
              <w:left w:val="nil"/>
              <w:bottom w:val="nil"/>
              <w:right w:val="nil"/>
            </w:tcBorders>
          </w:tcPr>
          <w:p w:rsidR="00B336CC" w:rsidRDefault="00B336CC">
            <w:pPr>
              <w:pStyle w:val="ConsPlusNormal"/>
              <w:jc w:val="center"/>
            </w:pPr>
            <w:r>
              <w:t>-</w:t>
            </w:r>
          </w:p>
        </w:tc>
        <w:tc>
          <w:tcPr>
            <w:tcW w:w="850" w:type="dxa"/>
            <w:tcBorders>
              <w:top w:val="nil"/>
              <w:left w:val="nil"/>
              <w:bottom w:val="nil"/>
              <w:right w:val="nil"/>
            </w:tcBorders>
          </w:tcPr>
          <w:p w:rsidR="00B336CC" w:rsidRDefault="00B336CC">
            <w:pPr>
              <w:pStyle w:val="ConsPlusNormal"/>
              <w:jc w:val="center"/>
            </w:pPr>
            <w:r>
              <w:t>8</w:t>
            </w:r>
          </w:p>
        </w:tc>
        <w:tc>
          <w:tcPr>
            <w:tcW w:w="850" w:type="dxa"/>
            <w:tcBorders>
              <w:top w:val="nil"/>
              <w:left w:val="nil"/>
              <w:bottom w:val="nil"/>
              <w:right w:val="nil"/>
            </w:tcBorders>
          </w:tcPr>
          <w:p w:rsidR="00B336CC" w:rsidRDefault="00B336CC">
            <w:pPr>
              <w:pStyle w:val="ConsPlusNormal"/>
              <w:jc w:val="center"/>
            </w:pPr>
            <w:r>
              <w:t>11</w:t>
            </w:r>
          </w:p>
        </w:tc>
        <w:tc>
          <w:tcPr>
            <w:tcW w:w="964" w:type="dxa"/>
            <w:tcBorders>
              <w:top w:val="nil"/>
              <w:left w:val="nil"/>
              <w:bottom w:val="nil"/>
              <w:right w:val="nil"/>
            </w:tcBorders>
          </w:tcPr>
          <w:p w:rsidR="00B336CC" w:rsidRDefault="00B336CC">
            <w:pPr>
              <w:pStyle w:val="ConsPlusNormal"/>
              <w:jc w:val="center"/>
            </w:pPr>
            <w:r>
              <w:t>14</w:t>
            </w:r>
          </w:p>
        </w:tc>
        <w:tc>
          <w:tcPr>
            <w:tcW w:w="907" w:type="dxa"/>
            <w:tcBorders>
              <w:top w:val="nil"/>
              <w:left w:val="nil"/>
              <w:bottom w:val="nil"/>
              <w:right w:val="nil"/>
            </w:tcBorders>
          </w:tcPr>
          <w:p w:rsidR="00B336CC" w:rsidRDefault="00B336CC">
            <w:pPr>
              <w:pStyle w:val="ConsPlusNormal"/>
              <w:jc w:val="center"/>
            </w:pPr>
            <w:r>
              <w:t>25</w:t>
            </w:r>
          </w:p>
        </w:tc>
      </w:tr>
      <w:tr w:rsidR="00B336CC">
        <w:tblPrEx>
          <w:tblBorders>
            <w:insideH w:val="none" w:sz="0" w:space="0" w:color="auto"/>
            <w:insideV w:val="none" w:sz="0" w:space="0" w:color="auto"/>
          </w:tblBorders>
        </w:tblPrEx>
        <w:tc>
          <w:tcPr>
            <w:tcW w:w="510" w:type="dxa"/>
            <w:vMerge/>
            <w:tcBorders>
              <w:top w:val="nil"/>
              <w:left w:val="nil"/>
              <w:bottom w:val="nil"/>
              <w:right w:val="nil"/>
            </w:tcBorders>
          </w:tcPr>
          <w:p w:rsidR="00B336CC" w:rsidRDefault="00B336CC"/>
        </w:tc>
        <w:tc>
          <w:tcPr>
            <w:tcW w:w="2948" w:type="dxa"/>
            <w:tcBorders>
              <w:top w:val="nil"/>
              <w:left w:val="nil"/>
              <w:bottom w:val="nil"/>
              <w:right w:val="nil"/>
            </w:tcBorders>
          </w:tcPr>
          <w:p w:rsidR="00B336CC" w:rsidRDefault="00B336CC">
            <w:pPr>
              <w:pStyle w:val="ConsPlusNormal"/>
              <w:ind w:firstLine="283"/>
            </w:pPr>
            <w:r>
              <w:t>организаций высшего образования</w:t>
            </w:r>
          </w:p>
        </w:tc>
        <w:tc>
          <w:tcPr>
            <w:tcW w:w="907" w:type="dxa"/>
            <w:tcBorders>
              <w:top w:val="nil"/>
              <w:left w:val="nil"/>
              <w:bottom w:val="nil"/>
              <w:right w:val="nil"/>
            </w:tcBorders>
          </w:tcPr>
          <w:p w:rsidR="00B336CC" w:rsidRDefault="00B336CC">
            <w:pPr>
              <w:pStyle w:val="ConsPlusNormal"/>
              <w:jc w:val="center"/>
            </w:pPr>
            <w:r>
              <w:t>процентов</w:t>
            </w:r>
          </w:p>
        </w:tc>
        <w:tc>
          <w:tcPr>
            <w:tcW w:w="1134" w:type="dxa"/>
            <w:tcBorders>
              <w:top w:val="nil"/>
              <w:left w:val="nil"/>
              <w:bottom w:val="nil"/>
              <w:right w:val="nil"/>
            </w:tcBorders>
          </w:tcPr>
          <w:p w:rsidR="00B336CC" w:rsidRDefault="00B336CC">
            <w:pPr>
              <w:pStyle w:val="ConsPlusNormal"/>
              <w:jc w:val="center"/>
            </w:pPr>
            <w:r>
              <w:t>-</w:t>
            </w:r>
          </w:p>
        </w:tc>
        <w:tc>
          <w:tcPr>
            <w:tcW w:w="850" w:type="dxa"/>
            <w:tcBorders>
              <w:top w:val="nil"/>
              <w:left w:val="nil"/>
              <w:bottom w:val="nil"/>
              <w:right w:val="nil"/>
            </w:tcBorders>
          </w:tcPr>
          <w:p w:rsidR="00B336CC" w:rsidRDefault="00B336CC">
            <w:pPr>
              <w:pStyle w:val="ConsPlusNormal"/>
              <w:jc w:val="center"/>
            </w:pPr>
            <w:r>
              <w:t>28</w:t>
            </w:r>
          </w:p>
        </w:tc>
        <w:tc>
          <w:tcPr>
            <w:tcW w:w="850" w:type="dxa"/>
            <w:tcBorders>
              <w:top w:val="nil"/>
              <w:left w:val="nil"/>
              <w:bottom w:val="nil"/>
              <w:right w:val="nil"/>
            </w:tcBorders>
          </w:tcPr>
          <w:p w:rsidR="00B336CC" w:rsidRDefault="00B336CC">
            <w:pPr>
              <w:pStyle w:val="ConsPlusNormal"/>
              <w:jc w:val="center"/>
            </w:pPr>
            <w:r>
              <w:t>31</w:t>
            </w:r>
          </w:p>
        </w:tc>
        <w:tc>
          <w:tcPr>
            <w:tcW w:w="964" w:type="dxa"/>
            <w:tcBorders>
              <w:top w:val="nil"/>
              <w:left w:val="nil"/>
              <w:bottom w:val="nil"/>
              <w:right w:val="nil"/>
            </w:tcBorders>
          </w:tcPr>
          <w:p w:rsidR="00B336CC" w:rsidRDefault="00B336CC">
            <w:pPr>
              <w:pStyle w:val="ConsPlusNormal"/>
              <w:jc w:val="center"/>
            </w:pPr>
            <w:r>
              <w:t>33</w:t>
            </w:r>
          </w:p>
        </w:tc>
        <w:tc>
          <w:tcPr>
            <w:tcW w:w="907" w:type="dxa"/>
            <w:tcBorders>
              <w:top w:val="nil"/>
              <w:left w:val="nil"/>
              <w:bottom w:val="nil"/>
              <w:right w:val="nil"/>
            </w:tcBorders>
          </w:tcPr>
          <w:p w:rsidR="00B336CC" w:rsidRDefault="00B336CC">
            <w:pPr>
              <w:pStyle w:val="ConsPlusNormal"/>
              <w:jc w:val="center"/>
            </w:pPr>
            <w:r>
              <w:t>45</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t>12.</w:t>
            </w:r>
          </w:p>
        </w:tc>
        <w:tc>
          <w:tcPr>
            <w:tcW w:w="2948" w:type="dxa"/>
            <w:tcBorders>
              <w:top w:val="nil"/>
              <w:left w:val="nil"/>
              <w:bottom w:val="nil"/>
              <w:right w:val="nil"/>
            </w:tcBorders>
          </w:tcPr>
          <w:p w:rsidR="00B336CC" w:rsidRDefault="00B336CC">
            <w:pPr>
              <w:pStyle w:val="ConsPlusNormal"/>
            </w:pPr>
            <w:r>
              <w:t>Доля субъектов Российской Федерации, в которых реализуется модель персонифицированного финансирования дополнительного образования детей, в общем количестве субъектов Российской Федерации</w:t>
            </w:r>
          </w:p>
        </w:tc>
        <w:tc>
          <w:tcPr>
            <w:tcW w:w="907" w:type="dxa"/>
            <w:tcBorders>
              <w:top w:val="nil"/>
              <w:left w:val="nil"/>
              <w:bottom w:val="nil"/>
              <w:right w:val="nil"/>
            </w:tcBorders>
          </w:tcPr>
          <w:p w:rsidR="00B336CC" w:rsidRDefault="00B336CC">
            <w:pPr>
              <w:pStyle w:val="ConsPlusNormal"/>
              <w:jc w:val="center"/>
            </w:pPr>
            <w:r>
              <w:t>процентов</w:t>
            </w:r>
          </w:p>
        </w:tc>
        <w:tc>
          <w:tcPr>
            <w:tcW w:w="1134" w:type="dxa"/>
            <w:tcBorders>
              <w:top w:val="nil"/>
              <w:left w:val="nil"/>
              <w:bottom w:val="nil"/>
              <w:right w:val="nil"/>
            </w:tcBorders>
          </w:tcPr>
          <w:p w:rsidR="00B336CC" w:rsidRDefault="00B336CC">
            <w:pPr>
              <w:pStyle w:val="ConsPlusNormal"/>
              <w:jc w:val="center"/>
            </w:pPr>
            <w:r>
              <w:t>Минобрнауки России</w:t>
            </w:r>
          </w:p>
        </w:tc>
        <w:tc>
          <w:tcPr>
            <w:tcW w:w="850" w:type="dxa"/>
            <w:tcBorders>
              <w:top w:val="nil"/>
              <w:left w:val="nil"/>
              <w:bottom w:val="nil"/>
              <w:right w:val="nil"/>
            </w:tcBorders>
          </w:tcPr>
          <w:p w:rsidR="00B336CC" w:rsidRDefault="00B336CC">
            <w:pPr>
              <w:pStyle w:val="ConsPlusNormal"/>
              <w:jc w:val="center"/>
            </w:pPr>
            <w:r>
              <w:t>9</w:t>
            </w:r>
          </w:p>
        </w:tc>
        <w:tc>
          <w:tcPr>
            <w:tcW w:w="850" w:type="dxa"/>
            <w:tcBorders>
              <w:top w:val="nil"/>
              <w:left w:val="nil"/>
              <w:bottom w:val="nil"/>
              <w:right w:val="nil"/>
            </w:tcBorders>
          </w:tcPr>
          <w:p w:rsidR="00B336CC" w:rsidRDefault="00B336CC">
            <w:pPr>
              <w:pStyle w:val="ConsPlusNormal"/>
              <w:jc w:val="center"/>
            </w:pPr>
            <w:r>
              <w:t>12</w:t>
            </w:r>
          </w:p>
        </w:tc>
        <w:tc>
          <w:tcPr>
            <w:tcW w:w="964" w:type="dxa"/>
            <w:tcBorders>
              <w:top w:val="nil"/>
              <w:left w:val="nil"/>
              <w:bottom w:val="nil"/>
              <w:right w:val="nil"/>
            </w:tcBorders>
          </w:tcPr>
          <w:p w:rsidR="00B336CC" w:rsidRDefault="00B336CC">
            <w:pPr>
              <w:pStyle w:val="ConsPlusNormal"/>
              <w:jc w:val="center"/>
            </w:pPr>
            <w:r>
              <w:t>15</w:t>
            </w:r>
          </w:p>
        </w:tc>
        <w:tc>
          <w:tcPr>
            <w:tcW w:w="907" w:type="dxa"/>
            <w:tcBorders>
              <w:top w:val="nil"/>
              <w:left w:val="nil"/>
              <w:bottom w:val="nil"/>
              <w:right w:val="nil"/>
            </w:tcBorders>
          </w:tcPr>
          <w:p w:rsidR="00B336CC" w:rsidRDefault="00B336CC">
            <w:pPr>
              <w:pStyle w:val="ConsPlusNormal"/>
              <w:jc w:val="center"/>
            </w:pPr>
            <w:r>
              <w:t>20</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t>13.</w:t>
            </w:r>
          </w:p>
        </w:tc>
        <w:tc>
          <w:tcPr>
            <w:tcW w:w="2948" w:type="dxa"/>
            <w:tcBorders>
              <w:top w:val="nil"/>
              <w:left w:val="nil"/>
              <w:bottom w:val="nil"/>
              <w:right w:val="nil"/>
            </w:tcBorders>
          </w:tcPr>
          <w:p w:rsidR="00B336CC" w:rsidRDefault="00B336CC">
            <w:pPr>
              <w:pStyle w:val="ConsPlusNormal"/>
            </w:pPr>
            <w:r>
              <w:t>Доля субъектов Российской Федерации, в которых реализуются дополнительные общеобразовательные программы, соответствующие приоритетным направлениям технологического развития Российской Федерации, на базе детских технопарков в рамках реализации инициативы "Новая модель системы дополнительного образования детей", в общем количестве субъектов Российской Федерации</w:t>
            </w:r>
          </w:p>
        </w:tc>
        <w:tc>
          <w:tcPr>
            <w:tcW w:w="907" w:type="dxa"/>
            <w:tcBorders>
              <w:top w:val="nil"/>
              <w:left w:val="nil"/>
              <w:bottom w:val="nil"/>
              <w:right w:val="nil"/>
            </w:tcBorders>
          </w:tcPr>
          <w:p w:rsidR="00B336CC" w:rsidRDefault="00B336CC">
            <w:pPr>
              <w:pStyle w:val="ConsPlusNormal"/>
              <w:jc w:val="center"/>
            </w:pPr>
            <w:r>
              <w:t>процентов</w:t>
            </w:r>
          </w:p>
        </w:tc>
        <w:tc>
          <w:tcPr>
            <w:tcW w:w="1134" w:type="dxa"/>
            <w:tcBorders>
              <w:top w:val="nil"/>
              <w:left w:val="nil"/>
              <w:bottom w:val="nil"/>
              <w:right w:val="nil"/>
            </w:tcBorders>
          </w:tcPr>
          <w:p w:rsidR="00B336CC" w:rsidRDefault="00B336CC">
            <w:pPr>
              <w:pStyle w:val="ConsPlusNormal"/>
              <w:jc w:val="center"/>
            </w:pPr>
            <w:r>
              <w:t>Минобрнауки России</w:t>
            </w:r>
          </w:p>
        </w:tc>
        <w:tc>
          <w:tcPr>
            <w:tcW w:w="850" w:type="dxa"/>
            <w:tcBorders>
              <w:top w:val="nil"/>
              <w:left w:val="nil"/>
              <w:bottom w:val="nil"/>
              <w:right w:val="nil"/>
            </w:tcBorders>
          </w:tcPr>
          <w:p w:rsidR="00B336CC" w:rsidRDefault="00B336CC">
            <w:pPr>
              <w:pStyle w:val="ConsPlusNormal"/>
              <w:jc w:val="center"/>
            </w:pPr>
            <w:r>
              <w:t>40</w:t>
            </w:r>
          </w:p>
        </w:tc>
        <w:tc>
          <w:tcPr>
            <w:tcW w:w="850" w:type="dxa"/>
            <w:tcBorders>
              <w:top w:val="nil"/>
              <w:left w:val="nil"/>
              <w:bottom w:val="nil"/>
              <w:right w:val="nil"/>
            </w:tcBorders>
          </w:tcPr>
          <w:p w:rsidR="00B336CC" w:rsidRDefault="00B336CC">
            <w:pPr>
              <w:pStyle w:val="ConsPlusNormal"/>
              <w:jc w:val="center"/>
            </w:pPr>
            <w:r>
              <w:t>-</w:t>
            </w:r>
          </w:p>
        </w:tc>
        <w:tc>
          <w:tcPr>
            <w:tcW w:w="964" w:type="dxa"/>
            <w:tcBorders>
              <w:top w:val="nil"/>
              <w:left w:val="nil"/>
              <w:bottom w:val="nil"/>
              <w:right w:val="nil"/>
            </w:tcBorders>
          </w:tcPr>
          <w:p w:rsidR="00B336CC" w:rsidRDefault="00B336CC">
            <w:pPr>
              <w:pStyle w:val="ConsPlusNormal"/>
              <w:jc w:val="center"/>
            </w:pPr>
            <w:r>
              <w:t>-</w:t>
            </w:r>
          </w:p>
        </w:tc>
        <w:tc>
          <w:tcPr>
            <w:tcW w:w="907"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9070" w:type="dxa"/>
            <w:gridSpan w:val="8"/>
            <w:tcBorders>
              <w:top w:val="nil"/>
              <w:left w:val="nil"/>
              <w:bottom w:val="nil"/>
              <w:right w:val="nil"/>
            </w:tcBorders>
          </w:tcPr>
          <w:p w:rsidR="00B336CC" w:rsidRDefault="00B336CC">
            <w:pPr>
              <w:pStyle w:val="ConsPlusNormal"/>
              <w:jc w:val="center"/>
              <w:outlineLvl w:val="3"/>
            </w:pPr>
            <w:r>
              <w:t xml:space="preserve">Задача 4 "Создание инфраструктуры, обеспечивающей условия подготовки кадров для </w:t>
            </w:r>
            <w:r>
              <w:lastRenderedPageBreak/>
              <w:t>современной экономики"</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lastRenderedPageBreak/>
              <w:t>14.</w:t>
            </w:r>
          </w:p>
        </w:tc>
        <w:tc>
          <w:tcPr>
            <w:tcW w:w="2948" w:type="dxa"/>
            <w:tcBorders>
              <w:top w:val="nil"/>
              <w:left w:val="nil"/>
              <w:bottom w:val="nil"/>
              <w:right w:val="nil"/>
            </w:tcBorders>
          </w:tcPr>
          <w:p w:rsidR="00B336CC" w:rsidRDefault="00B336CC">
            <w:pPr>
              <w:pStyle w:val="ConsPlusNormal"/>
            </w:pPr>
            <w:r>
              <w:t xml:space="preserve">Количество мест в общежитиях для студентов, введенных в эксплуатацию с начала реализации </w:t>
            </w:r>
            <w:hyperlink w:anchor="P39" w:history="1">
              <w:r>
                <w:rPr>
                  <w:color w:val="0000FF"/>
                </w:rPr>
                <w:t>Программы</w:t>
              </w:r>
            </w:hyperlink>
          </w:p>
        </w:tc>
        <w:tc>
          <w:tcPr>
            <w:tcW w:w="907" w:type="dxa"/>
            <w:tcBorders>
              <w:top w:val="nil"/>
              <w:left w:val="nil"/>
              <w:bottom w:val="nil"/>
              <w:right w:val="nil"/>
            </w:tcBorders>
          </w:tcPr>
          <w:p w:rsidR="00B336CC" w:rsidRDefault="00B336CC">
            <w:pPr>
              <w:pStyle w:val="ConsPlusNormal"/>
              <w:jc w:val="center"/>
            </w:pPr>
            <w:r>
              <w:t>тыс. единиц</w:t>
            </w:r>
          </w:p>
        </w:tc>
        <w:tc>
          <w:tcPr>
            <w:tcW w:w="1134" w:type="dxa"/>
            <w:tcBorders>
              <w:top w:val="nil"/>
              <w:left w:val="nil"/>
              <w:bottom w:val="nil"/>
              <w:right w:val="nil"/>
            </w:tcBorders>
          </w:tcPr>
          <w:p w:rsidR="00B336CC" w:rsidRDefault="00B336CC">
            <w:pPr>
              <w:pStyle w:val="ConsPlusNormal"/>
              <w:jc w:val="center"/>
            </w:pPr>
            <w:r>
              <w:t>Минобрнауки России</w:t>
            </w:r>
          </w:p>
        </w:tc>
        <w:tc>
          <w:tcPr>
            <w:tcW w:w="850" w:type="dxa"/>
            <w:tcBorders>
              <w:top w:val="nil"/>
              <w:left w:val="nil"/>
              <w:bottom w:val="nil"/>
              <w:right w:val="nil"/>
            </w:tcBorders>
          </w:tcPr>
          <w:p w:rsidR="00B336CC" w:rsidRDefault="00B336CC">
            <w:pPr>
              <w:pStyle w:val="ConsPlusNormal"/>
              <w:jc w:val="center"/>
            </w:pPr>
            <w:r>
              <w:t>7,9</w:t>
            </w:r>
          </w:p>
        </w:tc>
        <w:tc>
          <w:tcPr>
            <w:tcW w:w="850" w:type="dxa"/>
            <w:tcBorders>
              <w:top w:val="nil"/>
              <w:left w:val="nil"/>
              <w:bottom w:val="nil"/>
              <w:right w:val="nil"/>
            </w:tcBorders>
          </w:tcPr>
          <w:p w:rsidR="00B336CC" w:rsidRDefault="00B336CC">
            <w:pPr>
              <w:pStyle w:val="ConsPlusNormal"/>
              <w:jc w:val="center"/>
            </w:pPr>
            <w:r>
              <w:t>10,3</w:t>
            </w:r>
          </w:p>
        </w:tc>
        <w:tc>
          <w:tcPr>
            <w:tcW w:w="964" w:type="dxa"/>
            <w:tcBorders>
              <w:top w:val="nil"/>
              <w:left w:val="nil"/>
              <w:bottom w:val="nil"/>
              <w:right w:val="nil"/>
            </w:tcBorders>
          </w:tcPr>
          <w:p w:rsidR="00B336CC" w:rsidRDefault="00B336CC">
            <w:pPr>
              <w:pStyle w:val="ConsPlusNormal"/>
              <w:jc w:val="center"/>
            </w:pPr>
            <w:r>
              <w:t>14,4</w:t>
            </w:r>
          </w:p>
        </w:tc>
        <w:tc>
          <w:tcPr>
            <w:tcW w:w="907" w:type="dxa"/>
            <w:tcBorders>
              <w:top w:val="nil"/>
              <w:left w:val="nil"/>
              <w:bottom w:val="nil"/>
              <w:right w:val="nil"/>
            </w:tcBorders>
          </w:tcPr>
          <w:p w:rsidR="00B336CC" w:rsidRDefault="00B336CC">
            <w:pPr>
              <w:pStyle w:val="ConsPlusNormal"/>
              <w:jc w:val="center"/>
            </w:pPr>
            <w:r>
              <w:t>18,8</w:t>
            </w:r>
          </w:p>
        </w:tc>
      </w:tr>
      <w:tr w:rsidR="00B336CC">
        <w:tblPrEx>
          <w:tblBorders>
            <w:insideH w:val="none" w:sz="0" w:space="0" w:color="auto"/>
            <w:insideV w:val="none" w:sz="0" w:space="0" w:color="auto"/>
          </w:tblBorders>
        </w:tblPrEx>
        <w:tc>
          <w:tcPr>
            <w:tcW w:w="9070" w:type="dxa"/>
            <w:gridSpan w:val="8"/>
            <w:tcBorders>
              <w:top w:val="nil"/>
              <w:left w:val="nil"/>
              <w:bottom w:val="nil"/>
              <w:right w:val="nil"/>
            </w:tcBorders>
          </w:tcPr>
          <w:p w:rsidR="00B336CC" w:rsidRDefault="00B336CC">
            <w:pPr>
              <w:pStyle w:val="ConsPlusNormal"/>
              <w:jc w:val="center"/>
              <w:outlineLvl w:val="3"/>
            </w:pPr>
            <w:r>
              <w:t>Задача 5 "Формирование востребованной системы оценки качества образования и образовательных результатов"</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t>15.</w:t>
            </w:r>
          </w:p>
        </w:tc>
        <w:tc>
          <w:tcPr>
            <w:tcW w:w="2948" w:type="dxa"/>
            <w:tcBorders>
              <w:top w:val="nil"/>
              <w:left w:val="nil"/>
              <w:bottom w:val="nil"/>
              <w:right w:val="nil"/>
            </w:tcBorders>
          </w:tcPr>
          <w:p w:rsidR="00B336CC" w:rsidRDefault="00B336CC">
            <w:pPr>
              <w:pStyle w:val="ConsPlusNormal"/>
            </w:pPr>
            <w:r>
              <w:t>Доля субъектов Российской Федерации, в которых созданы и функционируют региональные системы оценки качества дошкольного образования, начального общего, основного общего и среднего общего образования, в общем количестве субъектов Российской Федерации</w:t>
            </w:r>
          </w:p>
        </w:tc>
        <w:tc>
          <w:tcPr>
            <w:tcW w:w="907" w:type="dxa"/>
            <w:tcBorders>
              <w:top w:val="nil"/>
              <w:left w:val="nil"/>
              <w:bottom w:val="nil"/>
              <w:right w:val="nil"/>
            </w:tcBorders>
          </w:tcPr>
          <w:p w:rsidR="00B336CC" w:rsidRDefault="00B336CC">
            <w:pPr>
              <w:pStyle w:val="ConsPlusNormal"/>
              <w:jc w:val="center"/>
            </w:pPr>
            <w:r>
              <w:t>процентов</w:t>
            </w:r>
          </w:p>
        </w:tc>
        <w:tc>
          <w:tcPr>
            <w:tcW w:w="1134" w:type="dxa"/>
            <w:tcBorders>
              <w:top w:val="nil"/>
              <w:left w:val="nil"/>
              <w:bottom w:val="nil"/>
              <w:right w:val="nil"/>
            </w:tcBorders>
          </w:tcPr>
          <w:p w:rsidR="00B336CC" w:rsidRDefault="00B336CC">
            <w:pPr>
              <w:pStyle w:val="ConsPlusNormal"/>
              <w:jc w:val="center"/>
            </w:pPr>
            <w:r>
              <w:t>Рособрнадзор</w:t>
            </w:r>
          </w:p>
        </w:tc>
        <w:tc>
          <w:tcPr>
            <w:tcW w:w="850" w:type="dxa"/>
            <w:tcBorders>
              <w:top w:val="nil"/>
              <w:left w:val="nil"/>
              <w:bottom w:val="nil"/>
              <w:right w:val="nil"/>
            </w:tcBorders>
          </w:tcPr>
          <w:p w:rsidR="00B336CC" w:rsidRDefault="00B336CC">
            <w:pPr>
              <w:pStyle w:val="ConsPlusNormal"/>
              <w:jc w:val="center"/>
            </w:pPr>
            <w:r>
              <w:t>55</w:t>
            </w:r>
          </w:p>
        </w:tc>
        <w:tc>
          <w:tcPr>
            <w:tcW w:w="850" w:type="dxa"/>
            <w:tcBorders>
              <w:top w:val="nil"/>
              <w:left w:val="nil"/>
              <w:bottom w:val="nil"/>
              <w:right w:val="nil"/>
            </w:tcBorders>
          </w:tcPr>
          <w:p w:rsidR="00B336CC" w:rsidRDefault="00B336CC">
            <w:pPr>
              <w:pStyle w:val="ConsPlusNormal"/>
              <w:jc w:val="center"/>
            </w:pPr>
            <w:r>
              <w:t>69</w:t>
            </w:r>
          </w:p>
        </w:tc>
        <w:tc>
          <w:tcPr>
            <w:tcW w:w="964" w:type="dxa"/>
            <w:tcBorders>
              <w:top w:val="nil"/>
              <w:left w:val="nil"/>
              <w:bottom w:val="nil"/>
              <w:right w:val="nil"/>
            </w:tcBorders>
          </w:tcPr>
          <w:p w:rsidR="00B336CC" w:rsidRDefault="00B336CC">
            <w:pPr>
              <w:pStyle w:val="ConsPlusNormal"/>
              <w:jc w:val="center"/>
            </w:pPr>
            <w:r>
              <w:t>74</w:t>
            </w:r>
          </w:p>
        </w:tc>
        <w:tc>
          <w:tcPr>
            <w:tcW w:w="907" w:type="dxa"/>
            <w:tcBorders>
              <w:top w:val="nil"/>
              <w:left w:val="nil"/>
              <w:bottom w:val="nil"/>
              <w:right w:val="nil"/>
            </w:tcBorders>
          </w:tcPr>
          <w:p w:rsidR="00B336CC" w:rsidRDefault="00B336CC">
            <w:pPr>
              <w:pStyle w:val="ConsPlusNormal"/>
              <w:jc w:val="center"/>
            </w:pPr>
            <w:r>
              <w:t>100</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t>16.</w:t>
            </w:r>
          </w:p>
        </w:tc>
        <w:tc>
          <w:tcPr>
            <w:tcW w:w="2948" w:type="dxa"/>
            <w:tcBorders>
              <w:top w:val="nil"/>
              <w:left w:val="nil"/>
              <w:bottom w:val="nil"/>
              <w:right w:val="nil"/>
            </w:tcBorders>
          </w:tcPr>
          <w:p w:rsidR="00B336CC" w:rsidRDefault="00B336CC">
            <w:pPr>
              <w:pStyle w:val="ConsPlusNormal"/>
            </w:pPr>
            <w:r>
              <w:t>Доля региональных систем образования, в которых разработаны и распространены для использования оценочные инструменты (на основе международных) в целях проведения внутрирегионального анализа и оценки качества образования, в общем количестве региональных систем образования</w:t>
            </w:r>
          </w:p>
        </w:tc>
        <w:tc>
          <w:tcPr>
            <w:tcW w:w="907" w:type="dxa"/>
            <w:tcBorders>
              <w:top w:val="nil"/>
              <w:left w:val="nil"/>
              <w:bottom w:val="nil"/>
              <w:right w:val="nil"/>
            </w:tcBorders>
          </w:tcPr>
          <w:p w:rsidR="00B336CC" w:rsidRDefault="00B336CC">
            <w:pPr>
              <w:pStyle w:val="ConsPlusNormal"/>
              <w:jc w:val="center"/>
            </w:pPr>
            <w:r>
              <w:t>процентов</w:t>
            </w:r>
          </w:p>
        </w:tc>
        <w:tc>
          <w:tcPr>
            <w:tcW w:w="1134" w:type="dxa"/>
            <w:tcBorders>
              <w:top w:val="nil"/>
              <w:left w:val="nil"/>
              <w:bottom w:val="nil"/>
              <w:right w:val="nil"/>
            </w:tcBorders>
          </w:tcPr>
          <w:p w:rsidR="00B336CC" w:rsidRDefault="00B336CC">
            <w:pPr>
              <w:pStyle w:val="ConsPlusNormal"/>
              <w:jc w:val="center"/>
            </w:pPr>
            <w:r>
              <w:t>Рособрнадзор</w:t>
            </w:r>
          </w:p>
        </w:tc>
        <w:tc>
          <w:tcPr>
            <w:tcW w:w="850" w:type="dxa"/>
            <w:tcBorders>
              <w:top w:val="nil"/>
              <w:left w:val="nil"/>
              <w:bottom w:val="nil"/>
              <w:right w:val="nil"/>
            </w:tcBorders>
          </w:tcPr>
          <w:p w:rsidR="00B336CC" w:rsidRDefault="00B336CC">
            <w:pPr>
              <w:pStyle w:val="ConsPlusNormal"/>
              <w:jc w:val="center"/>
            </w:pPr>
            <w:r>
              <w:t>6,5</w:t>
            </w:r>
          </w:p>
        </w:tc>
        <w:tc>
          <w:tcPr>
            <w:tcW w:w="850" w:type="dxa"/>
            <w:tcBorders>
              <w:top w:val="nil"/>
              <w:left w:val="nil"/>
              <w:bottom w:val="nil"/>
              <w:right w:val="nil"/>
            </w:tcBorders>
          </w:tcPr>
          <w:p w:rsidR="00B336CC" w:rsidRDefault="00B336CC">
            <w:pPr>
              <w:pStyle w:val="ConsPlusNormal"/>
              <w:jc w:val="center"/>
            </w:pPr>
            <w:r>
              <w:t>8,5</w:t>
            </w:r>
          </w:p>
        </w:tc>
        <w:tc>
          <w:tcPr>
            <w:tcW w:w="964" w:type="dxa"/>
            <w:tcBorders>
              <w:top w:val="nil"/>
              <w:left w:val="nil"/>
              <w:bottom w:val="nil"/>
              <w:right w:val="nil"/>
            </w:tcBorders>
          </w:tcPr>
          <w:p w:rsidR="00B336CC" w:rsidRDefault="00B336CC">
            <w:pPr>
              <w:pStyle w:val="ConsPlusNormal"/>
              <w:jc w:val="center"/>
            </w:pPr>
            <w:r>
              <w:t>11</w:t>
            </w:r>
          </w:p>
        </w:tc>
        <w:tc>
          <w:tcPr>
            <w:tcW w:w="907" w:type="dxa"/>
            <w:tcBorders>
              <w:top w:val="nil"/>
              <w:left w:val="nil"/>
              <w:bottom w:val="nil"/>
              <w:right w:val="nil"/>
            </w:tcBorders>
          </w:tcPr>
          <w:p w:rsidR="00B336CC" w:rsidRDefault="00B336CC">
            <w:pPr>
              <w:pStyle w:val="ConsPlusNormal"/>
              <w:jc w:val="center"/>
            </w:pPr>
            <w:r>
              <w:t>20</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t>17.</w:t>
            </w:r>
          </w:p>
        </w:tc>
        <w:tc>
          <w:tcPr>
            <w:tcW w:w="2948" w:type="dxa"/>
            <w:tcBorders>
              <w:top w:val="nil"/>
              <w:left w:val="nil"/>
              <w:bottom w:val="nil"/>
              <w:right w:val="nil"/>
            </w:tcBorders>
          </w:tcPr>
          <w:p w:rsidR="00B336CC" w:rsidRDefault="00B336CC">
            <w:pPr>
              <w:pStyle w:val="ConsPlusNormal"/>
            </w:pPr>
            <w:r>
              <w:t>Доля образовательных организаций высшего образования, которые используют в своей деятельности единые оценочные материалы для итоговой аттестации выпускников, в общем количестве образовательных организаций высшего образования</w:t>
            </w:r>
          </w:p>
        </w:tc>
        <w:tc>
          <w:tcPr>
            <w:tcW w:w="907" w:type="dxa"/>
            <w:tcBorders>
              <w:top w:val="nil"/>
              <w:left w:val="nil"/>
              <w:bottom w:val="nil"/>
              <w:right w:val="nil"/>
            </w:tcBorders>
          </w:tcPr>
          <w:p w:rsidR="00B336CC" w:rsidRDefault="00B336CC">
            <w:pPr>
              <w:pStyle w:val="ConsPlusNormal"/>
              <w:jc w:val="center"/>
            </w:pPr>
            <w:r>
              <w:t>процентов</w:t>
            </w:r>
          </w:p>
        </w:tc>
        <w:tc>
          <w:tcPr>
            <w:tcW w:w="1134" w:type="dxa"/>
            <w:tcBorders>
              <w:top w:val="nil"/>
              <w:left w:val="nil"/>
              <w:bottom w:val="nil"/>
              <w:right w:val="nil"/>
            </w:tcBorders>
          </w:tcPr>
          <w:p w:rsidR="00B336CC" w:rsidRDefault="00B336CC">
            <w:pPr>
              <w:pStyle w:val="ConsPlusNormal"/>
              <w:jc w:val="center"/>
            </w:pPr>
            <w:r>
              <w:t>Рособрнадзор</w:t>
            </w:r>
          </w:p>
        </w:tc>
        <w:tc>
          <w:tcPr>
            <w:tcW w:w="850" w:type="dxa"/>
            <w:tcBorders>
              <w:top w:val="nil"/>
              <w:left w:val="nil"/>
              <w:bottom w:val="nil"/>
              <w:right w:val="nil"/>
            </w:tcBorders>
          </w:tcPr>
          <w:p w:rsidR="00B336CC" w:rsidRDefault="00B336CC">
            <w:pPr>
              <w:pStyle w:val="ConsPlusNormal"/>
              <w:jc w:val="center"/>
            </w:pPr>
            <w:r>
              <w:t>6</w:t>
            </w:r>
          </w:p>
        </w:tc>
        <w:tc>
          <w:tcPr>
            <w:tcW w:w="850" w:type="dxa"/>
            <w:tcBorders>
              <w:top w:val="nil"/>
              <w:left w:val="nil"/>
              <w:bottom w:val="nil"/>
              <w:right w:val="nil"/>
            </w:tcBorders>
          </w:tcPr>
          <w:p w:rsidR="00B336CC" w:rsidRDefault="00B336CC">
            <w:pPr>
              <w:pStyle w:val="ConsPlusNormal"/>
              <w:jc w:val="center"/>
            </w:pPr>
            <w:r>
              <w:t>11</w:t>
            </w:r>
          </w:p>
        </w:tc>
        <w:tc>
          <w:tcPr>
            <w:tcW w:w="964" w:type="dxa"/>
            <w:tcBorders>
              <w:top w:val="nil"/>
              <w:left w:val="nil"/>
              <w:bottom w:val="nil"/>
              <w:right w:val="nil"/>
            </w:tcBorders>
          </w:tcPr>
          <w:p w:rsidR="00B336CC" w:rsidRDefault="00B336CC">
            <w:pPr>
              <w:pStyle w:val="ConsPlusNormal"/>
              <w:jc w:val="center"/>
            </w:pPr>
            <w:r>
              <w:t>17</w:t>
            </w:r>
          </w:p>
        </w:tc>
        <w:tc>
          <w:tcPr>
            <w:tcW w:w="907" w:type="dxa"/>
            <w:tcBorders>
              <w:top w:val="nil"/>
              <w:left w:val="nil"/>
              <w:bottom w:val="nil"/>
              <w:right w:val="nil"/>
            </w:tcBorders>
          </w:tcPr>
          <w:p w:rsidR="00B336CC" w:rsidRDefault="00B336CC">
            <w:pPr>
              <w:pStyle w:val="ConsPlusNormal"/>
              <w:jc w:val="center"/>
            </w:pPr>
            <w:r>
              <w:t>50</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t>18.</w:t>
            </w:r>
          </w:p>
        </w:tc>
        <w:tc>
          <w:tcPr>
            <w:tcW w:w="2948" w:type="dxa"/>
            <w:tcBorders>
              <w:top w:val="nil"/>
              <w:left w:val="nil"/>
              <w:bottom w:val="nil"/>
              <w:right w:val="nil"/>
            </w:tcBorders>
          </w:tcPr>
          <w:p w:rsidR="00B336CC" w:rsidRDefault="00B336CC">
            <w:pPr>
              <w:pStyle w:val="ConsPlusNormal"/>
            </w:pPr>
            <w:r>
              <w:t xml:space="preserve">Доля специальностей среднего профессионального образования, по которым выпускники основных образовательных программ </w:t>
            </w:r>
            <w:r>
              <w:lastRenderedPageBreak/>
              <w:t>проходят сертификацию квалификаций, в общем количестве специальностей среднего профессионального образования</w:t>
            </w:r>
          </w:p>
        </w:tc>
        <w:tc>
          <w:tcPr>
            <w:tcW w:w="907" w:type="dxa"/>
            <w:tcBorders>
              <w:top w:val="nil"/>
              <w:left w:val="nil"/>
              <w:bottom w:val="nil"/>
              <w:right w:val="nil"/>
            </w:tcBorders>
          </w:tcPr>
          <w:p w:rsidR="00B336CC" w:rsidRDefault="00B336CC">
            <w:pPr>
              <w:pStyle w:val="ConsPlusNormal"/>
              <w:jc w:val="center"/>
            </w:pPr>
            <w:r>
              <w:lastRenderedPageBreak/>
              <w:t>процентов</w:t>
            </w:r>
          </w:p>
        </w:tc>
        <w:tc>
          <w:tcPr>
            <w:tcW w:w="1134" w:type="dxa"/>
            <w:tcBorders>
              <w:top w:val="nil"/>
              <w:left w:val="nil"/>
              <w:bottom w:val="nil"/>
              <w:right w:val="nil"/>
            </w:tcBorders>
          </w:tcPr>
          <w:p w:rsidR="00B336CC" w:rsidRDefault="00B336CC">
            <w:pPr>
              <w:pStyle w:val="ConsPlusNormal"/>
              <w:jc w:val="center"/>
            </w:pPr>
            <w:r>
              <w:t>Рособрнадзор</w:t>
            </w:r>
          </w:p>
        </w:tc>
        <w:tc>
          <w:tcPr>
            <w:tcW w:w="850" w:type="dxa"/>
            <w:tcBorders>
              <w:top w:val="nil"/>
              <w:left w:val="nil"/>
              <w:bottom w:val="nil"/>
              <w:right w:val="nil"/>
            </w:tcBorders>
          </w:tcPr>
          <w:p w:rsidR="00B336CC" w:rsidRDefault="00B336CC">
            <w:pPr>
              <w:pStyle w:val="ConsPlusNormal"/>
              <w:jc w:val="center"/>
            </w:pPr>
            <w:r>
              <w:t>12</w:t>
            </w:r>
          </w:p>
        </w:tc>
        <w:tc>
          <w:tcPr>
            <w:tcW w:w="850" w:type="dxa"/>
            <w:tcBorders>
              <w:top w:val="nil"/>
              <w:left w:val="nil"/>
              <w:bottom w:val="nil"/>
              <w:right w:val="nil"/>
            </w:tcBorders>
          </w:tcPr>
          <w:p w:rsidR="00B336CC" w:rsidRDefault="00B336CC">
            <w:pPr>
              <w:pStyle w:val="ConsPlusNormal"/>
              <w:jc w:val="center"/>
            </w:pPr>
            <w:r>
              <w:t>15</w:t>
            </w:r>
          </w:p>
        </w:tc>
        <w:tc>
          <w:tcPr>
            <w:tcW w:w="964" w:type="dxa"/>
            <w:tcBorders>
              <w:top w:val="nil"/>
              <w:left w:val="nil"/>
              <w:bottom w:val="nil"/>
              <w:right w:val="nil"/>
            </w:tcBorders>
          </w:tcPr>
          <w:p w:rsidR="00B336CC" w:rsidRDefault="00B336CC">
            <w:pPr>
              <w:pStyle w:val="ConsPlusNormal"/>
              <w:jc w:val="center"/>
            </w:pPr>
            <w:r>
              <w:t>20</w:t>
            </w:r>
          </w:p>
        </w:tc>
        <w:tc>
          <w:tcPr>
            <w:tcW w:w="907" w:type="dxa"/>
            <w:tcBorders>
              <w:top w:val="nil"/>
              <w:left w:val="nil"/>
              <w:bottom w:val="nil"/>
              <w:right w:val="nil"/>
            </w:tcBorders>
          </w:tcPr>
          <w:p w:rsidR="00B336CC" w:rsidRDefault="00B336CC">
            <w:pPr>
              <w:pStyle w:val="ConsPlusNormal"/>
              <w:jc w:val="center"/>
            </w:pPr>
            <w:r>
              <w:t>38</w:t>
            </w:r>
          </w:p>
        </w:tc>
      </w:tr>
      <w:tr w:rsidR="00B336CC">
        <w:tblPrEx>
          <w:tblBorders>
            <w:insideH w:val="none" w:sz="0" w:space="0" w:color="auto"/>
            <w:insideV w:val="none" w:sz="0" w:space="0" w:color="auto"/>
          </w:tblBorders>
        </w:tblPrEx>
        <w:tc>
          <w:tcPr>
            <w:tcW w:w="9070" w:type="dxa"/>
            <w:gridSpan w:val="8"/>
            <w:tcBorders>
              <w:top w:val="nil"/>
              <w:left w:val="nil"/>
              <w:bottom w:val="nil"/>
              <w:right w:val="nil"/>
            </w:tcBorders>
          </w:tcPr>
          <w:p w:rsidR="00B336CC" w:rsidRDefault="00B336CC">
            <w:pPr>
              <w:pStyle w:val="ConsPlusNormal"/>
              <w:jc w:val="center"/>
              <w:outlineLvl w:val="2"/>
            </w:pPr>
            <w:r>
              <w:lastRenderedPageBreak/>
              <w:t xml:space="preserve">Федеральная целевая </w:t>
            </w:r>
            <w:hyperlink r:id="rId475" w:history="1">
              <w:r>
                <w:rPr>
                  <w:color w:val="0000FF"/>
                </w:rPr>
                <w:t>программа</w:t>
              </w:r>
            </w:hyperlink>
            <w:r>
              <w:t xml:space="preserve"> "Русский язык" на 2016 - 2020 годы</w:t>
            </w:r>
          </w:p>
        </w:tc>
      </w:tr>
      <w:tr w:rsidR="00B336CC">
        <w:tblPrEx>
          <w:tblBorders>
            <w:insideH w:val="none" w:sz="0" w:space="0" w:color="auto"/>
            <w:insideV w:val="none" w:sz="0" w:space="0" w:color="auto"/>
          </w:tblBorders>
        </w:tblPrEx>
        <w:tc>
          <w:tcPr>
            <w:tcW w:w="9070" w:type="dxa"/>
            <w:gridSpan w:val="8"/>
            <w:tcBorders>
              <w:top w:val="nil"/>
              <w:left w:val="nil"/>
              <w:bottom w:val="nil"/>
              <w:right w:val="nil"/>
            </w:tcBorders>
          </w:tcPr>
          <w:p w:rsidR="00B336CC" w:rsidRDefault="00B336CC">
            <w:pPr>
              <w:pStyle w:val="ConsPlusNormal"/>
              <w:jc w:val="center"/>
              <w:outlineLvl w:val="3"/>
            </w:pPr>
            <w:r>
              <w:t>Направление "Совершенствование норм и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 народов России"</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t>19.</w:t>
            </w:r>
          </w:p>
        </w:tc>
        <w:tc>
          <w:tcPr>
            <w:tcW w:w="2948" w:type="dxa"/>
            <w:tcBorders>
              <w:top w:val="nil"/>
              <w:left w:val="nil"/>
              <w:bottom w:val="nil"/>
              <w:right w:val="nil"/>
            </w:tcBorders>
          </w:tcPr>
          <w:p w:rsidR="00B336CC" w:rsidRDefault="00B336CC">
            <w:pPr>
              <w:pStyle w:val="ConsPlusNormal"/>
            </w:pPr>
            <w:r>
              <w:t>Количество доработанных и изданных грамматик, словарей и справочников, содержащих нормы современного русского литературного языка</w:t>
            </w:r>
          </w:p>
        </w:tc>
        <w:tc>
          <w:tcPr>
            <w:tcW w:w="907" w:type="dxa"/>
            <w:tcBorders>
              <w:top w:val="nil"/>
              <w:left w:val="nil"/>
              <w:bottom w:val="nil"/>
              <w:right w:val="nil"/>
            </w:tcBorders>
          </w:tcPr>
          <w:p w:rsidR="00B336CC" w:rsidRDefault="00B336CC">
            <w:pPr>
              <w:pStyle w:val="ConsPlusNormal"/>
              <w:jc w:val="center"/>
            </w:pPr>
            <w:r>
              <w:t>единиц</w:t>
            </w:r>
          </w:p>
        </w:tc>
        <w:tc>
          <w:tcPr>
            <w:tcW w:w="1134" w:type="dxa"/>
            <w:tcBorders>
              <w:top w:val="nil"/>
              <w:left w:val="nil"/>
              <w:bottom w:val="nil"/>
              <w:right w:val="nil"/>
            </w:tcBorders>
          </w:tcPr>
          <w:p w:rsidR="00B336CC" w:rsidRDefault="00B336CC">
            <w:pPr>
              <w:pStyle w:val="ConsPlusNormal"/>
              <w:jc w:val="center"/>
            </w:pPr>
            <w:r>
              <w:t>Минобрнауки России</w:t>
            </w:r>
          </w:p>
        </w:tc>
        <w:tc>
          <w:tcPr>
            <w:tcW w:w="850" w:type="dxa"/>
            <w:tcBorders>
              <w:top w:val="nil"/>
              <w:left w:val="nil"/>
              <w:bottom w:val="nil"/>
              <w:right w:val="nil"/>
            </w:tcBorders>
          </w:tcPr>
          <w:p w:rsidR="00B336CC" w:rsidRDefault="00B336CC">
            <w:pPr>
              <w:pStyle w:val="ConsPlusNormal"/>
              <w:jc w:val="center"/>
            </w:pPr>
            <w:r>
              <w:t>32</w:t>
            </w:r>
          </w:p>
        </w:tc>
        <w:tc>
          <w:tcPr>
            <w:tcW w:w="850" w:type="dxa"/>
            <w:tcBorders>
              <w:top w:val="nil"/>
              <w:left w:val="nil"/>
              <w:bottom w:val="nil"/>
              <w:right w:val="nil"/>
            </w:tcBorders>
          </w:tcPr>
          <w:p w:rsidR="00B336CC" w:rsidRDefault="00B336CC">
            <w:pPr>
              <w:pStyle w:val="ConsPlusNormal"/>
              <w:jc w:val="center"/>
            </w:pPr>
            <w:r>
              <w:t>35</w:t>
            </w:r>
          </w:p>
        </w:tc>
        <w:tc>
          <w:tcPr>
            <w:tcW w:w="964" w:type="dxa"/>
            <w:tcBorders>
              <w:top w:val="nil"/>
              <w:left w:val="nil"/>
              <w:bottom w:val="nil"/>
              <w:right w:val="nil"/>
            </w:tcBorders>
          </w:tcPr>
          <w:p w:rsidR="00B336CC" w:rsidRDefault="00B336CC">
            <w:pPr>
              <w:pStyle w:val="ConsPlusNormal"/>
              <w:jc w:val="center"/>
            </w:pPr>
            <w:r>
              <w:t>38</w:t>
            </w:r>
          </w:p>
        </w:tc>
        <w:tc>
          <w:tcPr>
            <w:tcW w:w="907" w:type="dxa"/>
            <w:tcBorders>
              <w:top w:val="nil"/>
              <w:left w:val="nil"/>
              <w:bottom w:val="nil"/>
              <w:right w:val="nil"/>
            </w:tcBorders>
          </w:tcPr>
          <w:p w:rsidR="00B336CC" w:rsidRDefault="00B336CC">
            <w:pPr>
              <w:pStyle w:val="ConsPlusNormal"/>
              <w:jc w:val="center"/>
            </w:pPr>
            <w:r>
              <w:t>42</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t>20.</w:t>
            </w:r>
          </w:p>
        </w:tc>
        <w:tc>
          <w:tcPr>
            <w:tcW w:w="2948" w:type="dxa"/>
            <w:tcBorders>
              <w:top w:val="nil"/>
              <w:left w:val="nil"/>
              <w:bottom w:val="nil"/>
              <w:right w:val="nil"/>
            </w:tcBorders>
          </w:tcPr>
          <w:p w:rsidR="00B336CC" w:rsidRDefault="00B336CC">
            <w:pPr>
              <w:pStyle w:val="ConsPlusNormal"/>
            </w:pPr>
            <w:r>
              <w:t xml:space="preserve">Количество ресурсов научно-информационного обеспечения реализации Федерального </w:t>
            </w:r>
            <w:hyperlink r:id="rId476" w:history="1">
              <w:r>
                <w:rPr>
                  <w:color w:val="0000FF"/>
                </w:rPr>
                <w:t>закона</w:t>
              </w:r>
            </w:hyperlink>
            <w:r>
              <w:t xml:space="preserve"> "О государственном языке Российской Федерации"</w:t>
            </w:r>
          </w:p>
        </w:tc>
        <w:tc>
          <w:tcPr>
            <w:tcW w:w="907" w:type="dxa"/>
            <w:tcBorders>
              <w:top w:val="nil"/>
              <w:left w:val="nil"/>
              <w:bottom w:val="nil"/>
              <w:right w:val="nil"/>
            </w:tcBorders>
          </w:tcPr>
          <w:p w:rsidR="00B336CC" w:rsidRDefault="00B336CC">
            <w:pPr>
              <w:pStyle w:val="ConsPlusNormal"/>
              <w:jc w:val="center"/>
            </w:pPr>
            <w:r>
              <w:t>единиц</w:t>
            </w:r>
          </w:p>
        </w:tc>
        <w:tc>
          <w:tcPr>
            <w:tcW w:w="1134" w:type="dxa"/>
            <w:tcBorders>
              <w:top w:val="nil"/>
              <w:left w:val="nil"/>
              <w:bottom w:val="nil"/>
              <w:right w:val="nil"/>
            </w:tcBorders>
          </w:tcPr>
          <w:p w:rsidR="00B336CC" w:rsidRDefault="00B336CC">
            <w:pPr>
              <w:pStyle w:val="ConsPlusNormal"/>
              <w:jc w:val="center"/>
            </w:pPr>
            <w:r>
              <w:t>Минобрнауки России</w:t>
            </w:r>
          </w:p>
        </w:tc>
        <w:tc>
          <w:tcPr>
            <w:tcW w:w="850" w:type="dxa"/>
            <w:tcBorders>
              <w:top w:val="nil"/>
              <w:left w:val="nil"/>
              <w:bottom w:val="nil"/>
              <w:right w:val="nil"/>
            </w:tcBorders>
          </w:tcPr>
          <w:p w:rsidR="00B336CC" w:rsidRDefault="00B336CC">
            <w:pPr>
              <w:pStyle w:val="ConsPlusNormal"/>
              <w:jc w:val="center"/>
            </w:pPr>
            <w:r>
              <w:t>15</w:t>
            </w:r>
          </w:p>
        </w:tc>
        <w:tc>
          <w:tcPr>
            <w:tcW w:w="850" w:type="dxa"/>
            <w:tcBorders>
              <w:top w:val="nil"/>
              <w:left w:val="nil"/>
              <w:bottom w:val="nil"/>
              <w:right w:val="nil"/>
            </w:tcBorders>
          </w:tcPr>
          <w:p w:rsidR="00B336CC" w:rsidRDefault="00B336CC">
            <w:pPr>
              <w:pStyle w:val="ConsPlusNormal"/>
              <w:jc w:val="center"/>
            </w:pPr>
            <w:r>
              <w:t>16</w:t>
            </w:r>
          </w:p>
        </w:tc>
        <w:tc>
          <w:tcPr>
            <w:tcW w:w="964" w:type="dxa"/>
            <w:tcBorders>
              <w:top w:val="nil"/>
              <w:left w:val="nil"/>
              <w:bottom w:val="nil"/>
              <w:right w:val="nil"/>
            </w:tcBorders>
          </w:tcPr>
          <w:p w:rsidR="00B336CC" w:rsidRDefault="00B336CC">
            <w:pPr>
              <w:pStyle w:val="ConsPlusNormal"/>
              <w:jc w:val="center"/>
            </w:pPr>
            <w:r>
              <w:t>16</w:t>
            </w:r>
          </w:p>
        </w:tc>
        <w:tc>
          <w:tcPr>
            <w:tcW w:w="907" w:type="dxa"/>
            <w:tcBorders>
              <w:top w:val="nil"/>
              <w:left w:val="nil"/>
              <w:bottom w:val="nil"/>
              <w:right w:val="nil"/>
            </w:tcBorders>
          </w:tcPr>
          <w:p w:rsidR="00B336CC" w:rsidRDefault="00B336CC">
            <w:pPr>
              <w:pStyle w:val="ConsPlusNormal"/>
              <w:jc w:val="center"/>
            </w:pPr>
            <w:r>
              <w:t>16</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t>21.</w:t>
            </w:r>
          </w:p>
        </w:tc>
        <w:tc>
          <w:tcPr>
            <w:tcW w:w="2948" w:type="dxa"/>
            <w:tcBorders>
              <w:top w:val="nil"/>
              <w:left w:val="nil"/>
              <w:bottom w:val="nil"/>
              <w:right w:val="nil"/>
            </w:tcBorders>
          </w:tcPr>
          <w:p w:rsidR="00B336CC" w:rsidRDefault="00B336CC">
            <w:pPr>
              <w:pStyle w:val="ConsPlusNormal"/>
            </w:pPr>
            <w:r>
              <w:t>Доля субъектов Российской Федерации, организующих анализ результатов итогового сочинения в выпускных классах, а также выработку мер по повышению качества обучения русскому языку совместно с общественными профессиональными организациями, в общем количестве субъектов Российской Федерации</w:t>
            </w:r>
          </w:p>
        </w:tc>
        <w:tc>
          <w:tcPr>
            <w:tcW w:w="907" w:type="dxa"/>
            <w:tcBorders>
              <w:top w:val="nil"/>
              <w:left w:val="nil"/>
              <w:bottom w:val="nil"/>
              <w:right w:val="nil"/>
            </w:tcBorders>
          </w:tcPr>
          <w:p w:rsidR="00B336CC" w:rsidRDefault="00B336CC">
            <w:pPr>
              <w:pStyle w:val="ConsPlusNormal"/>
              <w:jc w:val="center"/>
            </w:pPr>
            <w:r>
              <w:t>процентов</w:t>
            </w:r>
          </w:p>
        </w:tc>
        <w:tc>
          <w:tcPr>
            <w:tcW w:w="1134" w:type="dxa"/>
            <w:tcBorders>
              <w:top w:val="nil"/>
              <w:left w:val="nil"/>
              <w:bottom w:val="nil"/>
              <w:right w:val="nil"/>
            </w:tcBorders>
          </w:tcPr>
          <w:p w:rsidR="00B336CC" w:rsidRDefault="00B336CC">
            <w:pPr>
              <w:pStyle w:val="ConsPlusNormal"/>
              <w:jc w:val="center"/>
            </w:pPr>
            <w:r>
              <w:t>Рособрнадзор, Россотрудничество</w:t>
            </w:r>
          </w:p>
        </w:tc>
        <w:tc>
          <w:tcPr>
            <w:tcW w:w="850" w:type="dxa"/>
            <w:tcBorders>
              <w:top w:val="nil"/>
              <w:left w:val="nil"/>
              <w:bottom w:val="nil"/>
              <w:right w:val="nil"/>
            </w:tcBorders>
          </w:tcPr>
          <w:p w:rsidR="00B336CC" w:rsidRDefault="00B336CC">
            <w:pPr>
              <w:pStyle w:val="ConsPlusNormal"/>
              <w:jc w:val="center"/>
            </w:pPr>
            <w:r>
              <w:t>36</w:t>
            </w:r>
          </w:p>
        </w:tc>
        <w:tc>
          <w:tcPr>
            <w:tcW w:w="850" w:type="dxa"/>
            <w:tcBorders>
              <w:top w:val="nil"/>
              <w:left w:val="nil"/>
              <w:bottom w:val="nil"/>
              <w:right w:val="nil"/>
            </w:tcBorders>
          </w:tcPr>
          <w:p w:rsidR="00B336CC" w:rsidRDefault="00B336CC">
            <w:pPr>
              <w:pStyle w:val="ConsPlusNormal"/>
              <w:jc w:val="center"/>
            </w:pPr>
            <w:r>
              <w:t>50</w:t>
            </w:r>
          </w:p>
        </w:tc>
        <w:tc>
          <w:tcPr>
            <w:tcW w:w="964" w:type="dxa"/>
            <w:tcBorders>
              <w:top w:val="nil"/>
              <w:left w:val="nil"/>
              <w:bottom w:val="nil"/>
              <w:right w:val="nil"/>
            </w:tcBorders>
          </w:tcPr>
          <w:p w:rsidR="00B336CC" w:rsidRDefault="00B336CC">
            <w:pPr>
              <w:pStyle w:val="ConsPlusNormal"/>
              <w:jc w:val="center"/>
            </w:pPr>
            <w:r>
              <w:t>62</w:t>
            </w:r>
          </w:p>
        </w:tc>
        <w:tc>
          <w:tcPr>
            <w:tcW w:w="907" w:type="dxa"/>
            <w:tcBorders>
              <w:top w:val="nil"/>
              <w:left w:val="nil"/>
              <w:bottom w:val="nil"/>
              <w:right w:val="nil"/>
            </w:tcBorders>
          </w:tcPr>
          <w:p w:rsidR="00B336CC" w:rsidRDefault="00B336CC">
            <w:pPr>
              <w:pStyle w:val="ConsPlusNormal"/>
              <w:jc w:val="center"/>
            </w:pPr>
            <w:r>
              <w:t>100</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t>22.</w:t>
            </w:r>
          </w:p>
        </w:tc>
        <w:tc>
          <w:tcPr>
            <w:tcW w:w="2948" w:type="dxa"/>
            <w:tcBorders>
              <w:top w:val="nil"/>
              <w:left w:val="nil"/>
              <w:bottom w:val="nil"/>
              <w:right w:val="nil"/>
            </w:tcBorders>
          </w:tcPr>
          <w:p w:rsidR="00B336CC" w:rsidRDefault="00B336CC">
            <w:pPr>
              <w:pStyle w:val="ConsPlusNormal"/>
            </w:pPr>
            <w:r>
              <w:t>Численность педагогических работников, прошедших повышение квалификации и переподготовку по вопросам совершенствования норм и условий полноценного функционирования и развития русского языка как государственного языка Российской Федерации</w:t>
            </w:r>
          </w:p>
        </w:tc>
        <w:tc>
          <w:tcPr>
            <w:tcW w:w="907" w:type="dxa"/>
            <w:tcBorders>
              <w:top w:val="nil"/>
              <w:left w:val="nil"/>
              <w:bottom w:val="nil"/>
              <w:right w:val="nil"/>
            </w:tcBorders>
          </w:tcPr>
          <w:p w:rsidR="00B336CC" w:rsidRDefault="00B336CC">
            <w:pPr>
              <w:pStyle w:val="ConsPlusNormal"/>
              <w:jc w:val="center"/>
            </w:pPr>
            <w:r>
              <w:t>человек</w:t>
            </w:r>
          </w:p>
        </w:tc>
        <w:tc>
          <w:tcPr>
            <w:tcW w:w="1134" w:type="dxa"/>
            <w:tcBorders>
              <w:top w:val="nil"/>
              <w:left w:val="nil"/>
              <w:bottom w:val="nil"/>
              <w:right w:val="nil"/>
            </w:tcBorders>
          </w:tcPr>
          <w:p w:rsidR="00B336CC" w:rsidRDefault="00B336CC">
            <w:pPr>
              <w:pStyle w:val="ConsPlusNormal"/>
              <w:jc w:val="center"/>
            </w:pPr>
            <w:r>
              <w:t>Минобрнауки России</w:t>
            </w:r>
          </w:p>
        </w:tc>
        <w:tc>
          <w:tcPr>
            <w:tcW w:w="850" w:type="dxa"/>
            <w:tcBorders>
              <w:top w:val="nil"/>
              <w:left w:val="nil"/>
              <w:bottom w:val="nil"/>
              <w:right w:val="nil"/>
            </w:tcBorders>
          </w:tcPr>
          <w:p w:rsidR="00B336CC" w:rsidRDefault="00B336CC">
            <w:pPr>
              <w:pStyle w:val="ConsPlusNormal"/>
              <w:jc w:val="center"/>
            </w:pPr>
            <w:r>
              <w:t>34000</w:t>
            </w:r>
          </w:p>
        </w:tc>
        <w:tc>
          <w:tcPr>
            <w:tcW w:w="850" w:type="dxa"/>
            <w:tcBorders>
              <w:top w:val="nil"/>
              <w:left w:val="nil"/>
              <w:bottom w:val="nil"/>
              <w:right w:val="nil"/>
            </w:tcBorders>
          </w:tcPr>
          <w:p w:rsidR="00B336CC" w:rsidRDefault="00B336CC">
            <w:pPr>
              <w:pStyle w:val="ConsPlusNormal"/>
              <w:jc w:val="center"/>
            </w:pPr>
            <w:r>
              <w:t>50000</w:t>
            </w:r>
          </w:p>
        </w:tc>
        <w:tc>
          <w:tcPr>
            <w:tcW w:w="964" w:type="dxa"/>
            <w:tcBorders>
              <w:top w:val="nil"/>
              <w:left w:val="nil"/>
              <w:bottom w:val="nil"/>
              <w:right w:val="nil"/>
            </w:tcBorders>
          </w:tcPr>
          <w:p w:rsidR="00B336CC" w:rsidRDefault="00B336CC">
            <w:pPr>
              <w:pStyle w:val="ConsPlusNormal"/>
              <w:jc w:val="center"/>
            </w:pPr>
            <w:r>
              <w:t>65000</w:t>
            </w:r>
          </w:p>
        </w:tc>
        <w:tc>
          <w:tcPr>
            <w:tcW w:w="907" w:type="dxa"/>
            <w:tcBorders>
              <w:top w:val="nil"/>
              <w:left w:val="nil"/>
              <w:bottom w:val="nil"/>
              <w:right w:val="nil"/>
            </w:tcBorders>
          </w:tcPr>
          <w:p w:rsidR="00B336CC" w:rsidRDefault="00B336CC">
            <w:pPr>
              <w:pStyle w:val="ConsPlusNormal"/>
              <w:jc w:val="center"/>
            </w:pPr>
            <w:r>
              <w:t>83000</w:t>
            </w:r>
          </w:p>
        </w:tc>
      </w:tr>
      <w:tr w:rsidR="00B336CC">
        <w:tblPrEx>
          <w:tblBorders>
            <w:insideH w:val="none" w:sz="0" w:space="0" w:color="auto"/>
            <w:insideV w:val="none" w:sz="0" w:space="0" w:color="auto"/>
          </w:tblBorders>
        </w:tblPrEx>
        <w:tc>
          <w:tcPr>
            <w:tcW w:w="9070" w:type="dxa"/>
            <w:gridSpan w:val="8"/>
            <w:tcBorders>
              <w:top w:val="nil"/>
              <w:left w:val="nil"/>
              <w:bottom w:val="nil"/>
              <w:right w:val="nil"/>
            </w:tcBorders>
          </w:tcPr>
          <w:p w:rsidR="00B336CC" w:rsidRDefault="00B336CC">
            <w:pPr>
              <w:pStyle w:val="ConsPlusNormal"/>
              <w:jc w:val="center"/>
              <w:outlineLvl w:val="3"/>
            </w:pPr>
            <w:r>
              <w:t>Направление "Совершенствование условий для укрепления и расширения русского языкового, российского культурного и образовательного пространства в государствах - участниках Содружества Независимых Государств"</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t>23.</w:t>
            </w:r>
          </w:p>
        </w:tc>
        <w:tc>
          <w:tcPr>
            <w:tcW w:w="2948" w:type="dxa"/>
            <w:tcBorders>
              <w:top w:val="nil"/>
              <w:left w:val="nil"/>
              <w:bottom w:val="nil"/>
              <w:right w:val="nil"/>
            </w:tcBorders>
          </w:tcPr>
          <w:p w:rsidR="00B336CC" w:rsidRDefault="00B336CC">
            <w:pPr>
              <w:pStyle w:val="ConsPlusNormal"/>
            </w:pPr>
            <w:r>
              <w:t xml:space="preserve">Количество русских школ </w:t>
            </w:r>
            <w:r>
              <w:lastRenderedPageBreak/>
              <w:t>(классов), которым оказана организационно-методическая поддержка</w:t>
            </w:r>
          </w:p>
        </w:tc>
        <w:tc>
          <w:tcPr>
            <w:tcW w:w="907" w:type="dxa"/>
            <w:tcBorders>
              <w:top w:val="nil"/>
              <w:left w:val="nil"/>
              <w:bottom w:val="nil"/>
              <w:right w:val="nil"/>
            </w:tcBorders>
          </w:tcPr>
          <w:p w:rsidR="00B336CC" w:rsidRDefault="00B336CC">
            <w:pPr>
              <w:pStyle w:val="ConsPlusNormal"/>
              <w:jc w:val="center"/>
            </w:pPr>
            <w:r>
              <w:lastRenderedPageBreak/>
              <w:t>единиц</w:t>
            </w:r>
          </w:p>
        </w:tc>
        <w:tc>
          <w:tcPr>
            <w:tcW w:w="1134" w:type="dxa"/>
            <w:tcBorders>
              <w:top w:val="nil"/>
              <w:left w:val="nil"/>
              <w:bottom w:val="nil"/>
              <w:right w:val="nil"/>
            </w:tcBorders>
          </w:tcPr>
          <w:p w:rsidR="00B336CC" w:rsidRDefault="00B336CC">
            <w:pPr>
              <w:pStyle w:val="ConsPlusNormal"/>
              <w:jc w:val="center"/>
            </w:pPr>
            <w:r>
              <w:t>Россотруд</w:t>
            </w:r>
            <w:r>
              <w:lastRenderedPageBreak/>
              <w:t>ничество</w:t>
            </w:r>
          </w:p>
        </w:tc>
        <w:tc>
          <w:tcPr>
            <w:tcW w:w="850" w:type="dxa"/>
            <w:tcBorders>
              <w:top w:val="nil"/>
              <w:left w:val="nil"/>
              <w:bottom w:val="nil"/>
              <w:right w:val="nil"/>
            </w:tcBorders>
          </w:tcPr>
          <w:p w:rsidR="00B336CC" w:rsidRDefault="00B336CC">
            <w:pPr>
              <w:pStyle w:val="ConsPlusNormal"/>
              <w:jc w:val="center"/>
            </w:pPr>
            <w:r>
              <w:lastRenderedPageBreak/>
              <w:t>283</w:t>
            </w:r>
          </w:p>
        </w:tc>
        <w:tc>
          <w:tcPr>
            <w:tcW w:w="850" w:type="dxa"/>
            <w:tcBorders>
              <w:top w:val="nil"/>
              <w:left w:val="nil"/>
              <w:bottom w:val="nil"/>
              <w:right w:val="nil"/>
            </w:tcBorders>
          </w:tcPr>
          <w:p w:rsidR="00B336CC" w:rsidRDefault="00B336CC">
            <w:pPr>
              <w:pStyle w:val="ConsPlusNormal"/>
              <w:jc w:val="center"/>
            </w:pPr>
            <w:r>
              <w:t>290</w:t>
            </w:r>
          </w:p>
        </w:tc>
        <w:tc>
          <w:tcPr>
            <w:tcW w:w="964" w:type="dxa"/>
            <w:tcBorders>
              <w:top w:val="nil"/>
              <w:left w:val="nil"/>
              <w:bottom w:val="nil"/>
              <w:right w:val="nil"/>
            </w:tcBorders>
          </w:tcPr>
          <w:p w:rsidR="00B336CC" w:rsidRDefault="00B336CC">
            <w:pPr>
              <w:pStyle w:val="ConsPlusNormal"/>
              <w:jc w:val="center"/>
            </w:pPr>
            <w:r>
              <w:t>295</w:t>
            </w:r>
          </w:p>
        </w:tc>
        <w:tc>
          <w:tcPr>
            <w:tcW w:w="907" w:type="dxa"/>
            <w:tcBorders>
              <w:top w:val="nil"/>
              <w:left w:val="nil"/>
              <w:bottom w:val="nil"/>
              <w:right w:val="nil"/>
            </w:tcBorders>
          </w:tcPr>
          <w:p w:rsidR="00B336CC" w:rsidRDefault="00B336CC">
            <w:pPr>
              <w:pStyle w:val="ConsPlusNormal"/>
              <w:jc w:val="center"/>
            </w:pPr>
            <w:r>
              <w:t>315</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lastRenderedPageBreak/>
              <w:t>24.</w:t>
            </w:r>
          </w:p>
        </w:tc>
        <w:tc>
          <w:tcPr>
            <w:tcW w:w="2948" w:type="dxa"/>
            <w:tcBorders>
              <w:top w:val="nil"/>
              <w:left w:val="nil"/>
              <w:bottom w:val="nil"/>
              <w:right w:val="nil"/>
            </w:tcBorders>
          </w:tcPr>
          <w:p w:rsidR="00B336CC" w:rsidRDefault="00B336CC">
            <w:pPr>
              <w:pStyle w:val="ConsPlusNormal"/>
            </w:pPr>
            <w:r>
              <w:t>Количество комплексных мероприятий, направленных на расширение присутствия русского языка и образования на русском языке в государствах - участниках Содружества Независимых Государств</w:t>
            </w:r>
          </w:p>
        </w:tc>
        <w:tc>
          <w:tcPr>
            <w:tcW w:w="907" w:type="dxa"/>
            <w:tcBorders>
              <w:top w:val="nil"/>
              <w:left w:val="nil"/>
              <w:bottom w:val="nil"/>
              <w:right w:val="nil"/>
            </w:tcBorders>
          </w:tcPr>
          <w:p w:rsidR="00B336CC" w:rsidRDefault="00B336CC">
            <w:pPr>
              <w:pStyle w:val="ConsPlusNormal"/>
              <w:jc w:val="center"/>
            </w:pPr>
            <w:r>
              <w:t>единиц</w:t>
            </w:r>
          </w:p>
        </w:tc>
        <w:tc>
          <w:tcPr>
            <w:tcW w:w="1134" w:type="dxa"/>
            <w:tcBorders>
              <w:top w:val="nil"/>
              <w:left w:val="nil"/>
              <w:bottom w:val="nil"/>
              <w:right w:val="nil"/>
            </w:tcBorders>
          </w:tcPr>
          <w:p w:rsidR="00B336CC" w:rsidRDefault="00B336CC">
            <w:pPr>
              <w:pStyle w:val="ConsPlusNormal"/>
              <w:jc w:val="center"/>
            </w:pPr>
            <w:r>
              <w:t>Россотрудничество</w:t>
            </w:r>
          </w:p>
        </w:tc>
        <w:tc>
          <w:tcPr>
            <w:tcW w:w="850" w:type="dxa"/>
            <w:tcBorders>
              <w:top w:val="nil"/>
              <w:left w:val="nil"/>
              <w:bottom w:val="nil"/>
              <w:right w:val="nil"/>
            </w:tcBorders>
          </w:tcPr>
          <w:p w:rsidR="00B336CC" w:rsidRDefault="00B336CC">
            <w:pPr>
              <w:pStyle w:val="ConsPlusNormal"/>
              <w:jc w:val="center"/>
            </w:pPr>
            <w:r>
              <w:t>192</w:t>
            </w:r>
          </w:p>
        </w:tc>
        <w:tc>
          <w:tcPr>
            <w:tcW w:w="850" w:type="dxa"/>
            <w:tcBorders>
              <w:top w:val="nil"/>
              <w:left w:val="nil"/>
              <w:bottom w:val="nil"/>
              <w:right w:val="nil"/>
            </w:tcBorders>
          </w:tcPr>
          <w:p w:rsidR="00B336CC" w:rsidRDefault="00B336CC">
            <w:pPr>
              <w:pStyle w:val="ConsPlusNormal"/>
              <w:jc w:val="center"/>
            </w:pPr>
            <w:r>
              <w:t>206</w:t>
            </w:r>
          </w:p>
        </w:tc>
        <w:tc>
          <w:tcPr>
            <w:tcW w:w="964" w:type="dxa"/>
            <w:tcBorders>
              <w:top w:val="nil"/>
              <w:left w:val="nil"/>
              <w:bottom w:val="nil"/>
              <w:right w:val="nil"/>
            </w:tcBorders>
          </w:tcPr>
          <w:p w:rsidR="00B336CC" w:rsidRDefault="00B336CC">
            <w:pPr>
              <w:pStyle w:val="ConsPlusNormal"/>
              <w:jc w:val="center"/>
            </w:pPr>
            <w:r>
              <w:t>212</w:t>
            </w:r>
          </w:p>
        </w:tc>
        <w:tc>
          <w:tcPr>
            <w:tcW w:w="907" w:type="dxa"/>
            <w:tcBorders>
              <w:top w:val="nil"/>
              <w:left w:val="nil"/>
              <w:bottom w:val="nil"/>
              <w:right w:val="nil"/>
            </w:tcBorders>
          </w:tcPr>
          <w:p w:rsidR="00B336CC" w:rsidRDefault="00B336CC">
            <w:pPr>
              <w:pStyle w:val="ConsPlusNormal"/>
              <w:jc w:val="center"/>
            </w:pPr>
            <w:r>
              <w:t>240</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t>25.</w:t>
            </w:r>
          </w:p>
        </w:tc>
        <w:tc>
          <w:tcPr>
            <w:tcW w:w="2948" w:type="dxa"/>
            <w:tcBorders>
              <w:top w:val="nil"/>
              <w:left w:val="nil"/>
              <w:bottom w:val="nil"/>
              <w:right w:val="nil"/>
            </w:tcBorders>
          </w:tcPr>
          <w:p w:rsidR="00B336CC" w:rsidRDefault="00B336CC">
            <w:pPr>
              <w:pStyle w:val="ConsPlusNormal"/>
            </w:pPr>
            <w:r>
              <w:t>Численность участников комплексных мероприятий, направленных на расширение присутствия русского языка и образования на русском языке в государствах - участниках Содружества Независимых Государств</w:t>
            </w:r>
          </w:p>
        </w:tc>
        <w:tc>
          <w:tcPr>
            <w:tcW w:w="907" w:type="dxa"/>
            <w:tcBorders>
              <w:top w:val="nil"/>
              <w:left w:val="nil"/>
              <w:bottom w:val="nil"/>
              <w:right w:val="nil"/>
            </w:tcBorders>
          </w:tcPr>
          <w:p w:rsidR="00B336CC" w:rsidRDefault="00B336CC">
            <w:pPr>
              <w:pStyle w:val="ConsPlusNormal"/>
              <w:jc w:val="center"/>
            </w:pPr>
            <w:r>
              <w:t>единиц</w:t>
            </w:r>
          </w:p>
        </w:tc>
        <w:tc>
          <w:tcPr>
            <w:tcW w:w="1134" w:type="dxa"/>
            <w:tcBorders>
              <w:top w:val="nil"/>
              <w:left w:val="nil"/>
              <w:bottom w:val="nil"/>
              <w:right w:val="nil"/>
            </w:tcBorders>
          </w:tcPr>
          <w:p w:rsidR="00B336CC" w:rsidRDefault="00B336CC">
            <w:pPr>
              <w:pStyle w:val="ConsPlusNormal"/>
              <w:jc w:val="center"/>
            </w:pPr>
            <w:r>
              <w:t>Россотрудничество</w:t>
            </w:r>
          </w:p>
        </w:tc>
        <w:tc>
          <w:tcPr>
            <w:tcW w:w="850" w:type="dxa"/>
            <w:tcBorders>
              <w:top w:val="nil"/>
              <w:left w:val="nil"/>
              <w:bottom w:val="nil"/>
              <w:right w:val="nil"/>
            </w:tcBorders>
          </w:tcPr>
          <w:p w:rsidR="00B336CC" w:rsidRDefault="00B336CC">
            <w:pPr>
              <w:pStyle w:val="ConsPlusNormal"/>
              <w:jc w:val="center"/>
            </w:pPr>
            <w:r>
              <w:t>7630</w:t>
            </w:r>
          </w:p>
        </w:tc>
        <w:tc>
          <w:tcPr>
            <w:tcW w:w="850" w:type="dxa"/>
            <w:tcBorders>
              <w:top w:val="nil"/>
              <w:left w:val="nil"/>
              <w:bottom w:val="nil"/>
              <w:right w:val="nil"/>
            </w:tcBorders>
          </w:tcPr>
          <w:p w:rsidR="00B336CC" w:rsidRDefault="00B336CC">
            <w:pPr>
              <w:pStyle w:val="ConsPlusNormal"/>
              <w:jc w:val="center"/>
            </w:pPr>
            <w:r>
              <w:t>8350</w:t>
            </w:r>
          </w:p>
        </w:tc>
        <w:tc>
          <w:tcPr>
            <w:tcW w:w="964" w:type="dxa"/>
            <w:tcBorders>
              <w:top w:val="nil"/>
              <w:left w:val="nil"/>
              <w:bottom w:val="nil"/>
              <w:right w:val="nil"/>
            </w:tcBorders>
          </w:tcPr>
          <w:p w:rsidR="00B336CC" w:rsidRDefault="00B336CC">
            <w:pPr>
              <w:pStyle w:val="ConsPlusNormal"/>
              <w:jc w:val="center"/>
            </w:pPr>
            <w:r>
              <w:t>8940</w:t>
            </w:r>
          </w:p>
        </w:tc>
        <w:tc>
          <w:tcPr>
            <w:tcW w:w="907" w:type="dxa"/>
            <w:tcBorders>
              <w:top w:val="nil"/>
              <w:left w:val="nil"/>
              <w:bottom w:val="nil"/>
              <w:right w:val="nil"/>
            </w:tcBorders>
          </w:tcPr>
          <w:p w:rsidR="00B336CC" w:rsidRDefault="00B336CC">
            <w:pPr>
              <w:pStyle w:val="ConsPlusNormal"/>
              <w:jc w:val="center"/>
            </w:pPr>
            <w:r>
              <w:t>9960</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t>26.</w:t>
            </w:r>
          </w:p>
        </w:tc>
        <w:tc>
          <w:tcPr>
            <w:tcW w:w="2948" w:type="dxa"/>
            <w:tcBorders>
              <w:top w:val="nil"/>
              <w:left w:val="nil"/>
              <w:bottom w:val="nil"/>
              <w:right w:val="nil"/>
            </w:tcBorders>
          </w:tcPr>
          <w:p w:rsidR="00B336CC" w:rsidRDefault="00B336CC">
            <w:pPr>
              <w:pStyle w:val="ConsPlusNormal"/>
            </w:pPr>
            <w:r>
              <w:t>Число преподавателей русского языка государств - участников Содружества Независимых Государств, прошедших обучение, повышение квалификации и стажировку</w:t>
            </w:r>
          </w:p>
        </w:tc>
        <w:tc>
          <w:tcPr>
            <w:tcW w:w="907" w:type="dxa"/>
            <w:tcBorders>
              <w:top w:val="nil"/>
              <w:left w:val="nil"/>
              <w:bottom w:val="nil"/>
              <w:right w:val="nil"/>
            </w:tcBorders>
          </w:tcPr>
          <w:p w:rsidR="00B336CC" w:rsidRDefault="00B336CC">
            <w:pPr>
              <w:pStyle w:val="ConsPlusNormal"/>
              <w:jc w:val="center"/>
            </w:pPr>
            <w:r>
              <w:t>человек</w:t>
            </w:r>
          </w:p>
        </w:tc>
        <w:tc>
          <w:tcPr>
            <w:tcW w:w="1134" w:type="dxa"/>
            <w:tcBorders>
              <w:top w:val="nil"/>
              <w:left w:val="nil"/>
              <w:bottom w:val="nil"/>
              <w:right w:val="nil"/>
            </w:tcBorders>
          </w:tcPr>
          <w:p w:rsidR="00B336CC" w:rsidRDefault="00B336CC">
            <w:pPr>
              <w:pStyle w:val="ConsPlusNormal"/>
              <w:jc w:val="center"/>
            </w:pPr>
            <w:r>
              <w:t>Россотрудничество</w:t>
            </w:r>
          </w:p>
        </w:tc>
        <w:tc>
          <w:tcPr>
            <w:tcW w:w="850" w:type="dxa"/>
            <w:tcBorders>
              <w:top w:val="nil"/>
              <w:left w:val="nil"/>
              <w:bottom w:val="nil"/>
              <w:right w:val="nil"/>
            </w:tcBorders>
          </w:tcPr>
          <w:p w:rsidR="00B336CC" w:rsidRDefault="00B336CC">
            <w:pPr>
              <w:pStyle w:val="ConsPlusNormal"/>
              <w:jc w:val="center"/>
            </w:pPr>
            <w:r>
              <w:t>5825</w:t>
            </w:r>
          </w:p>
        </w:tc>
        <w:tc>
          <w:tcPr>
            <w:tcW w:w="850" w:type="dxa"/>
            <w:tcBorders>
              <w:top w:val="nil"/>
              <w:left w:val="nil"/>
              <w:bottom w:val="nil"/>
              <w:right w:val="nil"/>
            </w:tcBorders>
          </w:tcPr>
          <w:p w:rsidR="00B336CC" w:rsidRDefault="00B336CC">
            <w:pPr>
              <w:pStyle w:val="ConsPlusNormal"/>
              <w:jc w:val="center"/>
            </w:pPr>
            <w:r>
              <w:t>8000</w:t>
            </w:r>
          </w:p>
        </w:tc>
        <w:tc>
          <w:tcPr>
            <w:tcW w:w="964" w:type="dxa"/>
            <w:tcBorders>
              <w:top w:val="nil"/>
              <w:left w:val="nil"/>
              <w:bottom w:val="nil"/>
              <w:right w:val="nil"/>
            </w:tcBorders>
          </w:tcPr>
          <w:p w:rsidR="00B336CC" w:rsidRDefault="00B336CC">
            <w:pPr>
              <w:pStyle w:val="ConsPlusNormal"/>
              <w:jc w:val="center"/>
            </w:pPr>
            <w:r>
              <w:t>10000</w:t>
            </w:r>
          </w:p>
        </w:tc>
        <w:tc>
          <w:tcPr>
            <w:tcW w:w="907" w:type="dxa"/>
            <w:tcBorders>
              <w:top w:val="nil"/>
              <w:left w:val="nil"/>
              <w:bottom w:val="nil"/>
              <w:right w:val="nil"/>
            </w:tcBorders>
          </w:tcPr>
          <w:p w:rsidR="00B336CC" w:rsidRDefault="00B336CC">
            <w:pPr>
              <w:pStyle w:val="ConsPlusNormal"/>
              <w:jc w:val="center"/>
            </w:pPr>
            <w:r>
              <w:t>12650</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t>27.</w:t>
            </w:r>
          </w:p>
        </w:tc>
        <w:tc>
          <w:tcPr>
            <w:tcW w:w="2948" w:type="dxa"/>
            <w:tcBorders>
              <w:top w:val="nil"/>
              <w:left w:val="nil"/>
              <w:bottom w:val="nil"/>
              <w:right w:val="nil"/>
            </w:tcBorders>
          </w:tcPr>
          <w:p w:rsidR="00B336CC" w:rsidRDefault="00B336CC">
            <w:pPr>
              <w:pStyle w:val="ConsPlusNormal"/>
            </w:pPr>
            <w:r>
              <w:t>Численность граждан государств - участников Содружества Независимых Государств, прошедших тестирование на знание русского языка</w:t>
            </w:r>
          </w:p>
        </w:tc>
        <w:tc>
          <w:tcPr>
            <w:tcW w:w="907" w:type="dxa"/>
            <w:tcBorders>
              <w:top w:val="nil"/>
              <w:left w:val="nil"/>
              <w:bottom w:val="nil"/>
              <w:right w:val="nil"/>
            </w:tcBorders>
          </w:tcPr>
          <w:p w:rsidR="00B336CC" w:rsidRDefault="00B336CC">
            <w:pPr>
              <w:pStyle w:val="ConsPlusNormal"/>
              <w:jc w:val="center"/>
            </w:pPr>
            <w:r>
              <w:t>человек</w:t>
            </w:r>
          </w:p>
        </w:tc>
        <w:tc>
          <w:tcPr>
            <w:tcW w:w="1134" w:type="dxa"/>
            <w:tcBorders>
              <w:top w:val="nil"/>
              <w:left w:val="nil"/>
              <w:bottom w:val="nil"/>
              <w:right w:val="nil"/>
            </w:tcBorders>
          </w:tcPr>
          <w:p w:rsidR="00B336CC" w:rsidRDefault="00B336CC">
            <w:pPr>
              <w:pStyle w:val="ConsPlusNormal"/>
              <w:jc w:val="center"/>
            </w:pPr>
            <w:r>
              <w:t>Россотрудничество</w:t>
            </w:r>
          </w:p>
        </w:tc>
        <w:tc>
          <w:tcPr>
            <w:tcW w:w="850" w:type="dxa"/>
            <w:tcBorders>
              <w:top w:val="nil"/>
              <w:left w:val="nil"/>
              <w:bottom w:val="nil"/>
              <w:right w:val="nil"/>
            </w:tcBorders>
          </w:tcPr>
          <w:p w:rsidR="00B336CC" w:rsidRDefault="00B336CC">
            <w:pPr>
              <w:pStyle w:val="ConsPlusNormal"/>
              <w:jc w:val="center"/>
            </w:pPr>
            <w:r>
              <w:t>65600</w:t>
            </w:r>
          </w:p>
        </w:tc>
        <w:tc>
          <w:tcPr>
            <w:tcW w:w="850" w:type="dxa"/>
            <w:tcBorders>
              <w:top w:val="nil"/>
              <w:left w:val="nil"/>
              <w:bottom w:val="nil"/>
              <w:right w:val="nil"/>
            </w:tcBorders>
          </w:tcPr>
          <w:p w:rsidR="00B336CC" w:rsidRDefault="00B336CC">
            <w:pPr>
              <w:pStyle w:val="ConsPlusNormal"/>
              <w:jc w:val="center"/>
            </w:pPr>
            <w:r>
              <w:t>87600</w:t>
            </w:r>
          </w:p>
        </w:tc>
        <w:tc>
          <w:tcPr>
            <w:tcW w:w="964" w:type="dxa"/>
            <w:tcBorders>
              <w:top w:val="nil"/>
              <w:left w:val="nil"/>
              <w:bottom w:val="nil"/>
              <w:right w:val="nil"/>
            </w:tcBorders>
          </w:tcPr>
          <w:p w:rsidR="00B336CC" w:rsidRDefault="00B336CC">
            <w:pPr>
              <w:pStyle w:val="ConsPlusNormal"/>
              <w:jc w:val="center"/>
            </w:pPr>
            <w:r>
              <w:t>107600</w:t>
            </w:r>
          </w:p>
        </w:tc>
        <w:tc>
          <w:tcPr>
            <w:tcW w:w="907" w:type="dxa"/>
            <w:tcBorders>
              <w:top w:val="nil"/>
              <w:left w:val="nil"/>
              <w:bottom w:val="nil"/>
              <w:right w:val="nil"/>
            </w:tcBorders>
          </w:tcPr>
          <w:p w:rsidR="00B336CC" w:rsidRDefault="00B336CC">
            <w:pPr>
              <w:pStyle w:val="ConsPlusNormal"/>
              <w:jc w:val="center"/>
            </w:pPr>
            <w:r>
              <w:t>134500</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t>28.</w:t>
            </w:r>
          </w:p>
        </w:tc>
        <w:tc>
          <w:tcPr>
            <w:tcW w:w="2948" w:type="dxa"/>
            <w:tcBorders>
              <w:top w:val="nil"/>
              <w:left w:val="nil"/>
              <w:bottom w:val="nil"/>
              <w:right w:val="nil"/>
            </w:tcBorders>
          </w:tcPr>
          <w:p w:rsidR="00B336CC" w:rsidRDefault="00B336CC">
            <w:pPr>
              <w:pStyle w:val="ConsPlusNormal"/>
            </w:pPr>
            <w:r>
              <w:t>Общее количество комплектов учебников, учебных пособий, научно-популярной и художественной литературы, поставленных в образовательные организации и центры государств - участников Содружества Независимых Государств, в которых ведется обучение на русском языке или изучается русский язык</w:t>
            </w:r>
          </w:p>
        </w:tc>
        <w:tc>
          <w:tcPr>
            <w:tcW w:w="907" w:type="dxa"/>
            <w:tcBorders>
              <w:top w:val="nil"/>
              <w:left w:val="nil"/>
              <w:bottom w:val="nil"/>
              <w:right w:val="nil"/>
            </w:tcBorders>
          </w:tcPr>
          <w:p w:rsidR="00B336CC" w:rsidRDefault="00B336CC">
            <w:pPr>
              <w:pStyle w:val="ConsPlusNormal"/>
              <w:jc w:val="center"/>
            </w:pPr>
            <w:r>
              <w:t>тыс. единиц</w:t>
            </w:r>
          </w:p>
        </w:tc>
        <w:tc>
          <w:tcPr>
            <w:tcW w:w="1134" w:type="dxa"/>
            <w:tcBorders>
              <w:top w:val="nil"/>
              <w:left w:val="nil"/>
              <w:bottom w:val="nil"/>
              <w:right w:val="nil"/>
            </w:tcBorders>
          </w:tcPr>
          <w:p w:rsidR="00B336CC" w:rsidRDefault="00B336CC">
            <w:pPr>
              <w:pStyle w:val="ConsPlusNormal"/>
              <w:jc w:val="center"/>
            </w:pPr>
            <w:r>
              <w:t>Россотрудничество</w:t>
            </w:r>
          </w:p>
        </w:tc>
        <w:tc>
          <w:tcPr>
            <w:tcW w:w="850" w:type="dxa"/>
            <w:tcBorders>
              <w:top w:val="nil"/>
              <w:left w:val="nil"/>
              <w:bottom w:val="nil"/>
              <w:right w:val="nil"/>
            </w:tcBorders>
          </w:tcPr>
          <w:p w:rsidR="00B336CC" w:rsidRDefault="00B336CC">
            <w:pPr>
              <w:pStyle w:val="ConsPlusNormal"/>
              <w:jc w:val="center"/>
            </w:pPr>
            <w:r>
              <w:t>239,8</w:t>
            </w:r>
          </w:p>
        </w:tc>
        <w:tc>
          <w:tcPr>
            <w:tcW w:w="850" w:type="dxa"/>
            <w:tcBorders>
              <w:top w:val="nil"/>
              <w:left w:val="nil"/>
              <w:bottom w:val="nil"/>
              <w:right w:val="nil"/>
            </w:tcBorders>
          </w:tcPr>
          <w:p w:rsidR="00B336CC" w:rsidRDefault="00B336CC">
            <w:pPr>
              <w:pStyle w:val="ConsPlusNormal"/>
              <w:jc w:val="center"/>
            </w:pPr>
            <w:r>
              <w:t>257,8</w:t>
            </w:r>
          </w:p>
        </w:tc>
        <w:tc>
          <w:tcPr>
            <w:tcW w:w="964" w:type="dxa"/>
            <w:tcBorders>
              <w:top w:val="nil"/>
              <w:left w:val="nil"/>
              <w:bottom w:val="nil"/>
              <w:right w:val="nil"/>
            </w:tcBorders>
          </w:tcPr>
          <w:p w:rsidR="00B336CC" w:rsidRDefault="00B336CC">
            <w:pPr>
              <w:pStyle w:val="ConsPlusNormal"/>
              <w:jc w:val="center"/>
            </w:pPr>
            <w:r>
              <w:t>268,8</w:t>
            </w:r>
          </w:p>
        </w:tc>
        <w:tc>
          <w:tcPr>
            <w:tcW w:w="907" w:type="dxa"/>
            <w:tcBorders>
              <w:top w:val="nil"/>
              <w:left w:val="nil"/>
              <w:bottom w:val="nil"/>
              <w:right w:val="nil"/>
            </w:tcBorders>
          </w:tcPr>
          <w:p w:rsidR="00B336CC" w:rsidRDefault="00B336CC">
            <w:pPr>
              <w:pStyle w:val="ConsPlusNormal"/>
              <w:jc w:val="center"/>
            </w:pPr>
            <w:r>
              <w:t>291,8</w:t>
            </w:r>
          </w:p>
        </w:tc>
      </w:tr>
      <w:tr w:rsidR="00B336CC">
        <w:tblPrEx>
          <w:tblBorders>
            <w:insideH w:val="none" w:sz="0" w:space="0" w:color="auto"/>
            <w:insideV w:val="none" w:sz="0" w:space="0" w:color="auto"/>
          </w:tblBorders>
        </w:tblPrEx>
        <w:tc>
          <w:tcPr>
            <w:tcW w:w="9070" w:type="dxa"/>
            <w:gridSpan w:val="8"/>
            <w:tcBorders>
              <w:top w:val="nil"/>
              <w:left w:val="nil"/>
              <w:bottom w:val="nil"/>
              <w:right w:val="nil"/>
            </w:tcBorders>
          </w:tcPr>
          <w:p w:rsidR="00B336CC" w:rsidRDefault="00B336CC">
            <w:pPr>
              <w:pStyle w:val="ConsPlusNormal"/>
              <w:jc w:val="center"/>
              <w:outlineLvl w:val="3"/>
            </w:pPr>
            <w:r>
              <w:t xml:space="preserve">Направление "Совершенствование условий для расширения присутствия русского языка и </w:t>
            </w:r>
            <w:r>
              <w:lastRenderedPageBreak/>
              <w:t>образования на русском языке в иностранных государствах"</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lastRenderedPageBreak/>
              <w:t>29.</w:t>
            </w:r>
          </w:p>
        </w:tc>
        <w:tc>
          <w:tcPr>
            <w:tcW w:w="2948" w:type="dxa"/>
            <w:tcBorders>
              <w:top w:val="nil"/>
              <w:left w:val="nil"/>
              <w:bottom w:val="nil"/>
              <w:right w:val="nil"/>
            </w:tcBorders>
          </w:tcPr>
          <w:p w:rsidR="00B336CC" w:rsidRDefault="00B336CC">
            <w:pPr>
              <w:pStyle w:val="ConsPlusNormal"/>
            </w:pPr>
            <w:r>
              <w:t>Численность иностранных студентов, в том числе из числа соотечественников, обучающихся в российских образовательных организациях</w:t>
            </w:r>
          </w:p>
        </w:tc>
        <w:tc>
          <w:tcPr>
            <w:tcW w:w="907" w:type="dxa"/>
            <w:tcBorders>
              <w:top w:val="nil"/>
              <w:left w:val="nil"/>
              <w:bottom w:val="nil"/>
              <w:right w:val="nil"/>
            </w:tcBorders>
          </w:tcPr>
          <w:p w:rsidR="00B336CC" w:rsidRDefault="00B336CC">
            <w:pPr>
              <w:pStyle w:val="ConsPlusNormal"/>
              <w:jc w:val="center"/>
            </w:pPr>
            <w:r>
              <w:t>тыс. человек</w:t>
            </w:r>
          </w:p>
        </w:tc>
        <w:tc>
          <w:tcPr>
            <w:tcW w:w="1134" w:type="dxa"/>
            <w:tcBorders>
              <w:top w:val="nil"/>
              <w:left w:val="nil"/>
              <w:bottom w:val="nil"/>
              <w:right w:val="nil"/>
            </w:tcBorders>
          </w:tcPr>
          <w:p w:rsidR="00B336CC" w:rsidRDefault="00B336CC">
            <w:pPr>
              <w:pStyle w:val="ConsPlusNormal"/>
              <w:jc w:val="center"/>
            </w:pPr>
            <w:r>
              <w:t>Россотрудничество</w:t>
            </w:r>
          </w:p>
        </w:tc>
        <w:tc>
          <w:tcPr>
            <w:tcW w:w="850" w:type="dxa"/>
            <w:tcBorders>
              <w:top w:val="nil"/>
              <w:left w:val="nil"/>
              <w:bottom w:val="nil"/>
              <w:right w:val="nil"/>
            </w:tcBorders>
          </w:tcPr>
          <w:p w:rsidR="00B336CC" w:rsidRDefault="00B336CC">
            <w:pPr>
              <w:pStyle w:val="ConsPlusNormal"/>
              <w:jc w:val="center"/>
            </w:pPr>
            <w:r>
              <w:t>122,75</w:t>
            </w:r>
          </w:p>
        </w:tc>
        <w:tc>
          <w:tcPr>
            <w:tcW w:w="850" w:type="dxa"/>
            <w:tcBorders>
              <w:top w:val="nil"/>
              <w:left w:val="nil"/>
              <w:bottom w:val="nil"/>
              <w:right w:val="nil"/>
            </w:tcBorders>
          </w:tcPr>
          <w:p w:rsidR="00B336CC" w:rsidRDefault="00B336CC">
            <w:pPr>
              <w:pStyle w:val="ConsPlusNormal"/>
              <w:jc w:val="center"/>
            </w:pPr>
            <w:r>
              <w:t>124,3</w:t>
            </w:r>
          </w:p>
        </w:tc>
        <w:tc>
          <w:tcPr>
            <w:tcW w:w="964" w:type="dxa"/>
            <w:tcBorders>
              <w:top w:val="nil"/>
              <w:left w:val="nil"/>
              <w:bottom w:val="nil"/>
              <w:right w:val="nil"/>
            </w:tcBorders>
          </w:tcPr>
          <w:p w:rsidR="00B336CC" w:rsidRDefault="00B336CC">
            <w:pPr>
              <w:pStyle w:val="ConsPlusNormal"/>
              <w:jc w:val="center"/>
            </w:pPr>
            <w:r>
              <w:t>125,7</w:t>
            </w:r>
          </w:p>
        </w:tc>
        <w:tc>
          <w:tcPr>
            <w:tcW w:w="907" w:type="dxa"/>
            <w:tcBorders>
              <w:top w:val="nil"/>
              <w:left w:val="nil"/>
              <w:bottom w:val="nil"/>
              <w:right w:val="nil"/>
            </w:tcBorders>
          </w:tcPr>
          <w:p w:rsidR="00B336CC" w:rsidRDefault="00B336CC">
            <w:pPr>
              <w:pStyle w:val="ConsPlusNormal"/>
              <w:jc w:val="center"/>
            </w:pPr>
            <w:r>
              <w:t>127,8</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t>30.</w:t>
            </w:r>
          </w:p>
        </w:tc>
        <w:tc>
          <w:tcPr>
            <w:tcW w:w="2948" w:type="dxa"/>
            <w:tcBorders>
              <w:top w:val="nil"/>
              <w:left w:val="nil"/>
              <w:bottom w:val="nil"/>
              <w:right w:val="nil"/>
            </w:tcBorders>
          </w:tcPr>
          <w:p w:rsidR="00B336CC" w:rsidRDefault="00B336CC">
            <w:pPr>
              <w:pStyle w:val="ConsPlusNormal"/>
            </w:pPr>
            <w:r>
              <w:t>Количество поставленных в российские центры науки и культуры и русские школы (классы) учебников, учебных пособий справочных изданий по русскому языку, научно-популярной и художественной литературы (без учета данных в отношении государств - участников Содружества Независимых Государств)</w:t>
            </w:r>
          </w:p>
        </w:tc>
        <w:tc>
          <w:tcPr>
            <w:tcW w:w="907" w:type="dxa"/>
            <w:tcBorders>
              <w:top w:val="nil"/>
              <w:left w:val="nil"/>
              <w:bottom w:val="nil"/>
              <w:right w:val="nil"/>
            </w:tcBorders>
          </w:tcPr>
          <w:p w:rsidR="00B336CC" w:rsidRDefault="00B336CC">
            <w:pPr>
              <w:pStyle w:val="ConsPlusNormal"/>
              <w:jc w:val="center"/>
            </w:pPr>
            <w:r>
              <w:t>тыс. единиц</w:t>
            </w:r>
          </w:p>
        </w:tc>
        <w:tc>
          <w:tcPr>
            <w:tcW w:w="1134" w:type="dxa"/>
            <w:tcBorders>
              <w:top w:val="nil"/>
              <w:left w:val="nil"/>
              <w:bottom w:val="nil"/>
              <w:right w:val="nil"/>
            </w:tcBorders>
          </w:tcPr>
          <w:p w:rsidR="00B336CC" w:rsidRDefault="00B336CC">
            <w:pPr>
              <w:pStyle w:val="ConsPlusNormal"/>
              <w:jc w:val="center"/>
            </w:pPr>
            <w:r>
              <w:t>Россотрудничество</w:t>
            </w:r>
          </w:p>
        </w:tc>
        <w:tc>
          <w:tcPr>
            <w:tcW w:w="850" w:type="dxa"/>
            <w:tcBorders>
              <w:top w:val="nil"/>
              <w:left w:val="nil"/>
              <w:bottom w:val="nil"/>
              <w:right w:val="nil"/>
            </w:tcBorders>
          </w:tcPr>
          <w:p w:rsidR="00B336CC" w:rsidRDefault="00B336CC">
            <w:pPr>
              <w:pStyle w:val="ConsPlusNormal"/>
              <w:jc w:val="center"/>
            </w:pPr>
            <w:r>
              <w:t>39,4</w:t>
            </w:r>
          </w:p>
        </w:tc>
        <w:tc>
          <w:tcPr>
            <w:tcW w:w="850" w:type="dxa"/>
            <w:tcBorders>
              <w:top w:val="nil"/>
              <w:left w:val="nil"/>
              <w:bottom w:val="nil"/>
              <w:right w:val="nil"/>
            </w:tcBorders>
          </w:tcPr>
          <w:p w:rsidR="00B336CC" w:rsidRDefault="00B336CC">
            <w:pPr>
              <w:pStyle w:val="ConsPlusNormal"/>
              <w:jc w:val="center"/>
            </w:pPr>
            <w:r>
              <w:t>43,3</w:t>
            </w:r>
          </w:p>
        </w:tc>
        <w:tc>
          <w:tcPr>
            <w:tcW w:w="964" w:type="dxa"/>
            <w:tcBorders>
              <w:top w:val="nil"/>
              <w:left w:val="nil"/>
              <w:bottom w:val="nil"/>
              <w:right w:val="nil"/>
            </w:tcBorders>
          </w:tcPr>
          <w:p w:rsidR="00B336CC" w:rsidRDefault="00B336CC">
            <w:pPr>
              <w:pStyle w:val="ConsPlusNormal"/>
              <w:jc w:val="center"/>
            </w:pPr>
            <w:r>
              <w:t>46</w:t>
            </w:r>
          </w:p>
        </w:tc>
        <w:tc>
          <w:tcPr>
            <w:tcW w:w="907" w:type="dxa"/>
            <w:tcBorders>
              <w:top w:val="nil"/>
              <w:left w:val="nil"/>
              <w:bottom w:val="nil"/>
              <w:right w:val="nil"/>
            </w:tcBorders>
          </w:tcPr>
          <w:p w:rsidR="00B336CC" w:rsidRDefault="00B336CC">
            <w:pPr>
              <w:pStyle w:val="ConsPlusNormal"/>
              <w:jc w:val="center"/>
            </w:pPr>
            <w:r>
              <w:t>50</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t>31.</w:t>
            </w:r>
          </w:p>
        </w:tc>
        <w:tc>
          <w:tcPr>
            <w:tcW w:w="2948" w:type="dxa"/>
            <w:tcBorders>
              <w:top w:val="nil"/>
              <w:left w:val="nil"/>
              <w:bottom w:val="nil"/>
              <w:right w:val="nil"/>
            </w:tcBorders>
          </w:tcPr>
          <w:p w:rsidR="00B336CC" w:rsidRDefault="00B336CC">
            <w:pPr>
              <w:pStyle w:val="ConsPlusNormal"/>
            </w:pPr>
            <w:r>
              <w:t>Количество центров коллективного доступа к российским образовательным и социокультурным ресурсам на базе российских центров науки и культуры в иностранных государствах</w:t>
            </w:r>
          </w:p>
        </w:tc>
        <w:tc>
          <w:tcPr>
            <w:tcW w:w="907" w:type="dxa"/>
            <w:tcBorders>
              <w:top w:val="nil"/>
              <w:left w:val="nil"/>
              <w:bottom w:val="nil"/>
              <w:right w:val="nil"/>
            </w:tcBorders>
          </w:tcPr>
          <w:p w:rsidR="00B336CC" w:rsidRDefault="00B336CC">
            <w:pPr>
              <w:pStyle w:val="ConsPlusNormal"/>
              <w:jc w:val="center"/>
            </w:pPr>
            <w:r>
              <w:t>единиц</w:t>
            </w:r>
          </w:p>
        </w:tc>
        <w:tc>
          <w:tcPr>
            <w:tcW w:w="1134" w:type="dxa"/>
            <w:tcBorders>
              <w:top w:val="nil"/>
              <w:left w:val="nil"/>
              <w:bottom w:val="nil"/>
              <w:right w:val="nil"/>
            </w:tcBorders>
          </w:tcPr>
          <w:p w:rsidR="00B336CC" w:rsidRDefault="00B336CC">
            <w:pPr>
              <w:pStyle w:val="ConsPlusNormal"/>
              <w:jc w:val="center"/>
            </w:pPr>
            <w:r>
              <w:t>Россотрудничество</w:t>
            </w:r>
          </w:p>
        </w:tc>
        <w:tc>
          <w:tcPr>
            <w:tcW w:w="850" w:type="dxa"/>
            <w:tcBorders>
              <w:top w:val="nil"/>
              <w:left w:val="nil"/>
              <w:bottom w:val="nil"/>
              <w:right w:val="nil"/>
            </w:tcBorders>
          </w:tcPr>
          <w:p w:rsidR="00B336CC" w:rsidRDefault="00B336CC">
            <w:pPr>
              <w:pStyle w:val="ConsPlusNormal"/>
              <w:jc w:val="center"/>
            </w:pPr>
            <w:r>
              <w:t>24</w:t>
            </w:r>
          </w:p>
        </w:tc>
        <w:tc>
          <w:tcPr>
            <w:tcW w:w="850" w:type="dxa"/>
            <w:tcBorders>
              <w:top w:val="nil"/>
              <w:left w:val="nil"/>
              <w:bottom w:val="nil"/>
              <w:right w:val="nil"/>
            </w:tcBorders>
          </w:tcPr>
          <w:p w:rsidR="00B336CC" w:rsidRDefault="00B336CC">
            <w:pPr>
              <w:pStyle w:val="ConsPlusNormal"/>
              <w:jc w:val="center"/>
            </w:pPr>
            <w:r>
              <w:t>28</w:t>
            </w:r>
          </w:p>
        </w:tc>
        <w:tc>
          <w:tcPr>
            <w:tcW w:w="964" w:type="dxa"/>
            <w:tcBorders>
              <w:top w:val="nil"/>
              <w:left w:val="nil"/>
              <w:bottom w:val="nil"/>
              <w:right w:val="nil"/>
            </w:tcBorders>
          </w:tcPr>
          <w:p w:rsidR="00B336CC" w:rsidRDefault="00B336CC">
            <w:pPr>
              <w:pStyle w:val="ConsPlusNormal"/>
              <w:jc w:val="center"/>
            </w:pPr>
            <w:r>
              <w:t>31</w:t>
            </w:r>
          </w:p>
        </w:tc>
        <w:tc>
          <w:tcPr>
            <w:tcW w:w="907" w:type="dxa"/>
            <w:tcBorders>
              <w:top w:val="nil"/>
              <w:left w:val="nil"/>
              <w:bottom w:val="nil"/>
              <w:right w:val="nil"/>
            </w:tcBorders>
          </w:tcPr>
          <w:p w:rsidR="00B336CC" w:rsidRDefault="00B336CC">
            <w:pPr>
              <w:pStyle w:val="ConsPlusNormal"/>
              <w:jc w:val="center"/>
            </w:pPr>
            <w:r>
              <w:t>36</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t>32.</w:t>
            </w:r>
          </w:p>
        </w:tc>
        <w:tc>
          <w:tcPr>
            <w:tcW w:w="2948" w:type="dxa"/>
            <w:tcBorders>
              <w:top w:val="nil"/>
              <w:left w:val="nil"/>
              <w:bottom w:val="nil"/>
              <w:right w:val="nil"/>
            </w:tcBorders>
          </w:tcPr>
          <w:p w:rsidR="00B336CC" w:rsidRDefault="00B336CC">
            <w:pPr>
              <w:pStyle w:val="ConsPlusNormal"/>
            </w:pPr>
            <w:r>
              <w:t>Количество комплексных мероприятий, направленных на расширение присутствия русского языка и образования на русском языке в иностранных государствах</w:t>
            </w:r>
          </w:p>
        </w:tc>
        <w:tc>
          <w:tcPr>
            <w:tcW w:w="907" w:type="dxa"/>
            <w:tcBorders>
              <w:top w:val="nil"/>
              <w:left w:val="nil"/>
              <w:bottom w:val="nil"/>
              <w:right w:val="nil"/>
            </w:tcBorders>
          </w:tcPr>
          <w:p w:rsidR="00B336CC" w:rsidRDefault="00B336CC">
            <w:pPr>
              <w:pStyle w:val="ConsPlusNormal"/>
              <w:jc w:val="center"/>
            </w:pPr>
            <w:r>
              <w:t>единиц</w:t>
            </w:r>
          </w:p>
        </w:tc>
        <w:tc>
          <w:tcPr>
            <w:tcW w:w="1134" w:type="dxa"/>
            <w:tcBorders>
              <w:top w:val="nil"/>
              <w:left w:val="nil"/>
              <w:bottom w:val="nil"/>
              <w:right w:val="nil"/>
            </w:tcBorders>
          </w:tcPr>
          <w:p w:rsidR="00B336CC" w:rsidRDefault="00B336CC">
            <w:pPr>
              <w:pStyle w:val="ConsPlusNormal"/>
              <w:jc w:val="center"/>
            </w:pPr>
            <w:r>
              <w:t>Россотрудничество</w:t>
            </w:r>
          </w:p>
        </w:tc>
        <w:tc>
          <w:tcPr>
            <w:tcW w:w="850" w:type="dxa"/>
            <w:tcBorders>
              <w:top w:val="nil"/>
              <w:left w:val="nil"/>
              <w:bottom w:val="nil"/>
              <w:right w:val="nil"/>
            </w:tcBorders>
          </w:tcPr>
          <w:p w:rsidR="00B336CC" w:rsidRDefault="00B336CC">
            <w:pPr>
              <w:pStyle w:val="ConsPlusNormal"/>
              <w:jc w:val="center"/>
            </w:pPr>
            <w:r>
              <w:t>205</w:t>
            </w:r>
          </w:p>
        </w:tc>
        <w:tc>
          <w:tcPr>
            <w:tcW w:w="850" w:type="dxa"/>
            <w:tcBorders>
              <w:top w:val="nil"/>
              <w:left w:val="nil"/>
              <w:bottom w:val="nil"/>
              <w:right w:val="nil"/>
            </w:tcBorders>
          </w:tcPr>
          <w:p w:rsidR="00B336CC" w:rsidRDefault="00B336CC">
            <w:pPr>
              <w:pStyle w:val="ConsPlusNormal"/>
              <w:jc w:val="center"/>
            </w:pPr>
            <w:r>
              <w:t>227</w:t>
            </w:r>
          </w:p>
        </w:tc>
        <w:tc>
          <w:tcPr>
            <w:tcW w:w="964" w:type="dxa"/>
            <w:tcBorders>
              <w:top w:val="nil"/>
              <w:left w:val="nil"/>
              <w:bottom w:val="nil"/>
              <w:right w:val="nil"/>
            </w:tcBorders>
          </w:tcPr>
          <w:p w:rsidR="00B336CC" w:rsidRDefault="00B336CC">
            <w:pPr>
              <w:pStyle w:val="ConsPlusNormal"/>
              <w:jc w:val="center"/>
            </w:pPr>
            <w:r>
              <w:t>248</w:t>
            </w:r>
          </w:p>
        </w:tc>
        <w:tc>
          <w:tcPr>
            <w:tcW w:w="907" w:type="dxa"/>
            <w:tcBorders>
              <w:top w:val="nil"/>
              <w:left w:val="nil"/>
              <w:bottom w:val="nil"/>
              <w:right w:val="nil"/>
            </w:tcBorders>
          </w:tcPr>
          <w:p w:rsidR="00B336CC" w:rsidRDefault="00B336CC">
            <w:pPr>
              <w:pStyle w:val="ConsPlusNormal"/>
              <w:jc w:val="center"/>
            </w:pPr>
            <w:r>
              <w:t>278</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t>33.</w:t>
            </w:r>
          </w:p>
        </w:tc>
        <w:tc>
          <w:tcPr>
            <w:tcW w:w="2948" w:type="dxa"/>
            <w:tcBorders>
              <w:top w:val="nil"/>
              <w:left w:val="nil"/>
              <w:bottom w:val="nil"/>
              <w:right w:val="nil"/>
            </w:tcBorders>
          </w:tcPr>
          <w:p w:rsidR="00B336CC" w:rsidRDefault="00B336CC">
            <w:pPr>
              <w:pStyle w:val="ConsPlusNormal"/>
            </w:pPr>
            <w:r>
              <w:t>Численность участников комплексных мероприятий, направленных на расширение присутствия русского языка и образования на русском языке в иностранных государствах</w:t>
            </w:r>
          </w:p>
        </w:tc>
        <w:tc>
          <w:tcPr>
            <w:tcW w:w="907" w:type="dxa"/>
            <w:tcBorders>
              <w:top w:val="nil"/>
              <w:left w:val="nil"/>
              <w:bottom w:val="nil"/>
              <w:right w:val="nil"/>
            </w:tcBorders>
          </w:tcPr>
          <w:p w:rsidR="00B336CC" w:rsidRDefault="00B336CC">
            <w:pPr>
              <w:pStyle w:val="ConsPlusNormal"/>
              <w:jc w:val="center"/>
            </w:pPr>
            <w:r>
              <w:t>человек</w:t>
            </w:r>
          </w:p>
        </w:tc>
        <w:tc>
          <w:tcPr>
            <w:tcW w:w="1134" w:type="dxa"/>
            <w:tcBorders>
              <w:top w:val="nil"/>
              <w:left w:val="nil"/>
              <w:bottom w:val="nil"/>
              <w:right w:val="nil"/>
            </w:tcBorders>
          </w:tcPr>
          <w:p w:rsidR="00B336CC" w:rsidRDefault="00B336CC">
            <w:pPr>
              <w:pStyle w:val="ConsPlusNormal"/>
              <w:jc w:val="center"/>
            </w:pPr>
            <w:r>
              <w:t>Россотрудничество</w:t>
            </w:r>
          </w:p>
        </w:tc>
        <w:tc>
          <w:tcPr>
            <w:tcW w:w="850" w:type="dxa"/>
            <w:tcBorders>
              <w:top w:val="nil"/>
              <w:left w:val="nil"/>
              <w:bottom w:val="nil"/>
              <w:right w:val="nil"/>
            </w:tcBorders>
          </w:tcPr>
          <w:p w:rsidR="00B336CC" w:rsidRDefault="00B336CC">
            <w:pPr>
              <w:pStyle w:val="ConsPlusNormal"/>
              <w:jc w:val="center"/>
            </w:pPr>
            <w:r>
              <w:t>8000</w:t>
            </w:r>
          </w:p>
        </w:tc>
        <w:tc>
          <w:tcPr>
            <w:tcW w:w="850" w:type="dxa"/>
            <w:tcBorders>
              <w:top w:val="nil"/>
              <w:left w:val="nil"/>
              <w:bottom w:val="nil"/>
              <w:right w:val="nil"/>
            </w:tcBorders>
          </w:tcPr>
          <w:p w:rsidR="00B336CC" w:rsidRDefault="00B336CC">
            <w:pPr>
              <w:pStyle w:val="ConsPlusNormal"/>
              <w:jc w:val="center"/>
            </w:pPr>
            <w:r>
              <w:t>8800</w:t>
            </w:r>
          </w:p>
        </w:tc>
        <w:tc>
          <w:tcPr>
            <w:tcW w:w="964" w:type="dxa"/>
            <w:tcBorders>
              <w:top w:val="nil"/>
              <w:left w:val="nil"/>
              <w:bottom w:val="nil"/>
              <w:right w:val="nil"/>
            </w:tcBorders>
          </w:tcPr>
          <w:p w:rsidR="00B336CC" w:rsidRDefault="00B336CC">
            <w:pPr>
              <w:pStyle w:val="ConsPlusNormal"/>
              <w:jc w:val="center"/>
            </w:pPr>
            <w:r>
              <w:t>9650</w:t>
            </w:r>
          </w:p>
        </w:tc>
        <w:tc>
          <w:tcPr>
            <w:tcW w:w="907" w:type="dxa"/>
            <w:tcBorders>
              <w:top w:val="nil"/>
              <w:left w:val="nil"/>
              <w:bottom w:val="nil"/>
              <w:right w:val="nil"/>
            </w:tcBorders>
          </w:tcPr>
          <w:p w:rsidR="00B336CC" w:rsidRDefault="00B336CC">
            <w:pPr>
              <w:pStyle w:val="ConsPlusNormal"/>
              <w:jc w:val="center"/>
            </w:pPr>
            <w:r>
              <w:t>10750</w:t>
            </w:r>
          </w:p>
        </w:tc>
      </w:tr>
      <w:tr w:rsidR="00B336CC">
        <w:tblPrEx>
          <w:tblBorders>
            <w:insideH w:val="none" w:sz="0" w:space="0" w:color="auto"/>
            <w:insideV w:val="none" w:sz="0" w:space="0" w:color="auto"/>
          </w:tblBorders>
        </w:tblPrEx>
        <w:tc>
          <w:tcPr>
            <w:tcW w:w="9070" w:type="dxa"/>
            <w:gridSpan w:val="8"/>
            <w:tcBorders>
              <w:top w:val="nil"/>
              <w:left w:val="nil"/>
              <w:bottom w:val="nil"/>
              <w:right w:val="nil"/>
            </w:tcBorders>
          </w:tcPr>
          <w:p w:rsidR="00B336CC" w:rsidRDefault="00B336CC">
            <w:pPr>
              <w:pStyle w:val="ConsPlusNormal"/>
              <w:jc w:val="center"/>
              <w:outlineLvl w:val="3"/>
            </w:pPr>
            <w:r>
              <w:t>Направление "Развитие открытого образования на русском языке и обучения русскому языку"</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t>34.</w:t>
            </w:r>
          </w:p>
        </w:tc>
        <w:tc>
          <w:tcPr>
            <w:tcW w:w="2948" w:type="dxa"/>
            <w:tcBorders>
              <w:top w:val="nil"/>
              <w:left w:val="nil"/>
              <w:bottom w:val="nil"/>
              <w:right w:val="nil"/>
            </w:tcBorders>
          </w:tcPr>
          <w:p w:rsidR="00B336CC" w:rsidRDefault="00B336CC">
            <w:pPr>
              <w:pStyle w:val="ConsPlusNormal"/>
            </w:pPr>
            <w:r>
              <w:t>Численность участников партнерской сети "Институт Пушкина"</w:t>
            </w:r>
          </w:p>
        </w:tc>
        <w:tc>
          <w:tcPr>
            <w:tcW w:w="907" w:type="dxa"/>
            <w:tcBorders>
              <w:top w:val="nil"/>
              <w:left w:val="nil"/>
              <w:bottom w:val="nil"/>
              <w:right w:val="nil"/>
            </w:tcBorders>
          </w:tcPr>
          <w:p w:rsidR="00B336CC" w:rsidRDefault="00B336CC">
            <w:pPr>
              <w:pStyle w:val="ConsPlusNormal"/>
              <w:jc w:val="center"/>
            </w:pPr>
            <w:r>
              <w:t>единиц</w:t>
            </w:r>
          </w:p>
        </w:tc>
        <w:tc>
          <w:tcPr>
            <w:tcW w:w="1134" w:type="dxa"/>
            <w:tcBorders>
              <w:top w:val="nil"/>
              <w:left w:val="nil"/>
              <w:bottom w:val="nil"/>
              <w:right w:val="nil"/>
            </w:tcBorders>
          </w:tcPr>
          <w:p w:rsidR="00B336CC" w:rsidRDefault="00B336CC">
            <w:pPr>
              <w:pStyle w:val="ConsPlusNormal"/>
              <w:jc w:val="center"/>
            </w:pPr>
            <w:r>
              <w:t>Минобрнауки России</w:t>
            </w:r>
          </w:p>
        </w:tc>
        <w:tc>
          <w:tcPr>
            <w:tcW w:w="850" w:type="dxa"/>
            <w:tcBorders>
              <w:top w:val="nil"/>
              <w:left w:val="nil"/>
              <w:bottom w:val="nil"/>
              <w:right w:val="nil"/>
            </w:tcBorders>
          </w:tcPr>
          <w:p w:rsidR="00B336CC" w:rsidRDefault="00B336CC">
            <w:pPr>
              <w:pStyle w:val="ConsPlusNormal"/>
              <w:jc w:val="center"/>
            </w:pPr>
            <w:r>
              <w:t>10</w:t>
            </w:r>
          </w:p>
        </w:tc>
        <w:tc>
          <w:tcPr>
            <w:tcW w:w="850" w:type="dxa"/>
            <w:tcBorders>
              <w:top w:val="nil"/>
              <w:left w:val="nil"/>
              <w:bottom w:val="nil"/>
              <w:right w:val="nil"/>
            </w:tcBorders>
          </w:tcPr>
          <w:p w:rsidR="00B336CC" w:rsidRDefault="00B336CC">
            <w:pPr>
              <w:pStyle w:val="ConsPlusNormal"/>
              <w:jc w:val="center"/>
            </w:pPr>
            <w:r>
              <w:t>16</w:t>
            </w:r>
          </w:p>
        </w:tc>
        <w:tc>
          <w:tcPr>
            <w:tcW w:w="964" w:type="dxa"/>
            <w:tcBorders>
              <w:top w:val="nil"/>
              <w:left w:val="nil"/>
              <w:bottom w:val="nil"/>
              <w:right w:val="nil"/>
            </w:tcBorders>
          </w:tcPr>
          <w:p w:rsidR="00B336CC" w:rsidRDefault="00B336CC">
            <w:pPr>
              <w:pStyle w:val="ConsPlusNormal"/>
              <w:jc w:val="center"/>
            </w:pPr>
            <w:r>
              <w:t>23</w:t>
            </w:r>
          </w:p>
        </w:tc>
        <w:tc>
          <w:tcPr>
            <w:tcW w:w="907" w:type="dxa"/>
            <w:tcBorders>
              <w:top w:val="nil"/>
              <w:left w:val="nil"/>
              <w:bottom w:val="nil"/>
              <w:right w:val="nil"/>
            </w:tcBorders>
          </w:tcPr>
          <w:p w:rsidR="00B336CC" w:rsidRDefault="00B336CC">
            <w:pPr>
              <w:pStyle w:val="ConsPlusNormal"/>
              <w:jc w:val="center"/>
            </w:pPr>
            <w:r>
              <w:t>33</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t>35.</w:t>
            </w:r>
          </w:p>
        </w:tc>
        <w:tc>
          <w:tcPr>
            <w:tcW w:w="2948" w:type="dxa"/>
            <w:tcBorders>
              <w:top w:val="nil"/>
              <w:left w:val="nil"/>
              <w:bottom w:val="nil"/>
              <w:right w:val="nil"/>
            </w:tcBorders>
          </w:tcPr>
          <w:p w:rsidR="00B336CC" w:rsidRDefault="00B336CC">
            <w:pPr>
              <w:pStyle w:val="ConsPlusNormal"/>
            </w:pPr>
            <w:r>
              <w:t xml:space="preserve">Количество курсов открытого </w:t>
            </w:r>
            <w:r>
              <w:lastRenderedPageBreak/>
              <w:t>образования на русском языке (программы общего, дополнительного образования)</w:t>
            </w:r>
          </w:p>
        </w:tc>
        <w:tc>
          <w:tcPr>
            <w:tcW w:w="907" w:type="dxa"/>
            <w:tcBorders>
              <w:top w:val="nil"/>
              <w:left w:val="nil"/>
              <w:bottom w:val="nil"/>
              <w:right w:val="nil"/>
            </w:tcBorders>
          </w:tcPr>
          <w:p w:rsidR="00B336CC" w:rsidRDefault="00B336CC">
            <w:pPr>
              <w:pStyle w:val="ConsPlusNormal"/>
              <w:jc w:val="center"/>
            </w:pPr>
            <w:r>
              <w:lastRenderedPageBreak/>
              <w:t>единиц</w:t>
            </w:r>
          </w:p>
        </w:tc>
        <w:tc>
          <w:tcPr>
            <w:tcW w:w="1134" w:type="dxa"/>
            <w:tcBorders>
              <w:top w:val="nil"/>
              <w:left w:val="nil"/>
              <w:bottom w:val="nil"/>
              <w:right w:val="nil"/>
            </w:tcBorders>
          </w:tcPr>
          <w:p w:rsidR="00B336CC" w:rsidRDefault="00B336CC">
            <w:pPr>
              <w:pStyle w:val="ConsPlusNormal"/>
              <w:jc w:val="center"/>
            </w:pPr>
            <w:r>
              <w:t>Минобрна</w:t>
            </w:r>
            <w:r>
              <w:lastRenderedPageBreak/>
              <w:t>уки России</w:t>
            </w:r>
          </w:p>
        </w:tc>
        <w:tc>
          <w:tcPr>
            <w:tcW w:w="850" w:type="dxa"/>
            <w:tcBorders>
              <w:top w:val="nil"/>
              <w:left w:val="nil"/>
              <w:bottom w:val="nil"/>
              <w:right w:val="nil"/>
            </w:tcBorders>
          </w:tcPr>
          <w:p w:rsidR="00B336CC" w:rsidRDefault="00B336CC">
            <w:pPr>
              <w:pStyle w:val="ConsPlusNormal"/>
              <w:jc w:val="center"/>
            </w:pPr>
            <w:r>
              <w:lastRenderedPageBreak/>
              <w:t>223</w:t>
            </w:r>
          </w:p>
        </w:tc>
        <w:tc>
          <w:tcPr>
            <w:tcW w:w="850" w:type="dxa"/>
            <w:tcBorders>
              <w:top w:val="nil"/>
              <w:left w:val="nil"/>
              <w:bottom w:val="nil"/>
              <w:right w:val="nil"/>
            </w:tcBorders>
          </w:tcPr>
          <w:p w:rsidR="00B336CC" w:rsidRDefault="00B336CC">
            <w:pPr>
              <w:pStyle w:val="ConsPlusNormal"/>
              <w:jc w:val="center"/>
            </w:pPr>
            <w:r>
              <w:t>328</w:t>
            </w:r>
          </w:p>
        </w:tc>
        <w:tc>
          <w:tcPr>
            <w:tcW w:w="964" w:type="dxa"/>
            <w:tcBorders>
              <w:top w:val="nil"/>
              <w:left w:val="nil"/>
              <w:bottom w:val="nil"/>
              <w:right w:val="nil"/>
            </w:tcBorders>
          </w:tcPr>
          <w:p w:rsidR="00B336CC" w:rsidRDefault="00B336CC">
            <w:pPr>
              <w:pStyle w:val="ConsPlusNormal"/>
              <w:jc w:val="center"/>
            </w:pPr>
            <w:r>
              <w:t>607</w:t>
            </w:r>
          </w:p>
        </w:tc>
        <w:tc>
          <w:tcPr>
            <w:tcW w:w="907" w:type="dxa"/>
            <w:tcBorders>
              <w:top w:val="nil"/>
              <w:left w:val="nil"/>
              <w:bottom w:val="nil"/>
              <w:right w:val="nil"/>
            </w:tcBorders>
          </w:tcPr>
          <w:p w:rsidR="00B336CC" w:rsidRDefault="00B336CC">
            <w:pPr>
              <w:pStyle w:val="ConsPlusNormal"/>
              <w:jc w:val="center"/>
            </w:pPr>
            <w:r>
              <w:t>1007</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lastRenderedPageBreak/>
              <w:t>36.</w:t>
            </w:r>
          </w:p>
        </w:tc>
        <w:tc>
          <w:tcPr>
            <w:tcW w:w="2948" w:type="dxa"/>
            <w:tcBorders>
              <w:top w:val="nil"/>
              <w:left w:val="nil"/>
              <w:bottom w:val="nil"/>
              <w:right w:val="nil"/>
            </w:tcBorders>
          </w:tcPr>
          <w:p w:rsidR="00B336CC" w:rsidRDefault="00B336CC">
            <w:pPr>
              <w:pStyle w:val="ConsPlusNormal"/>
            </w:pPr>
            <w:r>
              <w:t>Число детей, обучающихся в онлайн-школе на русском языке</w:t>
            </w:r>
          </w:p>
        </w:tc>
        <w:tc>
          <w:tcPr>
            <w:tcW w:w="907" w:type="dxa"/>
            <w:tcBorders>
              <w:top w:val="nil"/>
              <w:left w:val="nil"/>
              <w:bottom w:val="nil"/>
              <w:right w:val="nil"/>
            </w:tcBorders>
          </w:tcPr>
          <w:p w:rsidR="00B336CC" w:rsidRDefault="00B336CC">
            <w:pPr>
              <w:pStyle w:val="ConsPlusNormal"/>
              <w:jc w:val="center"/>
            </w:pPr>
            <w:r>
              <w:t>человек</w:t>
            </w:r>
          </w:p>
        </w:tc>
        <w:tc>
          <w:tcPr>
            <w:tcW w:w="1134" w:type="dxa"/>
            <w:tcBorders>
              <w:top w:val="nil"/>
              <w:left w:val="nil"/>
              <w:bottom w:val="nil"/>
              <w:right w:val="nil"/>
            </w:tcBorders>
          </w:tcPr>
          <w:p w:rsidR="00B336CC" w:rsidRDefault="00B336CC">
            <w:pPr>
              <w:pStyle w:val="ConsPlusNormal"/>
              <w:jc w:val="center"/>
            </w:pPr>
            <w:r>
              <w:t>Минобрнауки России</w:t>
            </w:r>
          </w:p>
        </w:tc>
        <w:tc>
          <w:tcPr>
            <w:tcW w:w="850" w:type="dxa"/>
            <w:tcBorders>
              <w:top w:val="nil"/>
              <w:left w:val="nil"/>
              <w:bottom w:val="nil"/>
              <w:right w:val="nil"/>
            </w:tcBorders>
          </w:tcPr>
          <w:p w:rsidR="00B336CC" w:rsidRDefault="00B336CC">
            <w:pPr>
              <w:pStyle w:val="ConsPlusNormal"/>
              <w:jc w:val="center"/>
            </w:pPr>
            <w:r>
              <w:t>1848</w:t>
            </w:r>
          </w:p>
        </w:tc>
        <w:tc>
          <w:tcPr>
            <w:tcW w:w="850" w:type="dxa"/>
            <w:tcBorders>
              <w:top w:val="nil"/>
              <w:left w:val="nil"/>
              <w:bottom w:val="nil"/>
              <w:right w:val="nil"/>
            </w:tcBorders>
          </w:tcPr>
          <w:p w:rsidR="00B336CC" w:rsidRDefault="00B336CC">
            <w:pPr>
              <w:pStyle w:val="ConsPlusNormal"/>
              <w:jc w:val="center"/>
            </w:pPr>
            <w:r>
              <w:t>4283</w:t>
            </w:r>
          </w:p>
        </w:tc>
        <w:tc>
          <w:tcPr>
            <w:tcW w:w="964" w:type="dxa"/>
            <w:tcBorders>
              <w:top w:val="nil"/>
              <w:left w:val="nil"/>
              <w:bottom w:val="nil"/>
              <w:right w:val="nil"/>
            </w:tcBorders>
          </w:tcPr>
          <w:p w:rsidR="00B336CC" w:rsidRDefault="00B336CC">
            <w:pPr>
              <w:pStyle w:val="ConsPlusNormal"/>
              <w:jc w:val="center"/>
            </w:pPr>
            <w:r>
              <w:t>5466</w:t>
            </w:r>
          </w:p>
        </w:tc>
        <w:tc>
          <w:tcPr>
            <w:tcW w:w="907" w:type="dxa"/>
            <w:tcBorders>
              <w:top w:val="nil"/>
              <w:left w:val="nil"/>
              <w:bottom w:val="nil"/>
              <w:right w:val="nil"/>
            </w:tcBorders>
          </w:tcPr>
          <w:p w:rsidR="00B336CC" w:rsidRDefault="00B336CC">
            <w:pPr>
              <w:pStyle w:val="ConsPlusNormal"/>
              <w:jc w:val="center"/>
            </w:pPr>
            <w:r>
              <w:t>8266</w:t>
            </w:r>
          </w:p>
        </w:tc>
      </w:tr>
      <w:tr w:rsidR="00B336CC">
        <w:tblPrEx>
          <w:tblBorders>
            <w:insideH w:val="none" w:sz="0" w:space="0" w:color="auto"/>
            <w:insideV w:val="none" w:sz="0" w:space="0" w:color="auto"/>
          </w:tblBorders>
        </w:tblPrEx>
        <w:tc>
          <w:tcPr>
            <w:tcW w:w="9070" w:type="dxa"/>
            <w:gridSpan w:val="8"/>
            <w:tcBorders>
              <w:top w:val="nil"/>
              <w:left w:val="nil"/>
              <w:bottom w:val="nil"/>
              <w:right w:val="nil"/>
            </w:tcBorders>
          </w:tcPr>
          <w:p w:rsidR="00B336CC" w:rsidRDefault="00B336CC">
            <w:pPr>
              <w:pStyle w:val="ConsPlusNormal"/>
              <w:jc w:val="center"/>
              <w:outlineLvl w:val="3"/>
            </w:pPr>
            <w:r>
              <w:t xml:space="preserve">Направление "Проведение крупных социально значимых мероприятий, направленных на популяризацию русского языка, и обеспечение управления реализацией </w:t>
            </w:r>
            <w:hyperlink w:anchor="P39" w:history="1">
              <w:r>
                <w:rPr>
                  <w:color w:val="0000FF"/>
                </w:rPr>
                <w:t>Программы</w:t>
              </w:r>
            </w:hyperlink>
            <w:r>
              <w:t>"</w:t>
            </w:r>
          </w:p>
        </w:tc>
      </w:tr>
      <w:tr w:rsidR="00B336CC">
        <w:tblPrEx>
          <w:tblBorders>
            <w:insideH w:val="none" w:sz="0" w:space="0" w:color="auto"/>
            <w:insideV w:val="none" w:sz="0" w:space="0" w:color="auto"/>
          </w:tblBorders>
        </w:tblPrEx>
        <w:tc>
          <w:tcPr>
            <w:tcW w:w="510" w:type="dxa"/>
            <w:tcBorders>
              <w:top w:val="nil"/>
              <w:left w:val="nil"/>
              <w:bottom w:val="nil"/>
              <w:right w:val="nil"/>
            </w:tcBorders>
          </w:tcPr>
          <w:p w:rsidR="00B336CC" w:rsidRDefault="00B336CC">
            <w:pPr>
              <w:pStyle w:val="ConsPlusNormal"/>
              <w:jc w:val="center"/>
            </w:pPr>
            <w:r>
              <w:t>37.</w:t>
            </w:r>
          </w:p>
        </w:tc>
        <w:tc>
          <w:tcPr>
            <w:tcW w:w="2948" w:type="dxa"/>
            <w:tcBorders>
              <w:top w:val="nil"/>
              <w:left w:val="nil"/>
              <w:bottom w:val="nil"/>
              <w:right w:val="nil"/>
            </w:tcBorders>
          </w:tcPr>
          <w:p w:rsidR="00B336CC" w:rsidRDefault="00B336CC">
            <w:pPr>
              <w:pStyle w:val="ConsPlusNormal"/>
            </w:pPr>
            <w:r>
              <w:t>Количество мероприятий просветительского, образовательного и научно-методического характера, направленных на популяризацию русского языка, российского образования и культуры (в том числе олимпиад и конкурсов по русскому языку)</w:t>
            </w:r>
          </w:p>
        </w:tc>
        <w:tc>
          <w:tcPr>
            <w:tcW w:w="907" w:type="dxa"/>
            <w:tcBorders>
              <w:top w:val="nil"/>
              <w:left w:val="nil"/>
              <w:bottom w:val="nil"/>
              <w:right w:val="nil"/>
            </w:tcBorders>
          </w:tcPr>
          <w:p w:rsidR="00B336CC" w:rsidRDefault="00B336CC">
            <w:pPr>
              <w:pStyle w:val="ConsPlusNormal"/>
              <w:jc w:val="center"/>
            </w:pPr>
            <w:r>
              <w:t>единиц</w:t>
            </w:r>
          </w:p>
        </w:tc>
        <w:tc>
          <w:tcPr>
            <w:tcW w:w="1134" w:type="dxa"/>
            <w:tcBorders>
              <w:top w:val="nil"/>
              <w:left w:val="nil"/>
              <w:bottom w:val="nil"/>
              <w:right w:val="nil"/>
            </w:tcBorders>
          </w:tcPr>
          <w:p w:rsidR="00B336CC" w:rsidRDefault="00B336CC">
            <w:pPr>
              <w:pStyle w:val="ConsPlusNormal"/>
              <w:jc w:val="center"/>
            </w:pPr>
            <w:r>
              <w:t>Минобрнауки России</w:t>
            </w:r>
          </w:p>
        </w:tc>
        <w:tc>
          <w:tcPr>
            <w:tcW w:w="850" w:type="dxa"/>
            <w:tcBorders>
              <w:top w:val="nil"/>
              <w:left w:val="nil"/>
              <w:bottom w:val="nil"/>
              <w:right w:val="nil"/>
            </w:tcBorders>
          </w:tcPr>
          <w:p w:rsidR="00B336CC" w:rsidRDefault="00B336CC">
            <w:pPr>
              <w:pStyle w:val="ConsPlusNormal"/>
              <w:jc w:val="center"/>
            </w:pPr>
            <w:r>
              <w:t>235</w:t>
            </w:r>
          </w:p>
        </w:tc>
        <w:tc>
          <w:tcPr>
            <w:tcW w:w="850" w:type="dxa"/>
            <w:tcBorders>
              <w:top w:val="nil"/>
              <w:left w:val="nil"/>
              <w:bottom w:val="nil"/>
              <w:right w:val="nil"/>
            </w:tcBorders>
          </w:tcPr>
          <w:p w:rsidR="00B336CC" w:rsidRDefault="00B336CC">
            <w:pPr>
              <w:pStyle w:val="ConsPlusNormal"/>
              <w:jc w:val="center"/>
            </w:pPr>
            <w:r>
              <w:t>309</w:t>
            </w:r>
          </w:p>
        </w:tc>
        <w:tc>
          <w:tcPr>
            <w:tcW w:w="964" w:type="dxa"/>
            <w:tcBorders>
              <w:top w:val="nil"/>
              <w:left w:val="nil"/>
              <w:bottom w:val="nil"/>
              <w:right w:val="nil"/>
            </w:tcBorders>
          </w:tcPr>
          <w:p w:rsidR="00B336CC" w:rsidRDefault="00B336CC">
            <w:pPr>
              <w:pStyle w:val="ConsPlusNormal"/>
              <w:jc w:val="center"/>
            </w:pPr>
            <w:r>
              <w:t>383</w:t>
            </w:r>
          </w:p>
        </w:tc>
        <w:tc>
          <w:tcPr>
            <w:tcW w:w="907" w:type="dxa"/>
            <w:tcBorders>
              <w:top w:val="nil"/>
              <w:left w:val="nil"/>
              <w:bottom w:val="nil"/>
              <w:right w:val="nil"/>
            </w:tcBorders>
          </w:tcPr>
          <w:p w:rsidR="00B336CC" w:rsidRDefault="00B336CC">
            <w:pPr>
              <w:pStyle w:val="ConsPlusNormal"/>
              <w:jc w:val="center"/>
            </w:pPr>
            <w:r>
              <w:t>583</w:t>
            </w:r>
          </w:p>
        </w:tc>
      </w:tr>
      <w:tr w:rsidR="00B336CC">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B336CC" w:rsidRDefault="00B336CC">
            <w:pPr>
              <w:pStyle w:val="ConsPlusNormal"/>
              <w:jc w:val="center"/>
            </w:pPr>
            <w:r>
              <w:t>38.</w:t>
            </w:r>
          </w:p>
        </w:tc>
        <w:tc>
          <w:tcPr>
            <w:tcW w:w="2948" w:type="dxa"/>
            <w:tcBorders>
              <w:top w:val="nil"/>
              <w:left w:val="nil"/>
              <w:bottom w:val="single" w:sz="4" w:space="0" w:color="auto"/>
              <w:right w:val="nil"/>
            </w:tcBorders>
          </w:tcPr>
          <w:p w:rsidR="00B336CC" w:rsidRDefault="00B336CC">
            <w:pPr>
              <w:pStyle w:val="ConsPlusNormal"/>
            </w:pPr>
            <w:r>
              <w:t>Численность иностранных участников мероприятий, популяризирующих русский язык, образование, культуру России</w:t>
            </w:r>
          </w:p>
        </w:tc>
        <w:tc>
          <w:tcPr>
            <w:tcW w:w="907" w:type="dxa"/>
            <w:tcBorders>
              <w:top w:val="nil"/>
              <w:left w:val="nil"/>
              <w:bottom w:val="single" w:sz="4" w:space="0" w:color="auto"/>
              <w:right w:val="nil"/>
            </w:tcBorders>
          </w:tcPr>
          <w:p w:rsidR="00B336CC" w:rsidRDefault="00B336CC">
            <w:pPr>
              <w:pStyle w:val="ConsPlusNormal"/>
              <w:jc w:val="center"/>
            </w:pPr>
            <w:r>
              <w:t>человек</w:t>
            </w:r>
          </w:p>
        </w:tc>
        <w:tc>
          <w:tcPr>
            <w:tcW w:w="1134" w:type="dxa"/>
            <w:tcBorders>
              <w:top w:val="nil"/>
              <w:left w:val="nil"/>
              <w:bottom w:val="single" w:sz="4" w:space="0" w:color="auto"/>
              <w:right w:val="nil"/>
            </w:tcBorders>
          </w:tcPr>
          <w:p w:rsidR="00B336CC" w:rsidRDefault="00B336CC">
            <w:pPr>
              <w:pStyle w:val="ConsPlusNormal"/>
              <w:jc w:val="center"/>
            </w:pPr>
            <w:r>
              <w:t>Минобрнауки России</w:t>
            </w:r>
          </w:p>
        </w:tc>
        <w:tc>
          <w:tcPr>
            <w:tcW w:w="850" w:type="dxa"/>
            <w:tcBorders>
              <w:top w:val="nil"/>
              <w:left w:val="nil"/>
              <w:bottom w:val="single" w:sz="4" w:space="0" w:color="auto"/>
              <w:right w:val="nil"/>
            </w:tcBorders>
          </w:tcPr>
          <w:p w:rsidR="00B336CC" w:rsidRDefault="00B336CC">
            <w:pPr>
              <w:pStyle w:val="ConsPlusNormal"/>
              <w:jc w:val="center"/>
            </w:pPr>
            <w:r>
              <w:t>25346</w:t>
            </w:r>
          </w:p>
        </w:tc>
        <w:tc>
          <w:tcPr>
            <w:tcW w:w="850" w:type="dxa"/>
            <w:tcBorders>
              <w:top w:val="nil"/>
              <w:left w:val="nil"/>
              <w:bottom w:val="single" w:sz="4" w:space="0" w:color="auto"/>
              <w:right w:val="nil"/>
            </w:tcBorders>
          </w:tcPr>
          <w:p w:rsidR="00B336CC" w:rsidRDefault="00B336CC">
            <w:pPr>
              <w:pStyle w:val="ConsPlusNormal"/>
              <w:jc w:val="center"/>
            </w:pPr>
            <w:r>
              <w:t>34388</w:t>
            </w:r>
          </w:p>
        </w:tc>
        <w:tc>
          <w:tcPr>
            <w:tcW w:w="964" w:type="dxa"/>
            <w:tcBorders>
              <w:top w:val="nil"/>
              <w:left w:val="nil"/>
              <w:bottom w:val="single" w:sz="4" w:space="0" w:color="auto"/>
              <w:right w:val="nil"/>
            </w:tcBorders>
          </w:tcPr>
          <w:p w:rsidR="00B336CC" w:rsidRDefault="00B336CC">
            <w:pPr>
              <w:pStyle w:val="ConsPlusNormal"/>
              <w:jc w:val="center"/>
            </w:pPr>
            <w:r>
              <w:t>44125</w:t>
            </w:r>
          </w:p>
        </w:tc>
        <w:tc>
          <w:tcPr>
            <w:tcW w:w="907" w:type="dxa"/>
            <w:tcBorders>
              <w:top w:val="nil"/>
              <w:left w:val="nil"/>
              <w:bottom w:val="single" w:sz="4" w:space="0" w:color="auto"/>
              <w:right w:val="nil"/>
            </w:tcBorders>
          </w:tcPr>
          <w:p w:rsidR="00B336CC" w:rsidRDefault="00B336CC">
            <w:pPr>
              <w:pStyle w:val="ConsPlusNormal"/>
              <w:jc w:val="center"/>
            </w:pPr>
            <w:r>
              <w:t>58125</w:t>
            </w:r>
          </w:p>
        </w:tc>
      </w:tr>
    </w:tbl>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right"/>
        <w:outlineLvl w:val="1"/>
      </w:pPr>
      <w:r>
        <w:t>Приложение N 18</w:t>
      </w:r>
    </w:p>
    <w:p w:rsidR="00B336CC" w:rsidRDefault="00B336CC">
      <w:pPr>
        <w:pStyle w:val="ConsPlusNormal"/>
        <w:jc w:val="right"/>
      </w:pPr>
      <w:r>
        <w:t>к государственной программе</w:t>
      </w:r>
    </w:p>
    <w:p w:rsidR="00B336CC" w:rsidRDefault="00B336CC">
      <w:pPr>
        <w:pStyle w:val="ConsPlusNormal"/>
        <w:jc w:val="right"/>
      </w:pPr>
      <w:r>
        <w:t>Российской Федерации</w:t>
      </w:r>
    </w:p>
    <w:p w:rsidR="00B336CC" w:rsidRDefault="00B336CC">
      <w:pPr>
        <w:pStyle w:val="ConsPlusNormal"/>
        <w:jc w:val="right"/>
      </w:pPr>
      <w:r>
        <w:t>"Развитие образования"</w:t>
      </w:r>
    </w:p>
    <w:p w:rsidR="00B336CC" w:rsidRDefault="00B336CC">
      <w:pPr>
        <w:pStyle w:val="ConsPlusNormal"/>
        <w:jc w:val="both"/>
      </w:pPr>
    </w:p>
    <w:p w:rsidR="00B336CC" w:rsidRDefault="00B336CC">
      <w:pPr>
        <w:pStyle w:val="ConsPlusTitle"/>
        <w:jc w:val="center"/>
      </w:pPr>
      <w:bookmarkStart w:id="132" w:name="P4572"/>
      <w:bookmarkEnd w:id="132"/>
      <w:r>
        <w:t>СВЕДЕНИЯ</w:t>
      </w:r>
    </w:p>
    <w:p w:rsidR="00B336CC" w:rsidRDefault="00B336CC">
      <w:pPr>
        <w:pStyle w:val="ConsPlusTitle"/>
        <w:jc w:val="center"/>
      </w:pPr>
      <w:r>
        <w:t>О ПАРАМЕТРАХ ФИНАНСИРОВАНИЯ ПРОЕКТОВ И ПРОЦЕССНЫХ</w:t>
      </w:r>
    </w:p>
    <w:p w:rsidR="00B336CC" w:rsidRDefault="00B336CC">
      <w:pPr>
        <w:pStyle w:val="ConsPlusTitle"/>
        <w:jc w:val="center"/>
      </w:pPr>
      <w:r>
        <w:t>МЕРОПРИЯТИЙ В 2018 - 2020 ГОДАХ В РАМКАХ ГОСУДАРСТВЕННОЙ</w:t>
      </w:r>
    </w:p>
    <w:p w:rsidR="00B336CC" w:rsidRDefault="00B336CC">
      <w:pPr>
        <w:pStyle w:val="ConsPlusTitle"/>
        <w:jc w:val="center"/>
      </w:pPr>
      <w:r>
        <w:t>ПРОГРАММЫ "РАЗВИТИЕ ОБРАЗОВАНИЯ" В СУБЪЕКТАХ РОССИЙСКОЙ</w:t>
      </w:r>
    </w:p>
    <w:p w:rsidR="00B336CC" w:rsidRDefault="00B336CC">
      <w:pPr>
        <w:pStyle w:val="ConsPlusTitle"/>
        <w:jc w:val="center"/>
      </w:pPr>
      <w:r>
        <w:t>ФЕДЕРАЦИИ, РАСПОЛОЖЕННЫХ НА ПРИОРИТЕТНЫХ ТЕРРИТОРИЯХ</w:t>
      </w:r>
    </w:p>
    <w:p w:rsidR="00B336CC" w:rsidRDefault="00B336CC">
      <w:pPr>
        <w:pStyle w:val="ConsPlusNormal"/>
        <w:jc w:val="both"/>
      </w:pPr>
    </w:p>
    <w:p w:rsidR="00B336CC" w:rsidRDefault="00B336CC">
      <w:pPr>
        <w:sectPr w:rsidR="00B336CC">
          <w:pgSz w:w="11905" w:h="16838"/>
          <w:pgMar w:top="1134" w:right="850" w:bottom="1134" w:left="1701"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559"/>
        <w:gridCol w:w="2835"/>
        <w:gridCol w:w="1417"/>
        <w:gridCol w:w="1417"/>
        <w:gridCol w:w="1300"/>
        <w:gridCol w:w="1300"/>
        <w:gridCol w:w="1302"/>
      </w:tblGrid>
      <w:tr w:rsidR="00B336CC">
        <w:tc>
          <w:tcPr>
            <w:tcW w:w="6832" w:type="dxa"/>
            <w:gridSpan w:val="3"/>
            <w:tcBorders>
              <w:top w:val="single" w:sz="4" w:space="0" w:color="auto"/>
              <w:left w:val="nil"/>
              <w:bottom w:val="single" w:sz="4" w:space="0" w:color="auto"/>
            </w:tcBorders>
          </w:tcPr>
          <w:p w:rsidR="00B336CC" w:rsidRDefault="00B336CC">
            <w:pPr>
              <w:pStyle w:val="ConsPlusNormal"/>
              <w:jc w:val="center"/>
            </w:pPr>
            <w:r>
              <w:lastRenderedPageBreak/>
              <w:t>Проекты (программы), ведомственные целевые программы, отдельные мероприятия</w:t>
            </w:r>
          </w:p>
        </w:tc>
        <w:tc>
          <w:tcPr>
            <w:tcW w:w="6736" w:type="dxa"/>
            <w:gridSpan w:val="5"/>
            <w:tcBorders>
              <w:top w:val="single" w:sz="4" w:space="0" w:color="auto"/>
              <w:bottom w:val="single" w:sz="4" w:space="0" w:color="auto"/>
              <w:right w:val="nil"/>
            </w:tcBorders>
          </w:tcPr>
          <w:p w:rsidR="00B336CC" w:rsidRDefault="00B336CC">
            <w:pPr>
              <w:pStyle w:val="ConsPlusNormal"/>
              <w:jc w:val="center"/>
            </w:pPr>
            <w:r>
              <w:t>Источники финансирования (тыс. рублей)</w:t>
            </w:r>
          </w:p>
        </w:tc>
      </w:tr>
      <w:tr w:rsidR="00B336CC">
        <w:tc>
          <w:tcPr>
            <w:tcW w:w="2438" w:type="dxa"/>
            <w:tcBorders>
              <w:top w:val="single" w:sz="4" w:space="0" w:color="auto"/>
              <w:left w:val="nil"/>
              <w:bottom w:val="single" w:sz="4" w:space="0" w:color="auto"/>
            </w:tcBorders>
          </w:tcPr>
          <w:p w:rsidR="00B336CC" w:rsidRDefault="00B336CC">
            <w:pPr>
              <w:pStyle w:val="ConsPlusNormal"/>
              <w:jc w:val="center"/>
            </w:pPr>
            <w:r>
              <w:t>наименование приоритетной территории</w:t>
            </w:r>
          </w:p>
        </w:tc>
        <w:tc>
          <w:tcPr>
            <w:tcW w:w="1559" w:type="dxa"/>
            <w:tcBorders>
              <w:top w:val="single" w:sz="4" w:space="0" w:color="auto"/>
              <w:bottom w:val="single" w:sz="4" w:space="0" w:color="auto"/>
            </w:tcBorders>
          </w:tcPr>
          <w:p w:rsidR="00B336CC" w:rsidRDefault="00B336CC">
            <w:pPr>
              <w:pStyle w:val="ConsPlusNormal"/>
              <w:jc w:val="center"/>
            </w:pPr>
            <w:r>
              <w:t>годы</w:t>
            </w:r>
          </w:p>
        </w:tc>
        <w:tc>
          <w:tcPr>
            <w:tcW w:w="2835" w:type="dxa"/>
            <w:tcBorders>
              <w:top w:val="single" w:sz="4" w:space="0" w:color="auto"/>
              <w:bottom w:val="single" w:sz="4" w:space="0" w:color="auto"/>
            </w:tcBorders>
          </w:tcPr>
          <w:p w:rsidR="00B336CC" w:rsidRDefault="00B336CC">
            <w:pPr>
              <w:pStyle w:val="ConsPlusNormal"/>
              <w:jc w:val="center"/>
            </w:pPr>
            <w:r>
              <w:t>цели и целевые индикаторы проектов и ведомственных целевых программ (значение показателя в целом по Российской Федерации (по приоритетной территории)</w:t>
            </w:r>
          </w:p>
        </w:tc>
        <w:tc>
          <w:tcPr>
            <w:tcW w:w="1417" w:type="dxa"/>
            <w:tcBorders>
              <w:top w:val="single" w:sz="4" w:space="0" w:color="auto"/>
              <w:bottom w:val="single" w:sz="4" w:space="0" w:color="auto"/>
            </w:tcBorders>
          </w:tcPr>
          <w:p w:rsidR="00B336CC" w:rsidRDefault="00B336CC">
            <w:pPr>
              <w:pStyle w:val="ConsPlusNormal"/>
              <w:jc w:val="center"/>
            </w:pPr>
            <w:r>
              <w:t>всего</w:t>
            </w:r>
          </w:p>
        </w:tc>
        <w:tc>
          <w:tcPr>
            <w:tcW w:w="1417" w:type="dxa"/>
            <w:tcBorders>
              <w:top w:val="single" w:sz="4" w:space="0" w:color="auto"/>
              <w:bottom w:val="single" w:sz="4" w:space="0" w:color="auto"/>
            </w:tcBorders>
          </w:tcPr>
          <w:p w:rsidR="00B336CC" w:rsidRDefault="00B336CC">
            <w:pPr>
              <w:pStyle w:val="ConsPlusNormal"/>
              <w:jc w:val="center"/>
            </w:pPr>
            <w:r>
              <w:t xml:space="preserve">федеральный бюджет </w:t>
            </w:r>
            <w:hyperlink w:anchor="P5662" w:history="1">
              <w:r>
                <w:rPr>
                  <w:color w:val="0000FF"/>
                </w:rPr>
                <w:t>&lt;*&gt;</w:t>
              </w:r>
            </w:hyperlink>
          </w:p>
        </w:tc>
        <w:tc>
          <w:tcPr>
            <w:tcW w:w="1300" w:type="dxa"/>
            <w:tcBorders>
              <w:top w:val="single" w:sz="4" w:space="0" w:color="auto"/>
              <w:bottom w:val="single" w:sz="4" w:space="0" w:color="auto"/>
            </w:tcBorders>
          </w:tcPr>
          <w:p w:rsidR="00B336CC" w:rsidRDefault="00B336CC">
            <w:pPr>
              <w:pStyle w:val="ConsPlusNormal"/>
              <w:jc w:val="center"/>
            </w:pPr>
            <w:r>
              <w:t>государственные внебюджетные фонды</w:t>
            </w:r>
          </w:p>
        </w:tc>
        <w:tc>
          <w:tcPr>
            <w:tcW w:w="1300" w:type="dxa"/>
            <w:tcBorders>
              <w:top w:val="single" w:sz="4" w:space="0" w:color="auto"/>
              <w:bottom w:val="single" w:sz="4" w:space="0" w:color="auto"/>
            </w:tcBorders>
          </w:tcPr>
          <w:p w:rsidR="00B336CC" w:rsidRDefault="00B336CC">
            <w:pPr>
              <w:pStyle w:val="ConsPlusNormal"/>
              <w:jc w:val="center"/>
            </w:pPr>
            <w:r>
              <w:t>консолидированные бюджеты субъектов Российской Федерации</w:t>
            </w:r>
          </w:p>
        </w:tc>
        <w:tc>
          <w:tcPr>
            <w:tcW w:w="1302" w:type="dxa"/>
            <w:tcBorders>
              <w:top w:val="single" w:sz="4" w:space="0" w:color="auto"/>
              <w:bottom w:val="single" w:sz="4" w:space="0" w:color="auto"/>
              <w:right w:val="nil"/>
            </w:tcBorders>
          </w:tcPr>
          <w:p w:rsidR="00B336CC" w:rsidRDefault="00B336CC">
            <w:pPr>
              <w:pStyle w:val="ConsPlusNormal"/>
              <w:jc w:val="center"/>
            </w:pPr>
            <w:r>
              <w:t>внебюджетные источники</w:t>
            </w:r>
          </w:p>
        </w:tc>
      </w:tr>
      <w:tr w:rsidR="00B336CC">
        <w:tblPrEx>
          <w:tblBorders>
            <w:insideH w:val="none" w:sz="0" w:space="0" w:color="auto"/>
            <w:insideV w:val="none" w:sz="0" w:space="0" w:color="auto"/>
          </w:tblBorders>
        </w:tblPrEx>
        <w:tc>
          <w:tcPr>
            <w:tcW w:w="13568" w:type="dxa"/>
            <w:gridSpan w:val="8"/>
            <w:tcBorders>
              <w:top w:val="single" w:sz="4" w:space="0" w:color="auto"/>
              <w:left w:val="nil"/>
              <w:bottom w:val="nil"/>
              <w:right w:val="nil"/>
            </w:tcBorders>
          </w:tcPr>
          <w:p w:rsidR="00B336CC" w:rsidRDefault="00B336CC">
            <w:pPr>
              <w:pStyle w:val="ConsPlusNormal"/>
              <w:jc w:val="center"/>
              <w:outlineLvl w:val="2"/>
            </w:pPr>
            <w:r>
              <w:t>Проектная часть</w:t>
            </w:r>
          </w:p>
        </w:tc>
      </w:tr>
      <w:tr w:rsidR="00B336CC">
        <w:tblPrEx>
          <w:tblBorders>
            <w:insideH w:val="none" w:sz="0" w:space="0" w:color="auto"/>
            <w:insideV w:val="none" w:sz="0" w:space="0" w:color="auto"/>
          </w:tblBorders>
        </w:tblPrEx>
        <w:tc>
          <w:tcPr>
            <w:tcW w:w="13568" w:type="dxa"/>
            <w:gridSpan w:val="8"/>
            <w:tcBorders>
              <w:top w:val="nil"/>
              <w:left w:val="nil"/>
              <w:bottom w:val="nil"/>
              <w:right w:val="nil"/>
            </w:tcBorders>
          </w:tcPr>
          <w:p w:rsidR="00B336CC" w:rsidRDefault="00B336CC">
            <w:pPr>
              <w:pStyle w:val="ConsPlusNormal"/>
              <w:jc w:val="center"/>
              <w:outlineLvl w:val="3"/>
            </w:pPr>
            <w:r>
              <w:t>I. Направление (подпрограмма) "Реализация образовательных программ профессионального образования"</w:t>
            </w:r>
          </w:p>
        </w:tc>
      </w:tr>
      <w:tr w:rsidR="00B336CC">
        <w:tblPrEx>
          <w:tblBorders>
            <w:insideH w:val="none" w:sz="0" w:space="0" w:color="auto"/>
            <w:insideV w:val="none" w:sz="0" w:space="0" w:color="auto"/>
          </w:tblBorders>
        </w:tblPrEx>
        <w:tc>
          <w:tcPr>
            <w:tcW w:w="2438" w:type="dxa"/>
            <w:tcBorders>
              <w:top w:val="nil"/>
              <w:left w:val="nil"/>
              <w:bottom w:val="nil"/>
              <w:right w:val="nil"/>
            </w:tcBorders>
          </w:tcPr>
          <w:p w:rsidR="00B336CC" w:rsidRDefault="00B336CC">
            <w:pPr>
              <w:pStyle w:val="ConsPlusNormal"/>
            </w:pPr>
            <w:r>
              <w:t>1. Дальневосточный федеральный округ</w:t>
            </w:r>
          </w:p>
        </w:tc>
        <w:tc>
          <w:tcPr>
            <w:tcW w:w="1559" w:type="dxa"/>
            <w:tcBorders>
              <w:top w:val="nil"/>
              <w:left w:val="nil"/>
              <w:bottom w:val="nil"/>
              <w:right w:val="nil"/>
            </w:tcBorders>
          </w:tcPr>
          <w:p w:rsidR="00B336CC" w:rsidRDefault="00B336CC">
            <w:pPr>
              <w:pStyle w:val="ConsPlusNormal"/>
              <w:jc w:val="center"/>
            </w:pPr>
            <w:r>
              <w:t>2018 - 2020 годы - всего</w:t>
            </w:r>
          </w:p>
        </w:tc>
        <w:tc>
          <w:tcPr>
            <w:tcW w:w="2835" w:type="dxa"/>
            <w:tcBorders>
              <w:top w:val="nil"/>
              <w:left w:val="nil"/>
              <w:bottom w:val="nil"/>
              <w:right w:val="nil"/>
            </w:tcBorders>
          </w:tcPr>
          <w:p w:rsidR="00B336CC" w:rsidRDefault="00B336CC">
            <w:pPr>
              <w:pStyle w:val="ConsPlusNormal"/>
            </w:pPr>
            <w:r>
              <w:t>доля профессиональных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количестве профессиональных образовательных организаций, процентов</w:t>
            </w:r>
          </w:p>
        </w:tc>
        <w:tc>
          <w:tcPr>
            <w:tcW w:w="1417" w:type="dxa"/>
            <w:tcBorders>
              <w:top w:val="nil"/>
              <w:left w:val="nil"/>
              <w:bottom w:val="nil"/>
              <w:right w:val="nil"/>
            </w:tcBorders>
          </w:tcPr>
          <w:p w:rsidR="00B336CC" w:rsidRDefault="00B336CC">
            <w:pPr>
              <w:pStyle w:val="ConsPlusNormal"/>
              <w:jc w:val="center"/>
            </w:pPr>
            <w:r>
              <w:t>308313,9</w:t>
            </w:r>
          </w:p>
        </w:tc>
        <w:tc>
          <w:tcPr>
            <w:tcW w:w="1417" w:type="dxa"/>
            <w:tcBorders>
              <w:top w:val="nil"/>
              <w:left w:val="nil"/>
              <w:bottom w:val="nil"/>
              <w:right w:val="nil"/>
            </w:tcBorders>
          </w:tcPr>
          <w:p w:rsidR="00B336CC" w:rsidRDefault="00B336CC">
            <w:pPr>
              <w:pStyle w:val="ConsPlusNormal"/>
              <w:jc w:val="center"/>
            </w:pPr>
            <w:r>
              <w:t>53372</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254941,9</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tcBorders>
              <w:top w:val="nil"/>
              <w:left w:val="nil"/>
              <w:bottom w:val="nil"/>
              <w:right w:val="nil"/>
            </w:tcBorders>
          </w:tcPr>
          <w:p w:rsidR="00B336CC" w:rsidRDefault="00B336CC">
            <w:pPr>
              <w:pStyle w:val="ConsPlusNormal"/>
            </w:pPr>
          </w:p>
        </w:tc>
        <w:tc>
          <w:tcPr>
            <w:tcW w:w="1559" w:type="dxa"/>
            <w:tcBorders>
              <w:top w:val="nil"/>
              <w:left w:val="nil"/>
              <w:bottom w:val="nil"/>
              <w:right w:val="nil"/>
            </w:tcBorders>
          </w:tcPr>
          <w:p w:rsidR="00B336CC" w:rsidRDefault="00B336CC">
            <w:pPr>
              <w:pStyle w:val="ConsPlusNormal"/>
            </w:pPr>
            <w:r>
              <w:t>в том числе:</w:t>
            </w:r>
          </w:p>
        </w:tc>
        <w:tc>
          <w:tcPr>
            <w:tcW w:w="2835" w:type="dxa"/>
            <w:tcBorders>
              <w:top w:val="nil"/>
              <w:left w:val="nil"/>
              <w:bottom w:val="nil"/>
              <w:right w:val="nil"/>
            </w:tcBorders>
          </w:tcPr>
          <w:p w:rsidR="00B336CC" w:rsidRDefault="00B336CC">
            <w:pPr>
              <w:pStyle w:val="ConsPlusNormal"/>
            </w:pPr>
          </w:p>
        </w:tc>
        <w:tc>
          <w:tcPr>
            <w:tcW w:w="1417" w:type="dxa"/>
            <w:tcBorders>
              <w:top w:val="nil"/>
              <w:left w:val="nil"/>
              <w:bottom w:val="nil"/>
              <w:right w:val="nil"/>
            </w:tcBorders>
          </w:tcPr>
          <w:p w:rsidR="00B336CC" w:rsidRDefault="00B336CC">
            <w:pPr>
              <w:pStyle w:val="ConsPlusNormal"/>
            </w:pPr>
          </w:p>
        </w:tc>
        <w:tc>
          <w:tcPr>
            <w:tcW w:w="1417" w:type="dxa"/>
            <w:tcBorders>
              <w:top w:val="nil"/>
              <w:left w:val="nil"/>
              <w:bottom w:val="nil"/>
              <w:right w:val="nil"/>
            </w:tcBorders>
          </w:tcPr>
          <w:p w:rsidR="00B336CC" w:rsidRDefault="00B336CC">
            <w:pPr>
              <w:pStyle w:val="ConsPlusNormal"/>
            </w:pPr>
          </w:p>
        </w:tc>
        <w:tc>
          <w:tcPr>
            <w:tcW w:w="1300" w:type="dxa"/>
            <w:tcBorders>
              <w:top w:val="nil"/>
              <w:left w:val="nil"/>
              <w:bottom w:val="nil"/>
              <w:right w:val="nil"/>
            </w:tcBorders>
          </w:tcPr>
          <w:p w:rsidR="00B336CC" w:rsidRDefault="00B336CC">
            <w:pPr>
              <w:pStyle w:val="ConsPlusNormal"/>
            </w:pPr>
          </w:p>
        </w:tc>
        <w:tc>
          <w:tcPr>
            <w:tcW w:w="1300" w:type="dxa"/>
            <w:tcBorders>
              <w:top w:val="nil"/>
              <w:left w:val="nil"/>
              <w:bottom w:val="nil"/>
              <w:right w:val="nil"/>
            </w:tcBorders>
          </w:tcPr>
          <w:p w:rsidR="00B336CC" w:rsidRDefault="00B336CC">
            <w:pPr>
              <w:pStyle w:val="ConsPlusNormal"/>
            </w:pPr>
          </w:p>
        </w:tc>
        <w:tc>
          <w:tcPr>
            <w:tcW w:w="13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2438" w:type="dxa"/>
            <w:tcBorders>
              <w:top w:val="nil"/>
              <w:left w:val="nil"/>
              <w:bottom w:val="nil"/>
              <w:right w:val="nil"/>
            </w:tcBorders>
          </w:tcPr>
          <w:p w:rsidR="00B336CC" w:rsidRDefault="00B336CC">
            <w:pPr>
              <w:pStyle w:val="ConsPlusNormal"/>
            </w:pPr>
          </w:p>
        </w:tc>
        <w:tc>
          <w:tcPr>
            <w:tcW w:w="1559" w:type="dxa"/>
            <w:tcBorders>
              <w:top w:val="nil"/>
              <w:left w:val="nil"/>
              <w:bottom w:val="nil"/>
              <w:right w:val="nil"/>
            </w:tcBorders>
          </w:tcPr>
          <w:p w:rsidR="00B336CC" w:rsidRDefault="00B336CC">
            <w:pPr>
              <w:pStyle w:val="ConsPlusNormal"/>
            </w:pPr>
            <w:r>
              <w:t>2018 год</w:t>
            </w:r>
          </w:p>
        </w:tc>
        <w:tc>
          <w:tcPr>
            <w:tcW w:w="2835" w:type="dxa"/>
            <w:tcBorders>
              <w:top w:val="nil"/>
              <w:left w:val="nil"/>
              <w:bottom w:val="nil"/>
              <w:right w:val="nil"/>
            </w:tcBorders>
          </w:tcPr>
          <w:p w:rsidR="00B336CC" w:rsidRDefault="00B336CC">
            <w:pPr>
              <w:pStyle w:val="ConsPlusNormal"/>
              <w:jc w:val="center"/>
            </w:pPr>
            <w:r>
              <w:t>30 (35)</w:t>
            </w:r>
          </w:p>
        </w:tc>
        <w:tc>
          <w:tcPr>
            <w:tcW w:w="1417" w:type="dxa"/>
            <w:tcBorders>
              <w:top w:val="nil"/>
              <w:left w:val="nil"/>
              <w:bottom w:val="nil"/>
              <w:right w:val="nil"/>
            </w:tcBorders>
          </w:tcPr>
          <w:p w:rsidR="00B336CC" w:rsidRDefault="00B336CC">
            <w:pPr>
              <w:pStyle w:val="ConsPlusNormal"/>
              <w:jc w:val="center"/>
            </w:pPr>
            <w:r>
              <w:t>152823,5</w:t>
            </w:r>
          </w:p>
        </w:tc>
        <w:tc>
          <w:tcPr>
            <w:tcW w:w="1417" w:type="dxa"/>
            <w:tcBorders>
              <w:top w:val="nil"/>
              <w:left w:val="nil"/>
              <w:bottom w:val="nil"/>
              <w:right w:val="nil"/>
            </w:tcBorders>
          </w:tcPr>
          <w:p w:rsidR="00B336CC" w:rsidRDefault="00B336CC">
            <w:pPr>
              <w:pStyle w:val="ConsPlusNormal"/>
              <w:jc w:val="center"/>
            </w:pPr>
            <w:r>
              <w:t>53372</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99451,5</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tcBorders>
              <w:top w:val="nil"/>
              <w:left w:val="nil"/>
              <w:bottom w:val="nil"/>
              <w:right w:val="nil"/>
            </w:tcBorders>
          </w:tcPr>
          <w:p w:rsidR="00B336CC" w:rsidRDefault="00B336CC">
            <w:pPr>
              <w:pStyle w:val="ConsPlusNormal"/>
            </w:pPr>
          </w:p>
        </w:tc>
        <w:tc>
          <w:tcPr>
            <w:tcW w:w="1559" w:type="dxa"/>
            <w:tcBorders>
              <w:top w:val="nil"/>
              <w:left w:val="nil"/>
              <w:bottom w:val="nil"/>
              <w:right w:val="nil"/>
            </w:tcBorders>
          </w:tcPr>
          <w:p w:rsidR="00B336CC" w:rsidRDefault="00B336CC">
            <w:pPr>
              <w:pStyle w:val="ConsPlusNormal"/>
            </w:pPr>
            <w:r>
              <w:t>2019 год</w:t>
            </w:r>
          </w:p>
        </w:tc>
        <w:tc>
          <w:tcPr>
            <w:tcW w:w="2835" w:type="dxa"/>
            <w:tcBorders>
              <w:top w:val="nil"/>
              <w:left w:val="nil"/>
              <w:bottom w:val="nil"/>
              <w:right w:val="nil"/>
            </w:tcBorders>
          </w:tcPr>
          <w:p w:rsidR="00B336CC" w:rsidRDefault="00B336CC">
            <w:pPr>
              <w:pStyle w:val="ConsPlusNormal"/>
              <w:jc w:val="center"/>
            </w:pPr>
            <w:r>
              <w:t>50 (50)</w:t>
            </w:r>
          </w:p>
        </w:tc>
        <w:tc>
          <w:tcPr>
            <w:tcW w:w="1417" w:type="dxa"/>
            <w:tcBorders>
              <w:top w:val="nil"/>
              <w:left w:val="nil"/>
              <w:bottom w:val="nil"/>
              <w:right w:val="nil"/>
            </w:tcBorders>
          </w:tcPr>
          <w:p w:rsidR="00B336CC" w:rsidRDefault="00B336CC">
            <w:pPr>
              <w:pStyle w:val="ConsPlusNormal"/>
              <w:jc w:val="center"/>
            </w:pPr>
            <w:r>
              <w:t>77745,2</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77745,2</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tcBorders>
              <w:top w:val="nil"/>
              <w:left w:val="nil"/>
              <w:bottom w:val="nil"/>
              <w:right w:val="nil"/>
            </w:tcBorders>
          </w:tcPr>
          <w:p w:rsidR="00B336CC" w:rsidRDefault="00B336CC">
            <w:pPr>
              <w:pStyle w:val="ConsPlusNormal"/>
            </w:pPr>
          </w:p>
        </w:tc>
        <w:tc>
          <w:tcPr>
            <w:tcW w:w="1559" w:type="dxa"/>
            <w:tcBorders>
              <w:top w:val="nil"/>
              <w:left w:val="nil"/>
              <w:bottom w:val="nil"/>
              <w:right w:val="nil"/>
            </w:tcBorders>
          </w:tcPr>
          <w:p w:rsidR="00B336CC" w:rsidRDefault="00B336CC">
            <w:pPr>
              <w:pStyle w:val="ConsPlusNormal"/>
            </w:pPr>
            <w:r>
              <w:t>2020 год</w:t>
            </w:r>
          </w:p>
        </w:tc>
        <w:tc>
          <w:tcPr>
            <w:tcW w:w="2835" w:type="dxa"/>
            <w:tcBorders>
              <w:top w:val="nil"/>
              <w:left w:val="nil"/>
              <w:bottom w:val="nil"/>
              <w:right w:val="nil"/>
            </w:tcBorders>
          </w:tcPr>
          <w:p w:rsidR="00B336CC" w:rsidRDefault="00B336CC">
            <w:pPr>
              <w:pStyle w:val="ConsPlusNormal"/>
              <w:jc w:val="center"/>
            </w:pPr>
            <w:r>
              <w:t>50 (50)</w:t>
            </w:r>
          </w:p>
        </w:tc>
        <w:tc>
          <w:tcPr>
            <w:tcW w:w="1417" w:type="dxa"/>
            <w:tcBorders>
              <w:top w:val="nil"/>
              <w:left w:val="nil"/>
              <w:bottom w:val="nil"/>
              <w:right w:val="nil"/>
            </w:tcBorders>
          </w:tcPr>
          <w:p w:rsidR="00B336CC" w:rsidRDefault="00B336CC">
            <w:pPr>
              <w:pStyle w:val="ConsPlusNormal"/>
              <w:jc w:val="center"/>
            </w:pPr>
            <w:r>
              <w:t>77745,2</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77745,2</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val="restart"/>
            <w:tcBorders>
              <w:top w:val="nil"/>
              <w:left w:val="nil"/>
              <w:bottom w:val="nil"/>
              <w:right w:val="nil"/>
            </w:tcBorders>
          </w:tcPr>
          <w:p w:rsidR="00B336CC" w:rsidRDefault="00B336CC">
            <w:pPr>
              <w:pStyle w:val="ConsPlusNormal"/>
            </w:pPr>
            <w:r>
              <w:t>2. Байкальский регион</w:t>
            </w:r>
          </w:p>
        </w:tc>
        <w:tc>
          <w:tcPr>
            <w:tcW w:w="1559" w:type="dxa"/>
            <w:tcBorders>
              <w:top w:val="nil"/>
              <w:left w:val="nil"/>
              <w:bottom w:val="nil"/>
              <w:right w:val="nil"/>
            </w:tcBorders>
          </w:tcPr>
          <w:p w:rsidR="00B336CC" w:rsidRDefault="00B336CC">
            <w:pPr>
              <w:pStyle w:val="ConsPlusNormal"/>
              <w:jc w:val="center"/>
            </w:pPr>
            <w:r>
              <w:t>2018 - 2020 годы - всего, в том числе:</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24006,1</w:t>
            </w:r>
          </w:p>
        </w:tc>
        <w:tc>
          <w:tcPr>
            <w:tcW w:w="1417" w:type="dxa"/>
            <w:tcBorders>
              <w:top w:val="nil"/>
              <w:left w:val="nil"/>
              <w:bottom w:val="nil"/>
              <w:right w:val="nil"/>
            </w:tcBorders>
          </w:tcPr>
          <w:p w:rsidR="00B336CC" w:rsidRDefault="00B336CC">
            <w:pPr>
              <w:pStyle w:val="ConsPlusNormal"/>
              <w:jc w:val="center"/>
            </w:pPr>
            <w:r>
              <w:t>22565,1</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1441</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2018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24006,1</w:t>
            </w:r>
          </w:p>
        </w:tc>
        <w:tc>
          <w:tcPr>
            <w:tcW w:w="1417" w:type="dxa"/>
            <w:tcBorders>
              <w:top w:val="nil"/>
              <w:left w:val="nil"/>
              <w:bottom w:val="nil"/>
              <w:right w:val="nil"/>
            </w:tcBorders>
          </w:tcPr>
          <w:p w:rsidR="00B336CC" w:rsidRDefault="00B336CC">
            <w:pPr>
              <w:pStyle w:val="ConsPlusNormal"/>
              <w:jc w:val="center"/>
            </w:pPr>
            <w:r>
              <w:t>22565,1</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1441</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2019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2020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val="restart"/>
            <w:tcBorders>
              <w:top w:val="nil"/>
              <w:left w:val="nil"/>
              <w:bottom w:val="nil"/>
              <w:right w:val="nil"/>
            </w:tcBorders>
          </w:tcPr>
          <w:p w:rsidR="00B336CC" w:rsidRDefault="00B336CC">
            <w:pPr>
              <w:pStyle w:val="ConsPlusNormal"/>
            </w:pPr>
            <w:r>
              <w:t>3. Северо-Кавказский федеральный округ</w:t>
            </w:r>
          </w:p>
        </w:tc>
        <w:tc>
          <w:tcPr>
            <w:tcW w:w="1559" w:type="dxa"/>
            <w:tcBorders>
              <w:top w:val="nil"/>
              <w:left w:val="nil"/>
              <w:bottom w:val="nil"/>
              <w:right w:val="nil"/>
            </w:tcBorders>
          </w:tcPr>
          <w:p w:rsidR="00B336CC" w:rsidRDefault="00B336CC">
            <w:pPr>
              <w:pStyle w:val="ConsPlusNormal"/>
              <w:jc w:val="center"/>
            </w:pPr>
            <w:r>
              <w:t>2018 - 2020 годы - всего, в том числе:</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33856,2</w:t>
            </w:r>
          </w:p>
        </w:tc>
        <w:tc>
          <w:tcPr>
            <w:tcW w:w="1417" w:type="dxa"/>
            <w:tcBorders>
              <w:top w:val="nil"/>
              <w:left w:val="nil"/>
              <w:bottom w:val="nil"/>
              <w:right w:val="nil"/>
            </w:tcBorders>
          </w:tcPr>
          <w:p w:rsidR="00B336CC" w:rsidRDefault="00B336CC">
            <w:pPr>
              <w:pStyle w:val="ConsPlusNormal"/>
              <w:jc w:val="center"/>
            </w:pPr>
            <w:r>
              <w:t>27872,8</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5983,4</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2018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30590,4</w:t>
            </w:r>
          </w:p>
        </w:tc>
        <w:tc>
          <w:tcPr>
            <w:tcW w:w="1417" w:type="dxa"/>
            <w:tcBorders>
              <w:top w:val="nil"/>
              <w:left w:val="nil"/>
              <w:bottom w:val="nil"/>
              <w:right w:val="nil"/>
            </w:tcBorders>
          </w:tcPr>
          <w:p w:rsidR="00B336CC" w:rsidRDefault="00B336CC">
            <w:pPr>
              <w:pStyle w:val="ConsPlusNormal"/>
              <w:jc w:val="center"/>
            </w:pPr>
            <w:r>
              <w:t>27872,8</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2717,6</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2019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1593,1</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1593,1</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2020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1672,8</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1672,8</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val="restart"/>
            <w:tcBorders>
              <w:top w:val="nil"/>
              <w:left w:val="nil"/>
              <w:bottom w:val="nil"/>
              <w:right w:val="nil"/>
            </w:tcBorders>
          </w:tcPr>
          <w:p w:rsidR="00B336CC" w:rsidRDefault="00B336CC">
            <w:pPr>
              <w:pStyle w:val="ConsPlusNormal"/>
            </w:pPr>
            <w:r>
              <w:t>4. Калининградская область</w:t>
            </w:r>
          </w:p>
        </w:tc>
        <w:tc>
          <w:tcPr>
            <w:tcW w:w="1559" w:type="dxa"/>
            <w:tcBorders>
              <w:top w:val="nil"/>
              <w:left w:val="nil"/>
              <w:bottom w:val="nil"/>
              <w:right w:val="nil"/>
            </w:tcBorders>
          </w:tcPr>
          <w:p w:rsidR="00B336CC" w:rsidRDefault="00B336CC">
            <w:pPr>
              <w:pStyle w:val="ConsPlusNormal"/>
              <w:jc w:val="center"/>
            </w:pPr>
            <w:r>
              <w:t>2018 - 2020 годы - всего, в том числе:</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34547,3</w:t>
            </w:r>
          </w:p>
        </w:tc>
        <w:tc>
          <w:tcPr>
            <w:tcW w:w="1417" w:type="dxa"/>
            <w:tcBorders>
              <w:top w:val="nil"/>
              <w:left w:val="nil"/>
              <w:bottom w:val="nil"/>
              <w:right w:val="nil"/>
            </w:tcBorders>
          </w:tcPr>
          <w:p w:rsidR="00B336CC" w:rsidRDefault="00B336CC">
            <w:pPr>
              <w:pStyle w:val="ConsPlusNormal"/>
              <w:jc w:val="center"/>
            </w:pPr>
            <w:r>
              <w:t>18484,1</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16063,2</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2018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28747,3</w:t>
            </w:r>
          </w:p>
        </w:tc>
        <w:tc>
          <w:tcPr>
            <w:tcW w:w="1417" w:type="dxa"/>
            <w:tcBorders>
              <w:top w:val="nil"/>
              <w:left w:val="nil"/>
              <w:bottom w:val="nil"/>
              <w:right w:val="nil"/>
            </w:tcBorders>
          </w:tcPr>
          <w:p w:rsidR="00B336CC" w:rsidRDefault="00B336CC">
            <w:pPr>
              <w:pStyle w:val="ConsPlusNormal"/>
              <w:jc w:val="center"/>
            </w:pPr>
            <w:r>
              <w:t>18484,1</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10263,2</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2019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2800</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2800</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2020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3000</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3000</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val="restart"/>
            <w:tcBorders>
              <w:top w:val="nil"/>
              <w:left w:val="nil"/>
              <w:bottom w:val="nil"/>
              <w:right w:val="nil"/>
            </w:tcBorders>
          </w:tcPr>
          <w:p w:rsidR="00B336CC" w:rsidRDefault="00B336CC">
            <w:pPr>
              <w:pStyle w:val="ConsPlusNormal"/>
            </w:pPr>
            <w:r>
              <w:t>5. Арктическая зона Российской Федерации</w:t>
            </w:r>
          </w:p>
        </w:tc>
        <w:tc>
          <w:tcPr>
            <w:tcW w:w="1559" w:type="dxa"/>
            <w:tcBorders>
              <w:top w:val="nil"/>
              <w:left w:val="nil"/>
              <w:bottom w:val="nil"/>
              <w:right w:val="nil"/>
            </w:tcBorders>
          </w:tcPr>
          <w:p w:rsidR="00B336CC" w:rsidRDefault="00B336CC">
            <w:pPr>
              <w:pStyle w:val="ConsPlusNormal"/>
              <w:jc w:val="center"/>
            </w:pPr>
            <w:r>
              <w:t>2018 - 2020 годы - всего, в том числе:</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33874,3</w:t>
            </w:r>
          </w:p>
        </w:tc>
        <w:tc>
          <w:tcPr>
            <w:tcW w:w="1417" w:type="dxa"/>
            <w:tcBorders>
              <w:top w:val="nil"/>
              <w:left w:val="nil"/>
              <w:bottom w:val="nil"/>
              <w:right w:val="nil"/>
            </w:tcBorders>
          </w:tcPr>
          <w:p w:rsidR="00B336CC" w:rsidRDefault="00B336CC">
            <w:pPr>
              <w:pStyle w:val="ConsPlusNormal"/>
              <w:jc w:val="center"/>
            </w:pPr>
            <w:r>
              <w:t>33874,3</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2018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33874,3</w:t>
            </w:r>
          </w:p>
        </w:tc>
        <w:tc>
          <w:tcPr>
            <w:tcW w:w="1417" w:type="dxa"/>
            <w:tcBorders>
              <w:top w:val="nil"/>
              <w:left w:val="nil"/>
              <w:bottom w:val="nil"/>
              <w:right w:val="nil"/>
            </w:tcBorders>
          </w:tcPr>
          <w:p w:rsidR="00B336CC" w:rsidRDefault="00B336CC">
            <w:pPr>
              <w:pStyle w:val="ConsPlusNormal"/>
              <w:jc w:val="center"/>
            </w:pPr>
            <w:r>
              <w:t>33874,3</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2019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2020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13568" w:type="dxa"/>
            <w:gridSpan w:val="8"/>
            <w:tcBorders>
              <w:top w:val="nil"/>
              <w:left w:val="nil"/>
              <w:bottom w:val="nil"/>
              <w:right w:val="nil"/>
            </w:tcBorders>
          </w:tcPr>
          <w:p w:rsidR="00B336CC" w:rsidRDefault="00B336CC">
            <w:pPr>
              <w:pStyle w:val="ConsPlusNormal"/>
              <w:jc w:val="center"/>
              <w:outlineLvl w:val="3"/>
            </w:pPr>
            <w:r>
              <w:t>II. Направление (подпрограмма) "Содействие развитию дошкольного и общего образования"</w:t>
            </w:r>
          </w:p>
        </w:tc>
      </w:tr>
      <w:tr w:rsidR="00B336CC">
        <w:tblPrEx>
          <w:tblBorders>
            <w:insideH w:val="none" w:sz="0" w:space="0" w:color="auto"/>
            <w:insideV w:val="none" w:sz="0" w:space="0" w:color="auto"/>
          </w:tblBorders>
        </w:tblPrEx>
        <w:tc>
          <w:tcPr>
            <w:tcW w:w="2438" w:type="dxa"/>
            <w:vMerge w:val="restart"/>
            <w:tcBorders>
              <w:top w:val="nil"/>
              <w:left w:val="nil"/>
              <w:bottom w:val="nil"/>
              <w:right w:val="nil"/>
            </w:tcBorders>
          </w:tcPr>
          <w:p w:rsidR="00B336CC" w:rsidRDefault="00B336CC">
            <w:pPr>
              <w:pStyle w:val="ConsPlusNormal"/>
            </w:pPr>
            <w:r>
              <w:t>1. Дальневосточный федеральный округ</w:t>
            </w:r>
          </w:p>
        </w:tc>
        <w:tc>
          <w:tcPr>
            <w:tcW w:w="1559" w:type="dxa"/>
            <w:tcBorders>
              <w:top w:val="nil"/>
              <w:left w:val="nil"/>
              <w:bottom w:val="nil"/>
              <w:right w:val="nil"/>
            </w:tcBorders>
          </w:tcPr>
          <w:p w:rsidR="00B336CC" w:rsidRDefault="00B336CC">
            <w:pPr>
              <w:pStyle w:val="ConsPlusNormal"/>
              <w:jc w:val="center"/>
            </w:pPr>
            <w:r>
              <w:t>2018 - 2020 годы - всего, в том числе:</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11691703,2</w:t>
            </w:r>
          </w:p>
        </w:tc>
        <w:tc>
          <w:tcPr>
            <w:tcW w:w="1417" w:type="dxa"/>
            <w:tcBorders>
              <w:top w:val="nil"/>
              <w:left w:val="nil"/>
              <w:bottom w:val="nil"/>
              <w:right w:val="nil"/>
            </w:tcBorders>
          </w:tcPr>
          <w:p w:rsidR="00B336CC" w:rsidRDefault="00B336CC">
            <w:pPr>
              <w:pStyle w:val="ConsPlusNormal"/>
              <w:jc w:val="center"/>
            </w:pPr>
            <w:r>
              <w:t>3458421,7</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8233281,5</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2018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3466995,7</w:t>
            </w:r>
          </w:p>
        </w:tc>
        <w:tc>
          <w:tcPr>
            <w:tcW w:w="1417" w:type="dxa"/>
            <w:tcBorders>
              <w:top w:val="nil"/>
              <w:left w:val="nil"/>
              <w:bottom w:val="nil"/>
              <w:right w:val="nil"/>
            </w:tcBorders>
          </w:tcPr>
          <w:p w:rsidR="00B336CC" w:rsidRDefault="00B336CC">
            <w:pPr>
              <w:pStyle w:val="ConsPlusNormal"/>
              <w:jc w:val="center"/>
            </w:pPr>
            <w:r>
              <w:t>1111350,4</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2355645,3</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2019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3887219,9</w:t>
            </w:r>
          </w:p>
        </w:tc>
        <w:tc>
          <w:tcPr>
            <w:tcW w:w="1417" w:type="dxa"/>
            <w:tcBorders>
              <w:top w:val="nil"/>
              <w:left w:val="nil"/>
              <w:bottom w:val="nil"/>
              <w:right w:val="nil"/>
            </w:tcBorders>
          </w:tcPr>
          <w:p w:rsidR="00B336CC" w:rsidRDefault="00B336CC">
            <w:pPr>
              <w:pStyle w:val="ConsPlusNormal"/>
              <w:jc w:val="center"/>
            </w:pPr>
            <w:r>
              <w:t>1133130,5</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2754089,4</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2020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4337487,6</w:t>
            </w:r>
          </w:p>
        </w:tc>
        <w:tc>
          <w:tcPr>
            <w:tcW w:w="1417" w:type="dxa"/>
            <w:tcBorders>
              <w:top w:val="nil"/>
              <w:left w:val="nil"/>
              <w:bottom w:val="nil"/>
              <w:right w:val="nil"/>
            </w:tcBorders>
          </w:tcPr>
          <w:p w:rsidR="00B336CC" w:rsidRDefault="00B336CC">
            <w:pPr>
              <w:pStyle w:val="ConsPlusNormal"/>
              <w:jc w:val="center"/>
            </w:pPr>
            <w:r>
              <w:t>1213940,8</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3123546,8</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val="restart"/>
            <w:tcBorders>
              <w:top w:val="nil"/>
              <w:left w:val="nil"/>
              <w:bottom w:val="nil"/>
              <w:right w:val="nil"/>
            </w:tcBorders>
          </w:tcPr>
          <w:p w:rsidR="00B336CC" w:rsidRDefault="00B336CC">
            <w:pPr>
              <w:pStyle w:val="ConsPlusNormal"/>
            </w:pPr>
            <w:r>
              <w:t>2. Байкальский регион</w:t>
            </w:r>
          </w:p>
        </w:tc>
        <w:tc>
          <w:tcPr>
            <w:tcW w:w="1559" w:type="dxa"/>
            <w:tcBorders>
              <w:top w:val="nil"/>
              <w:left w:val="nil"/>
              <w:bottom w:val="nil"/>
              <w:right w:val="nil"/>
            </w:tcBorders>
          </w:tcPr>
          <w:p w:rsidR="00B336CC" w:rsidRDefault="00B336CC">
            <w:pPr>
              <w:pStyle w:val="ConsPlusNormal"/>
              <w:jc w:val="center"/>
            </w:pPr>
            <w:r>
              <w:t>2018 - 2020 годы - всего, в том числе:</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3738429,4</w:t>
            </w:r>
          </w:p>
        </w:tc>
        <w:tc>
          <w:tcPr>
            <w:tcW w:w="1417" w:type="dxa"/>
            <w:tcBorders>
              <w:top w:val="nil"/>
              <w:left w:val="nil"/>
              <w:bottom w:val="nil"/>
              <w:right w:val="nil"/>
            </w:tcBorders>
          </w:tcPr>
          <w:p w:rsidR="00B336CC" w:rsidRDefault="00B336CC">
            <w:pPr>
              <w:pStyle w:val="ConsPlusNormal"/>
              <w:jc w:val="center"/>
            </w:pPr>
            <w:r>
              <w:t>3450765,7</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287663,7</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2018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1362609,5</w:t>
            </w:r>
          </w:p>
        </w:tc>
        <w:tc>
          <w:tcPr>
            <w:tcW w:w="1417" w:type="dxa"/>
            <w:tcBorders>
              <w:top w:val="nil"/>
              <w:left w:val="nil"/>
              <w:bottom w:val="nil"/>
              <w:right w:val="nil"/>
            </w:tcBorders>
          </w:tcPr>
          <w:p w:rsidR="00B336CC" w:rsidRDefault="00B336CC">
            <w:pPr>
              <w:pStyle w:val="ConsPlusNormal"/>
              <w:jc w:val="center"/>
            </w:pPr>
            <w:r>
              <w:t>1125970,7</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236638,8</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2019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1161317,5</w:t>
            </w:r>
          </w:p>
        </w:tc>
        <w:tc>
          <w:tcPr>
            <w:tcW w:w="1417" w:type="dxa"/>
            <w:tcBorders>
              <w:top w:val="nil"/>
              <w:left w:val="nil"/>
              <w:bottom w:val="nil"/>
              <w:right w:val="nil"/>
            </w:tcBorders>
          </w:tcPr>
          <w:p w:rsidR="00B336CC" w:rsidRDefault="00B336CC">
            <w:pPr>
              <w:pStyle w:val="ConsPlusNormal"/>
              <w:jc w:val="center"/>
            </w:pPr>
            <w:r>
              <w:t>1139634,6</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21682,9</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2020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1214502,4</w:t>
            </w:r>
          </w:p>
        </w:tc>
        <w:tc>
          <w:tcPr>
            <w:tcW w:w="1417" w:type="dxa"/>
            <w:tcBorders>
              <w:top w:val="nil"/>
              <w:left w:val="nil"/>
              <w:bottom w:val="nil"/>
              <w:right w:val="nil"/>
            </w:tcBorders>
          </w:tcPr>
          <w:p w:rsidR="00B336CC" w:rsidRDefault="00B336CC">
            <w:pPr>
              <w:pStyle w:val="ConsPlusNormal"/>
              <w:jc w:val="center"/>
            </w:pPr>
            <w:r>
              <w:t>1185160,4</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29342</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val="restart"/>
            <w:tcBorders>
              <w:top w:val="nil"/>
              <w:left w:val="nil"/>
              <w:bottom w:val="nil"/>
              <w:right w:val="nil"/>
            </w:tcBorders>
          </w:tcPr>
          <w:p w:rsidR="00B336CC" w:rsidRDefault="00B336CC">
            <w:pPr>
              <w:pStyle w:val="ConsPlusNormal"/>
            </w:pPr>
            <w:r>
              <w:t>3. Северо-Кавказский федеральный округ</w:t>
            </w:r>
          </w:p>
        </w:tc>
        <w:tc>
          <w:tcPr>
            <w:tcW w:w="1559" w:type="dxa"/>
            <w:tcBorders>
              <w:top w:val="nil"/>
              <w:left w:val="nil"/>
              <w:bottom w:val="nil"/>
              <w:right w:val="nil"/>
            </w:tcBorders>
          </w:tcPr>
          <w:p w:rsidR="00B336CC" w:rsidRDefault="00B336CC">
            <w:pPr>
              <w:pStyle w:val="ConsPlusNormal"/>
              <w:jc w:val="center"/>
            </w:pPr>
            <w:r>
              <w:t>2018 - 2020 годы - всего, в том числе:</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10053852,7</w:t>
            </w:r>
          </w:p>
        </w:tc>
        <w:tc>
          <w:tcPr>
            <w:tcW w:w="1417" w:type="dxa"/>
            <w:tcBorders>
              <w:top w:val="nil"/>
              <w:left w:val="nil"/>
              <w:bottom w:val="nil"/>
              <w:right w:val="nil"/>
            </w:tcBorders>
          </w:tcPr>
          <w:p w:rsidR="00B336CC" w:rsidRDefault="00B336CC">
            <w:pPr>
              <w:pStyle w:val="ConsPlusNormal"/>
              <w:jc w:val="center"/>
            </w:pPr>
            <w:r>
              <w:t>7182908,8</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2870943,9</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2018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4024408,2</w:t>
            </w:r>
          </w:p>
        </w:tc>
        <w:tc>
          <w:tcPr>
            <w:tcW w:w="1417" w:type="dxa"/>
            <w:tcBorders>
              <w:top w:val="nil"/>
              <w:left w:val="nil"/>
              <w:bottom w:val="nil"/>
              <w:right w:val="nil"/>
            </w:tcBorders>
          </w:tcPr>
          <w:p w:rsidR="00B336CC" w:rsidRDefault="00B336CC">
            <w:pPr>
              <w:pStyle w:val="ConsPlusNormal"/>
              <w:jc w:val="center"/>
            </w:pPr>
            <w:r>
              <w:t>2942483</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1081925,2</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2019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3325090,9</w:t>
            </w:r>
          </w:p>
        </w:tc>
        <w:tc>
          <w:tcPr>
            <w:tcW w:w="1417" w:type="dxa"/>
            <w:tcBorders>
              <w:top w:val="nil"/>
              <w:left w:val="nil"/>
              <w:bottom w:val="nil"/>
              <w:right w:val="nil"/>
            </w:tcBorders>
          </w:tcPr>
          <w:p w:rsidR="00B336CC" w:rsidRDefault="00B336CC">
            <w:pPr>
              <w:pStyle w:val="ConsPlusNormal"/>
              <w:jc w:val="center"/>
            </w:pPr>
            <w:r>
              <w:t>2255879,5</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1069211,4</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2020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2704353,7</w:t>
            </w:r>
          </w:p>
        </w:tc>
        <w:tc>
          <w:tcPr>
            <w:tcW w:w="1417" w:type="dxa"/>
            <w:tcBorders>
              <w:top w:val="nil"/>
              <w:left w:val="nil"/>
              <w:bottom w:val="nil"/>
              <w:right w:val="nil"/>
            </w:tcBorders>
          </w:tcPr>
          <w:p w:rsidR="00B336CC" w:rsidRDefault="00B336CC">
            <w:pPr>
              <w:pStyle w:val="ConsPlusNormal"/>
              <w:jc w:val="center"/>
            </w:pPr>
            <w:r>
              <w:t>1984546,3</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719807,4</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val="restart"/>
            <w:tcBorders>
              <w:top w:val="nil"/>
              <w:left w:val="nil"/>
              <w:bottom w:val="nil"/>
              <w:right w:val="nil"/>
            </w:tcBorders>
          </w:tcPr>
          <w:p w:rsidR="00B336CC" w:rsidRDefault="00B336CC">
            <w:pPr>
              <w:pStyle w:val="ConsPlusNormal"/>
            </w:pPr>
            <w:r>
              <w:lastRenderedPageBreak/>
              <w:t>4. Калининградская область</w:t>
            </w:r>
          </w:p>
        </w:tc>
        <w:tc>
          <w:tcPr>
            <w:tcW w:w="1559" w:type="dxa"/>
            <w:tcBorders>
              <w:top w:val="nil"/>
              <w:left w:val="nil"/>
              <w:bottom w:val="nil"/>
              <w:right w:val="nil"/>
            </w:tcBorders>
          </w:tcPr>
          <w:p w:rsidR="00B336CC" w:rsidRDefault="00B336CC">
            <w:pPr>
              <w:pStyle w:val="ConsPlusNormal"/>
              <w:jc w:val="center"/>
            </w:pPr>
            <w:r>
              <w:t>2018 - 2020 годы - всего, в том числе:</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1645078,4</w:t>
            </w:r>
          </w:p>
        </w:tc>
        <w:tc>
          <w:tcPr>
            <w:tcW w:w="1417" w:type="dxa"/>
            <w:tcBorders>
              <w:top w:val="nil"/>
              <w:left w:val="nil"/>
              <w:bottom w:val="nil"/>
              <w:right w:val="nil"/>
            </w:tcBorders>
          </w:tcPr>
          <w:p w:rsidR="00B336CC" w:rsidRDefault="00B336CC">
            <w:pPr>
              <w:pStyle w:val="ConsPlusNormal"/>
              <w:jc w:val="center"/>
            </w:pPr>
            <w:r>
              <w:t>1638022,9</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7055,5</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2018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706835,5</w:t>
            </w:r>
          </w:p>
        </w:tc>
        <w:tc>
          <w:tcPr>
            <w:tcW w:w="1417" w:type="dxa"/>
            <w:tcBorders>
              <w:top w:val="nil"/>
              <w:left w:val="nil"/>
              <w:bottom w:val="nil"/>
              <w:right w:val="nil"/>
            </w:tcBorders>
          </w:tcPr>
          <w:p w:rsidR="00B336CC" w:rsidRDefault="00B336CC">
            <w:pPr>
              <w:pStyle w:val="ConsPlusNormal"/>
              <w:jc w:val="center"/>
            </w:pPr>
            <w:r>
              <w:t>704002,3</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2833,2</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2019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530849</w:t>
            </w:r>
          </w:p>
        </w:tc>
        <w:tc>
          <w:tcPr>
            <w:tcW w:w="1417" w:type="dxa"/>
            <w:tcBorders>
              <w:top w:val="nil"/>
              <w:left w:val="nil"/>
              <w:bottom w:val="nil"/>
              <w:right w:val="nil"/>
            </w:tcBorders>
          </w:tcPr>
          <w:p w:rsidR="00B336CC" w:rsidRDefault="00B336CC">
            <w:pPr>
              <w:pStyle w:val="ConsPlusNormal"/>
              <w:jc w:val="center"/>
            </w:pPr>
            <w:r>
              <w:t>528626,7</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2222,3</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2020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407393,9</w:t>
            </w:r>
          </w:p>
        </w:tc>
        <w:tc>
          <w:tcPr>
            <w:tcW w:w="1417" w:type="dxa"/>
            <w:tcBorders>
              <w:top w:val="nil"/>
              <w:left w:val="nil"/>
              <w:bottom w:val="nil"/>
              <w:right w:val="nil"/>
            </w:tcBorders>
          </w:tcPr>
          <w:p w:rsidR="00B336CC" w:rsidRDefault="00B336CC">
            <w:pPr>
              <w:pStyle w:val="ConsPlusNormal"/>
              <w:jc w:val="center"/>
            </w:pPr>
            <w:r>
              <w:t>405393,9</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2000</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val="restart"/>
            <w:tcBorders>
              <w:top w:val="nil"/>
              <w:left w:val="nil"/>
              <w:bottom w:val="nil"/>
              <w:right w:val="nil"/>
            </w:tcBorders>
          </w:tcPr>
          <w:p w:rsidR="00B336CC" w:rsidRDefault="00B336CC">
            <w:pPr>
              <w:pStyle w:val="ConsPlusNormal"/>
            </w:pPr>
            <w:r>
              <w:t>5. Арктическая зона Российской Федерации</w:t>
            </w:r>
          </w:p>
        </w:tc>
        <w:tc>
          <w:tcPr>
            <w:tcW w:w="1559" w:type="dxa"/>
            <w:tcBorders>
              <w:top w:val="nil"/>
              <w:left w:val="nil"/>
              <w:bottom w:val="nil"/>
              <w:right w:val="nil"/>
            </w:tcBorders>
          </w:tcPr>
          <w:p w:rsidR="00B336CC" w:rsidRDefault="00B336CC">
            <w:pPr>
              <w:pStyle w:val="ConsPlusNormal"/>
              <w:jc w:val="center"/>
            </w:pPr>
            <w:r>
              <w:t>2018-2020 годы - всего, в том числе:</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3174344,9</w:t>
            </w:r>
          </w:p>
        </w:tc>
        <w:tc>
          <w:tcPr>
            <w:tcW w:w="1417" w:type="dxa"/>
            <w:tcBorders>
              <w:top w:val="nil"/>
              <w:left w:val="nil"/>
              <w:bottom w:val="nil"/>
              <w:right w:val="nil"/>
            </w:tcBorders>
          </w:tcPr>
          <w:p w:rsidR="00B336CC" w:rsidRDefault="00B336CC">
            <w:pPr>
              <w:pStyle w:val="ConsPlusNormal"/>
              <w:jc w:val="center"/>
            </w:pPr>
            <w:r>
              <w:t>3173068,9</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1276</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2018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271198</w:t>
            </w:r>
          </w:p>
        </w:tc>
        <w:tc>
          <w:tcPr>
            <w:tcW w:w="1417" w:type="dxa"/>
            <w:tcBorders>
              <w:top w:val="nil"/>
              <w:left w:val="nil"/>
              <w:bottom w:val="nil"/>
              <w:right w:val="nil"/>
            </w:tcBorders>
          </w:tcPr>
          <w:p w:rsidR="00B336CC" w:rsidRDefault="00B336CC">
            <w:pPr>
              <w:pStyle w:val="ConsPlusNormal"/>
              <w:jc w:val="center"/>
            </w:pPr>
            <w:r>
              <w:t>269922</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1276</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2019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1138918,4</w:t>
            </w:r>
          </w:p>
        </w:tc>
        <w:tc>
          <w:tcPr>
            <w:tcW w:w="1417" w:type="dxa"/>
            <w:tcBorders>
              <w:top w:val="nil"/>
              <w:left w:val="nil"/>
              <w:bottom w:val="nil"/>
              <w:right w:val="nil"/>
            </w:tcBorders>
          </w:tcPr>
          <w:p w:rsidR="00B336CC" w:rsidRDefault="00B336CC">
            <w:pPr>
              <w:pStyle w:val="ConsPlusNormal"/>
              <w:jc w:val="center"/>
            </w:pPr>
            <w:r>
              <w:t>1138918,4</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2020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1764228,5</w:t>
            </w:r>
          </w:p>
        </w:tc>
        <w:tc>
          <w:tcPr>
            <w:tcW w:w="1417" w:type="dxa"/>
            <w:tcBorders>
              <w:top w:val="nil"/>
              <w:left w:val="nil"/>
              <w:bottom w:val="nil"/>
              <w:right w:val="nil"/>
            </w:tcBorders>
          </w:tcPr>
          <w:p w:rsidR="00B336CC" w:rsidRDefault="00B336CC">
            <w:pPr>
              <w:pStyle w:val="ConsPlusNormal"/>
              <w:jc w:val="center"/>
            </w:pPr>
            <w:r>
              <w:t>1764228,5</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val="restart"/>
            <w:tcBorders>
              <w:top w:val="nil"/>
              <w:left w:val="nil"/>
              <w:bottom w:val="nil"/>
              <w:right w:val="nil"/>
            </w:tcBorders>
          </w:tcPr>
          <w:p w:rsidR="00B336CC" w:rsidRDefault="00B336CC">
            <w:pPr>
              <w:pStyle w:val="ConsPlusNormal"/>
            </w:pPr>
            <w:r>
              <w:t>6. Республика Крым</w:t>
            </w:r>
          </w:p>
        </w:tc>
        <w:tc>
          <w:tcPr>
            <w:tcW w:w="1559" w:type="dxa"/>
            <w:tcBorders>
              <w:top w:val="nil"/>
              <w:left w:val="nil"/>
              <w:bottom w:val="nil"/>
              <w:right w:val="nil"/>
            </w:tcBorders>
          </w:tcPr>
          <w:p w:rsidR="00B336CC" w:rsidRDefault="00B336CC">
            <w:pPr>
              <w:pStyle w:val="ConsPlusNormal"/>
              <w:jc w:val="center"/>
            </w:pPr>
            <w:r>
              <w:t>2018 - 2020 годы - всего, в том числе:</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1621987,1</w:t>
            </w:r>
          </w:p>
        </w:tc>
        <w:tc>
          <w:tcPr>
            <w:tcW w:w="1417" w:type="dxa"/>
            <w:tcBorders>
              <w:top w:val="nil"/>
              <w:left w:val="nil"/>
              <w:bottom w:val="nil"/>
              <w:right w:val="nil"/>
            </w:tcBorders>
          </w:tcPr>
          <w:p w:rsidR="00B336CC" w:rsidRDefault="00B336CC">
            <w:pPr>
              <w:pStyle w:val="ConsPlusNormal"/>
              <w:jc w:val="center"/>
            </w:pPr>
            <w:r>
              <w:t>1358028,5</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263958,6</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2018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692989,8</w:t>
            </w:r>
          </w:p>
        </w:tc>
        <w:tc>
          <w:tcPr>
            <w:tcW w:w="1417" w:type="dxa"/>
            <w:tcBorders>
              <w:top w:val="nil"/>
              <w:left w:val="nil"/>
              <w:bottom w:val="nil"/>
              <w:right w:val="nil"/>
            </w:tcBorders>
          </w:tcPr>
          <w:p w:rsidR="00B336CC" w:rsidRDefault="00B336CC">
            <w:pPr>
              <w:pStyle w:val="ConsPlusNormal"/>
              <w:jc w:val="center"/>
            </w:pPr>
            <w:r>
              <w:t>605031,2</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87958,6</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2019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510626</w:t>
            </w:r>
          </w:p>
        </w:tc>
        <w:tc>
          <w:tcPr>
            <w:tcW w:w="1417" w:type="dxa"/>
            <w:tcBorders>
              <w:top w:val="nil"/>
              <w:left w:val="nil"/>
              <w:bottom w:val="nil"/>
              <w:right w:val="nil"/>
            </w:tcBorders>
          </w:tcPr>
          <w:p w:rsidR="00B336CC" w:rsidRDefault="00B336CC">
            <w:pPr>
              <w:pStyle w:val="ConsPlusNormal"/>
              <w:jc w:val="center"/>
            </w:pPr>
            <w:r>
              <w:t>422626</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88000</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2020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418371,3</w:t>
            </w:r>
          </w:p>
        </w:tc>
        <w:tc>
          <w:tcPr>
            <w:tcW w:w="1417" w:type="dxa"/>
            <w:tcBorders>
              <w:top w:val="nil"/>
              <w:left w:val="nil"/>
              <w:bottom w:val="nil"/>
              <w:right w:val="nil"/>
            </w:tcBorders>
          </w:tcPr>
          <w:p w:rsidR="00B336CC" w:rsidRDefault="00B336CC">
            <w:pPr>
              <w:pStyle w:val="ConsPlusNormal"/>
              <w:jc w:val="center"/>
            </w:pPr>
            <w:r>
              <w:t>330371,3</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88000</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val="restart"/>
            <w:tcBorders>
              <w:top w:val="nil"/>
              <w:left w:val="nil"/>
              <w:bottom w:val="nil"/>
              <w:right w:val="nil"/>
            </w:tcBorders>
          </w:tcPr>
          <w:p w:rsidR="00B336CC" w:rsidRDefault="00B336CC">
            <w:pPr>
              <w:pStyle w:val="ConsPlusNormal"/>
            </w:pPr>
            <w:r>
              <w:t>7. Город Севастополь</w:t>
            </w:r>
          </w:p>
        </w:tc>
        <w:tc>
          <w:tcPr>
            <w:tcW w:w="1559" w:type="dxa"/>
            <w:tcBorders>
              <w:top w:val="nil"/>
              <w:left w:val="nil"/>
              <w:bottom w:val="nil"/>
              <w:right w:val="nil"/>
            </w:tcBorders>
          </w:tcPr>
          <w:p w:rsidR="00B336CC" w:rsidRDefault="00B336CC">
            <w:pPr>
              <w:pStyle w:val="ConsPlusNormal"/>
              <w:jc w:val="center"/>
            </w:pPr>
            <w:r>
              <w:t>2018 - 2020 годы - всего, в том числе:</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3136645,9</w:t>
            </w:r>
          </w:p>
        </w:tc>
        <w:tc>
          <w:tcPr>
            <w:tcW w:w="1417" w:type="dxa"/>
            <w:tcBorders>
              <w:top w:val="nil"/>
              <w:left w:val="nil"/>
              <w:bottom w:val="nil"/>
              <w:right w:val="nil"/>
            </w:tcBorders>
          </w:tcPr>
          <w:p w:rsidR="00B336CC" w:rsidRDefault="00B336CC">
            <w:pPr>
              <w:pStyle w:val="ConsPlusNormal"/>
              <w:jc w:val="center"/>
            </w:pPr>
            <w:r>
              <w:t>607893,7</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2528752,2</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2018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819647,7</w:t>
            </w:r>
          </w:p>
        </w:tc>
        <w:tc>
          <w:tcPr>
            <w:tcW w:w="1417" w:type="dxa"/>
            <w:tcBorders>
              <w:top w:val="nil"/>
              <w:left w:val="nil"/>
              <w:bottom w:val="nil"/>
              <w:right w:val="nil"/>
            </w:tcBorders>
          </w:tcPr>
          <w:p w:rsidR="00B336CC" w:rsidRDefault="00B336CC">
            <w:pPr>
              <w:pStyle w:val="ConsPlusNormal"/>
              <w:jc w:val="center"/>
            </w:pPr>
            <w:r>
              <w:t>12491,5</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807156,2</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2019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1085262,1</w:t>
            </w:r>
          </w:p>
        </w:tc>
        <w:tc>
          <w:tcPr>
            <w:tcW w:w="1417" w:type="dxa"/>
            <w:tcBorders>
              <w:top w:val="nil"/>
              <w:left w:val="nil"/>
              <w:bottom w:val="nil"/>
              <w:right w:val="nil"/>
            </w:tcBorders>
          </w:tcPr>
          <w:p w:rsidR="00B336CC" w:rsidRDefault="00B336CC">
            <w:pPr>
              <w:pStyle w:val="ConsPlusNormal"/>
              <w:jc w:val="center"/>
            </w:pPr>
            <w:r>
              <w:t>222875,1</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862387</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2020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1231736,1</w:t>
            </w:r>
          </w:p>
        </w:tc>
        <w:tc>
          <w:tcPr>
            <w:tcW w:w="1417" w:type="dxa"/>
            <w:tcBorders>
              <w:top w:val="nil"/>
              <w:left w:val="nil"/>
              <w:bottom w:val="nil"/>
              <w:right w:val="nil"/>
            </w:tcBorders>
          </w:tcPr>
          <w:p w:rsidR="00B336CC" w:rsidRDefault="00B336CC">
            <w:pPr>
              <w:pStyle w:val="ConsPlusNormal"/>
              <w:jc w:val="center"/>
            </w:pPr>
            <w:r>
              <w:t>372527,1</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859209</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13568" w:type="dxa"/>
            <w:gridSpan w:val="8"/>
            <w:tcBorders>
              <w:top w:val="nil"/>
              <w:left w:val="nil"/>
              <w:bottom w:val="nil"/>
              <w:right w:val="nil"/>
            </w:tcBorders>
          </w:tcPr>
          <w:p w:rsidR="00B336CC" w:rsidRDefault="00B336CC">
            <w:pPr>
              <w:pStyle w:val="ConsPlusNormal"/>
              <w:jc w:val="center"/>
              <w:outlineLvl w:val="3"/>
            </w:pPr>
            <w:r>
              <w:t>III. Направление (подпрограмма) "Развитие дополнительного образования детей и реализация мероприятий молодежной политики"</w:t>
            </w:r>
          </w:p>
        </w:tc>
      </w:tr>
      <w:tr w:rsidR="00B336CC">
        <w:tblPrEx>
          <w:tblBorders>
            <w:insideH w:val="none" w:sz="0" w:space="0" w:color="auto"/>
            <w:insideV w:val="none" w:sz="0" w:space="0" w:color="auto"/>
          </w:tblBorders>
        </w:tblPrEx>
        <w:tc>
          <w:tcPr>
            <w:tcW w:w="2438" w:type="dxa"/>
            <w:vMerge w:val="restart"/>
            <w:tcBorders>
              <w:top w:val="nil"/>
              <w:left w:val="nil"/>
              <w:bottom w:val="nil"/>
              <w:right w:val="nil"/>
            </w:tcBorders>
          </w:tcPr>
          <w:p w:rsidR="00B336CC" w:rsidRDefault="00B336CC">
            <w:pPr>
              <w:pStyle w:val="ConsPlusNormal"/>
            </w:pPr>
            <w:r>
              <w:t>1. Байкальский регион</w:t>
            </w:r>
          </w:p>
        </w:tc>
        <w:tc>
          <w:tcPr>
            <w:tcW w:w="1559" w:type="dxa"/>
            <w:tcBorders>
              <w:top w:val="nil"/>
              <w:left w:val="nil"/>
              <w:bottom w:val="nil"/>
              <w:right w:val="nil"/>
            </w:tcBorders>
          </w:tcPr>
          <w:p w:rsidR="00B336CC" w:rsidRDefault="00B336CC">
            <w:pPr>
              <w:pStyle w:val="ConsPlusNormal"/>
              <w:jc w:val="center"/>
            </w:pPr>
            <w:r>
              <w:t>2018 - 2020 годы - всего, в том числе:</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83471,2</w:t>
            </w:r>
          </w:p>
        </w:tc>
        <w:tc>
          <w:tcPr>
            <w:tcW w:w="1417" w:type="dxa"/>
            <w:tcBorders>
              <w:top w:val="nil"/>
              <w:left w:val="nil"/>
              <w:bottom w:val="nil"/>
              <w:right w:val="nil"/>
            </w:tcBorders>
          </w:tcPr>
          <w:p w:rsidR="00B336CC" w:rsidRDefault="00B336CC">
            <w:pPr>
              <w:pStyle w:val="ConsPlusNormal"/>
              <w:jc w:val="center"/>
            </w:pPr>
            <w:r>
              <w:t>78463,2</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5008</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2018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83471,2</w:t>
            </w:r>
          </w:p>
        </w:tc>
        <w:tc>
          <w:tcPr>
            <w:tcW w:w="1417" w:type="dxa"/>
            <w:tcBorders>
              <w:top w:val="nil"/>
              <w:left w:val="nil"/>
              <w:bottom w:val="nil"/>
              <w:right w:val="nil"/>
            </w:tcBorders>
          </w:tcPr>
          <w:p w:rsidR="00B336CC" w:rsidRDefault="00B336CC">
            <w:pPr>
              <w:pStyle w:val="ConsPlusNormal"/>
              <w:jc w:val="center"/>
            </w:pPr>
            <w:r>
              <w:t>78463,2</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5008</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2019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2020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val="restart"/>
            <w:tcBorders>
              <w:top w:val="nil"/>
              <w:left w:val="nil"/>
              <w:bottom w:val="nil"/>
              <w:right w:val="nil"/>
            </w:tcBorders>
          </w:tcPr>
          <w:p w:rsidR="00B336CC" w:rsidRDefault="00B336CC">
            <w:pPr>
              <w:pStyle w:val="ConsPlusNormal"/>
            </w:pPr>
            <w:r>
              <w:t>2. Северо-Кавказский федеральный округ</w:t>
            </w:r>
          </w:p>
        </w:tc>
        <w:tc>
          <w:tcPr>
            <w:tcW w:w="1559" w:type="dxa"/>
            <w:tcBorders>
              <w:top w:val="nil"/>
              <w:left w:val="nil"/>
              <w:bottom w:val="nil"/>
              <w:right w:val="nil"/>
            </w:tcBorders>
          </w:tcPr>
          <w:p w:rsidR="00B336CC" w:rsidRDefault="00B336CC">
            <w:pPr>
              <w:pStyle w:val="ConsPlusNormal"/>
              <w:jc w:val="center"/>
            </w:pPr>
            <w:r>
              <w:t>2018 - 2020 годы - всего, в том числе:</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96926</w:t>
            </w:r>
          </w:p>
        </w:tc>
        <w:tc>
          <w:tcPr>
            <w:tcW w:w="1417" w:type="dxa"/>
            <w:tcBorders>
              <w:top w:val="nil"/>
              <w:left w:val="nil"/>
              <w:bottom w:val="nil"/>
              <w:right w:val="nil"/>
            </w:tcBorders>
          </w:tcPr>
          <w:p w:rsidR="00B336CC" w:rsidRDefault="00B336CC">
            <w:pPr>
              <w:pStyle w:val="ConsPlusNormal"/>
              <w:jc w:val="center"/>
            </w:pPr>
            <w:r>
              <w:t>94294,5</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877,2</w:t>
            </w:r>
          </w:p>
        </w:tc>
        <w:tc>
          <w:tcPr>
            <w:tcW w:w="1302" w:type="dxa"/>
            <w:tcBorders>
              <w:top w:val="nil"/>
              <w:left w:val="nil"/>
              <w:bottom w:val="nil"/>
              <w:right w:val="nil"/>
            </w:tcBorders>
          </w:tcPr>
          <w:p w:rsidR="00B336CC" w:rsidRDefault="00B336CC">
            <w:pPr>
              <w:pStyle w:val="ConsPlusNormal"/>
              <w:jc w:val="center"/>
            </w:pPr>
            <w:r>
              <w:t>1754,3</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2018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96926</w:t>
            </w:r>
          </w:p>
        </w:tc>
        <w:tc>
          <w:tcPr>
            <w:tcW w:w="1417" w:type="dxa"/>
            <w:tcBorders>
              <w:top w:val="nil"/>
              <w:left w:val="nil"/>
              <w:bottom w:val="nil"/>
              <w:right w:val="nil"/>
            </w:tcBorders>
          </w:tcPr>
          <w:p w:rsidR="00B336CC" w:rsidRDefault="00B336CC">
            <w:pPr>
              <w:pStyle w:val="ConsPlusNormal"/>
              <w:jc w:val="center"/>
            </w:pPr>
            <w:r>
              <w:t>94294,5</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877,2</w:t>
            </w:r>
          </w:p>
        </w:tc>
        <w:tc>
          <w:tcPr>
            <w:tcW w:w="1302" w:type="dxa"/>
            <w:tcBorders>
              <w:top w:val="nil"/>
              <w:left w:val="nil"/>
              <w:bottom w:val="nil"/>
              <w:right w:val="nil"/>
            </w:tcBorders>
          </w:tcPr>
          <w:p w:rsidR="00B336CC" w:rsidRDefault="00B336CC">
            <w:pPr>
              <w:pStyle w:val="ConsPlusNormal"/>
              <w:jc w:val="center"/>
            </w:pPr>
            <w:r>
              <w:t>1754,3</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2019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2020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val="restart"/>
            <w:tcBorders>
              <w:top w:val="nil"/>
              <w:left w:val="nil"/>
              <w:bottom w:val="nil"/>
              <w:right w:val="nil"/>
            </w:tcBorders>
          </w:tcPr>
          <w:p w:rsidR="00B336CC" w:rsidRDefault="00B336CC">
            <w:pPr>
              <w:pStyle w:val="ConsPlusNormal"/>
            </w:pPr>
            <w:r>
              <w:t>3. Калининградская область</w:t>
            </w:r>
          </w:p>
        </w:tc>
        <w:tc>
          <w:tcPr>
            <w:tcW w:w="1559" w:type="dxa"/>
            <w:tcBorders>
              <w:top w:val="nil"/>
              <w:left w:val="nil"/>
              <w:bottom w:val="nil"/>
              <w:right w:val="nil"/>
            </w:tcBorders>
          </w:tcPr>
          <w:p w:rsidR="00B336CC" w:rsidRDefault="00B336CC">
            <w:pPr>
              <w:pStyle w:val="ConsPlusNormal"/>
              <w:jc w:val="center"/>
            </w:pPr>
            <w:r>
              <w:t>2018 - 2020 годы - всего, в том числе:</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18843,3</w:t>
            </w:r>
          </w:p>
        </w:tc>
        <w:tc>
          <w:tcPr>
            <w:tcW w:w="1417" w:type="dxa"/>
            <w:tcBorders>
              <w:top w:val="nil"/>
              <w:left w:val="nil"/>
              <w:bottom w:val="nil"/>
              <w:right w:val="nil"/>
            </w:tcBorders>
          </w:tcPr>
          <w:p w:rsidR="00B336CC" w:rsidRDefault="00B336CC">
            <w:pPr>
              <w:pStyle w:val="ConsPlusNormal"/>
              <w:jc w:val="center"/>
            </w:pPr>
            <w:r>
              <w:t>13508,3</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5335</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2018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18043,3</w:t>
            </w:r>
          </w:p>
        </w:tc>
        <w:tc>
          <w:tcPr>
            <w:tcW w:w="1417" w:type="dxa"/>
            <w:tcBorders>
              <w:top w:val="nil"/>
              <w:left w:val="nil"/>
              <w:bottom w:val="nil"/>
              <w:right w:val="nil"/>
            </w:tcBorders>
          </w:tcPr>
          <w:p w:rsidR="00B336CC" w:rsidRDefault="00B336CC">
            <w:pPr>
              <w:pStyle w:val="ConsPlusNormal"/>
              <w:jc w:val="center"/>
            </w:pPr>
            <w:r>
              <w:t>13508,3</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4535</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2019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400</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400</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2020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400</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400</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val="restart"/>
            <w:tcBorders>
              <w:top w:val="nil"/>
              <w:left w:val="nil"/>
              <w:bottom w:val="nil"/>
              <w:right w:val="nil"/>
            </w:tcBorders>
          </w:tcPr>
          <w:p w:rsidR="00B336CC" w:rsidRDefault="00B336CC">
            <w:pPr>
              <w:pStyle w:val="ConsPlusNormal"/>
            </w:pPr>
            <w:r>
              <w:t>4. Арктическая зона Российской Федерации</w:t>
            </w:r>
          </w:p>
        </w:tc>
        <w:tc>
          <w:tcPr>
            <w:tcW w:w="1559" w:type="dxa"/>
            <w:tcBorders>
              <w:top w:val="nil"/>
              <w:left w:val="nil"/>
              <w:bottom w:val="nil"/>
              <w:right w:val="nil"/>
            </w:tcBorders>
          </w:tcPr>
          <w:p w:rsidR="00B336CC" w:rsidRDefault="00B336CC">
            <w:pPr>
              <w:pStyle w:val="ConsPlusNormal"/>
              <w:jc w:val="center"/>
            </w:pPr>
            <w:r>
              <w:t>2018 - 2020 годы - всего, в том числе:</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13000</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13000</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2018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3000</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3000</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2019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5000</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5000</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2020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5000</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5000</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val="restart"/>
            <w:tcBorders>
              <w:top w:val="nil"/>
              <w:left w:val="nil"/>
              <w:bottom w:val="nil"/>
              <w:right w:val="nil"/>
            </w:tcBorders>
          </w:tcPr>
          <w:p w:rsidR="00B336CC" w:rsidRDefault="00B336CC">
            <w:pPr>
              <w:pStyle w:val="ConsPlusNormal"/>
            </w:pPr>
            <w:r>
              <w:t>5. Город Севастополь</w:t>
            </w:r>
          </w:p>
        </w:tc>
        <w:tc>
          <w:tcPr>
            <w:tcW w:w="1559" w:type="dxa"/>
            <w:tcBorders>
              <w:top w:val="nil"/>
              <w:left w:val="nil"/>
              <w:bottom w:val="nil"/>
              <w:right w:val="nil"/>
            </w:tcBorders>
          </w:tcPr>
          <w:p w:rsidR="00B336CC" w:rsidRDefault="00B336CC">
            <w:pPr>
              <w:pStyle w:val="ConsPlusNormal"/>
              <w:jc w:val="center"/>
            </w:pPr>
            <w:r>
              <w:t>2018 - 2020 годы - всего, в том числе:</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179858,5</w:t>
            </w:r>
          </w:p>
        </w:tc>
        <w:tc>
          <w:tcPr>
            <w:tcW w:w="1417" w:type="dxa"/>
            <w:tcBorders>
              <w:top w:val="nil"/>
              <w:left w:val="nil"/>
              <w:bottom w:val="nil"/>
              <w:right w:val="nil"/>
            </w:tcBorders>
          </w:tcPr>
          <w:p w:rsidR="00B336CC" w:rsidRDefault="00B336CC">
            <w:pPr>
              <w:pStyle w:val="ConsPlusNormal"/>
              <w:jc w:val="center"/>
            </w:pPr>
            <w:r>
              <w:t>79297,9</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100560,6</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2018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129400</w:t>
            </w:r>
          </w:p>
        </w:tc>
        <w:tc>
          <w:tcPr>
            <w:tcW w:w="1417" w:type="dxa"/>
            <w:tcBorders>
              <w:top w:val="nil"/>
              <w:left w:val="nil"/>
              <w:bottom w:val="nil"/>
              <w:right w:val="nil"/>
            </w:tcBorders>
          </w:tcPr>
          <w:p w:rsidR="00B336CC" w:rsidRDefault="00B336CC">
            <w:pPr>
              <w:pStyle w:val="ConsPlusNormal"/>
              <w:jc w:val="center"/>
            </w:pPr>
            <w:r>
              <w:t>79297,9</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50102,1</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2019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24422,7</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24422,7</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2020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26035,8</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26035,8</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13568" w:type="dxa"/>
            <w:gridSpan w:val="8"/>
            <w:tcBorders>
              <w:top w:val="nil"/>
              <w:left w:val="nil"/>
              <w:bottom w:val="nil"/>
              <w:right w:val="nil"/>
            </w:tcBorders>
          </w:tcPr>
          <w:p w:rsidR="00B336CC" w:rsidRDefault="00B336CC">
            <w:pPr>
              <w:pStyle w:val="ConsPlusNormal"/>
              <w:jc w:val="center"/>
              <w:outlineLvl w:val="2"/>
            </w:pPr>
            <w:r>
              <w:t>Процессная часть</w:t>
            </w:r>
          </w:p>
        </w:tc>
      </w:tr>
      <w:tr w:rsidR="00B336CC">
        <w:tblPrEx>
          <w:tblBorders>
            <w:insideH w:val="none" w:sz="0" w:space="0" w:color="auto"/>
            <w:insideV w:val="none" w:sz="0" w:space="0" w:color="auto"/>
          </w:tblBorders>
        </w:tblPrEx>
        <w:tc>
          <w:tcPr>
            <w:tcW w:w="13568" w:type="dxa"/>
            <w:gridSpan w:val="8"/>
            <w:tcBorders>
              <w:top w:val="nil"/>
              <w:left w:val="nil"/>
              <w:bottom w:val="nil"/>
              <w:right w:val="nil"/>
            </w:tcBorders>
          </w:tcPr>
          <w:p w:rsidR="00B336CC" w:rsidRDefault="00B336CC">
            <w:pPr>
              <w:pStyle w:val="ConsPlusNormal"/>
              <w:jc w:val="center"/>
              <w:outlineLvl w:val="3"/>
            </w:pPr>
            <w:r>
              <w:t>I. Направление (подпрограмма) "Реализация образовательных программ профессионального образования"</w:t>
            </w:r>
          </w:p>
        </w:tc>
      </w:tr>
      <w:tr w:rsidR="00B336CC">
        <w:tblPrEx>
          <w:tblBorders>
            <w:insideH w:val="none" w:sz="0" w:space="0" w:color="auto"/>
            <w:insideV w:val="none" w:sz="0" w:space="0" w:color="auto"/>
          </w:tblBorders>
        </w:tblPrEx>
        <w:tc>
          <w:tcPr>
            <w:tcW w:w="2438" w:type="dxa"/>
            <w:vMerge w:val="restart"/>
            <w:tcBorders>
              <w:top w:val="nil"/>
              <w:left w:val="nil"/>
              <w:bottom w:val="nil"/>
              <w:right w:val="nil"/>
            </w:tcBorders>
          </w:tcPr>
          <w:p w:rsidR="00B336CC" w:rsidRDefault="00B336CC">
            <w:pPr>
              <w:pStyle w:val="ConsPlusNormal"/>
            </w:pPr>
            <w:r>
              <w:t>1. Дальневосточный федеральный округ</w:t>
            </w:r>
          </w:p>
        </w:tc>
        <w:tc>
          <w:tcPr>
            <w:tcW w:w="1559" w:type="dxa"/>
            <w:tcBorders>
              <w:top w:val="nil"/>
              <w:left w:val="nil"/>
              <w:bottom w:val="nil"/>
              <w:right w:val="nil"/>
            </w:tcBorders>
          </w:tcPr>
          <w:p w:rsidR="00B336CC" w:rsidRDefault="00B336CC">
            <w:pPr>
              <w:pStyle w:val="ConsPlusNormal"/>
              <w:jc w:val="center"/>
            </w:pPr>
            <w:r>
              <w:t>2018 - 2020 годы - всего, в том числе:</w:t>
            </w:r>
          </w:p>
        </w:tc>
        <w:tc>
          <w:tcPr>
            <w:tcW w:w="2835" w:type="dxa"/>
            <w:tcBorders>
              <w:top w:val="nil"/>
              <w:left w:val="nil"/>
              <w:bottom w:val="nil"/>
              <w:right w:val="nil"/>
            </w:tcBorders>
          </w:tcPr>
          <w:p w:rsidR="00B336CC" w:rsidRDefault="00B336CC">
            <w:pPr>
              <w:pStyle w:val="ConsPlusNormal"/>
            </w:pPr>
            <w:r>
              <w:t>количество мест в общежитиях для студентов, введенных в эксплуатацию с 2016 года, единиц</w:t>
            </w:r>
          </w:p>
        </w:tc>
        <w:tc>
          <w:tcPr>
            <w:tcW w:w="1417" w:type="dxa"/>
            <w:tcBorders>
              <w:top w:val="nil"/>
              <w:left w:val="nil"/>
              <w:bottom w:val="nil"/>
              <w:right w:val="nil"/>
            </w:tcBorders>
          </w:tcPr>
          <w:p w:rsidR="00B336CC" w:rsidRDefault="00B336CC">
            <w:pPr>
              <w:pStyle w:val="ConsPlusNormal"/>
              <w:jc w:val="center"/>
            </w:pPr>
            <w:r>
              <w:t>52923280,8</w:t>
            </w:r>
          </w:p>
        </w:tc>
        <w:tc>
          <w:tcPr>
            <w:tcW w:w="1417" w:type="dxa"/>
            <w:tcBorders>
              <w:top w:val="nil"/>
              <w:left w:val="nil"/>
              <w:bottom w:val="nil"/>
              <w:right w:val="nil"/>
            </w:tcBorders>
          </w:tcPr>
          <w:p w:rsidR="00B336CC" w:rsidRDefault="00B336CC">
            <w:pPr>
              <w:pStyle w:val="ConsPlusNormal"/>
              <w:jc w:val="center"/>
            </w:pPr>
            <w:r>
              <w:t>52923280,8</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2018 год</w:t>
            </w:r>
          </w:p>
        </w:tc>
        <w:tc>
          <w:tcPr>
            <w:tcW w:w="2835" w:type="dxa"/>
            <w:tcBorders>
              <w:top w:val="nil"/>
              <w:left w:val="nil"/>
              <w:bottom w:val="nil"/>
              <w:right w:val="nil"/>
            </w:tcBorders>
          </w:tcPr>
          <w:p w:rsidR="00B336CC" w:rsidRDefault="00B336CC">
            <w:pPr>
              <w:pStyle w:val="ConsPlusNormal"/>
              <w:jc w:val="center"/>
            </w:pPr>
            <w:r>
              <w:t>9700 (500)</w:t>
            </w:r>
          </w:p>
        </w:tc>
        <w:tc>
          <w:tcPr>
            <w:tcW w:w="1417" w:type="dxa"/>
            <w:tcBorders>
              <w:top w:val="nil"/>
              <w:left w:val="nil"/>
              <w:bottom w:val="nil"/>
              <w:right w:val="nil"/>
            </w:tcBorders>
          </w:tcPr>
          <w:p w:rsidR="00B336CC" w:rsidRDefault="00B336CC">
            <w:pPr>
              <w:pStyle w:val="ConsPlusNormal"/>
              <w:jc w:val="center"/>
            </w:pPr>
            <w:r>
              <w:t>16281281,2</w:t>
            </w:r>
          </w:p>
        </w:tc>
        <w:tc>
          <w:tcPr>
            <w:tcW w:w="1417" w:type="dxa"/>
            <w:tcBorders>
              <w:top w:val="nil"/>
              <w:left w:val="nil"/>
              <w:bottom w:val="nil"/>
              <w:right w:val="nil"/>
            </w:tcBorders>
          </w:tcPr>
          <w:p w:rsidR="00B336CC" w:rsidRDefault="00B336CC">
            <w:pPr>
              <w:pStyle w:val="ConsPlusNormal"/>
              <w:jc w:val="center"/>
            </w:pPr>
            <w:r>
              <w:t>16281281,2</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2019 год</w:t>
            </w:r>
          </w:p>
        </w:tc>
        <w:tc>
          <w:tcPr>
            <w:tcW w:w="2835" w:type="dxa"/>
            <w:tcBorders>
              <w:top w:val="nil"/>
              <w:left w:val="nil"/>
              <w:bottom w:val="nil"/>
              <w:right w:val="nil"/>
            </w:tcBorders>
          </w:tcPr>
          <w:p w:rsidR="00B336CC" w:rsidRDefault="00B336CC">
            <w:pPr>
              <w:pStyle w:val="ConsPlusNormal"/>
              <w:jc w:val="center"/>
            </w:pPr>
            <w:r>
              <w:t>12500 (500)</w:t>
            </w:r>
          </w:p>
        </w:tc>
        <w:tc>
          <w:tcPr>
            <w:tcW w:w="1417" w:type="dxa"/>
            <w:tcBorders>
              <w:top w:val="nil"/>
              <w:left w:val="nil"/>
              <w:bottom w:val="nil"/>
              <w:right w:val="nil"/>
            </w:tcBorders>
          </w:tcPr>
          <w:p w:rsidR="00B336CC" w:rsidRDefault="00B336CC">
            <w:pPr>
              <w:pStyle w:val="ConsPlusNormal"/>
              <w:jc w:val="center"/>
            </w:pPr>
            <w:r>
              <w:t>17495219,3</w:t>
            </w:r>
          </w:p>
        </w:tc>
        <w:tc>
          <w:tcPr>
            <w:tcW w:w="1417" w:type="dxa"/>
            <w:tcBorders>
              <w:top w:val="nil"/>
              <w:left w:val="nil"/>
              <w:bottom w:val="nil"/>
              <w:right w:val="nil"/>
            </w:tcBorders>
          </w:tcPr>
          <w:p w:rsidR="00B336CC" w:rsidRDefault="00B336CC">
            <w:pPr>
              <w:pStyle w:val="ConsPlusNormal"/>
              <w:jc w:val="center"/>
            </w:pPr>
            <w:r>
              <w:t>17495219,3</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2020 год</w:t>
            </w:r>
          </w:p>
        </w:tc>
        <w:tc>
          <w:tcPr>
            <w:tcW w:w="2835" w:type="dxa"/>
            <w:tcBorders>
              <w:top w:val="nil"/>
              <w:left w:val="nil"/>
              <w:bottom w:val="nil"/>
              <w:right w:val="nil"/>
            </w:tcBorders>
          </w:tcPr>
          <w:p w:rsidR="00B336CC" w:rsidRDefault="00B336CC">
            <w:pPr>
              <w:pStyle w:val="ConsPlusNormal"/>
              <w:jc w:val="center"/>
            </w:pPr>
            <w:r>
              <w:t>18800 (500)</w:t>
            </w:r>
          </w:p>
        </w:tc>
        <w:tc>
          <w:tcPr>
            <w:tcW w:w="1417" w:type="dxa"/>
            <w:tcBorders>
              <w:top w:val="nil"/>
              <w:left w:val="nil"/>
              <w:bottom w:val="nil"/>
              <w:right w:val="nil"/>
            </w:tcBorders>
          </w:tcPr>
          <w:p w:rsidR="00B336CC" w:rsidRDefault="00B336CC">
            <w:pPr>
              <w:pStyle w:val="ConsPlusNormal"/>
              <w:jc w:val="center"/>
            </w:pPr>
            <w:r>
              <w:t>19146780,3</w:t>
            </w:r>
          </w:p>
        </w:tc>
        <w:tc>
          <w:tcPr>
            <w:tcW w:w="1417" w:type="dxa"/>
            <w:tcBorders>
              <w:top w:val="nil"/>
              <w:left w:val="nil"/>
              <w:bottom w:val="nil"/>
              <w:right w:val="nil"/>
            </w:tcBorders>
          </w:tcPr>
          <w:p w:rsidR="00B336CC" w:rsidRDefault="00B336CC">
            <w:pPr>
              <w:pStyle w:val="ConsPlusNormal"/>
              <w:jc w:val="center"/>
            </w:pPr>
            <w:r>
              <w:t>19146780,3</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val="restart"/>
            <w:tcBorders>
              <w:top w:val="nil"/>
              <w:left w:val="nil"/>
              <w:bottom w:val="nil"/>
              <w:right w:val="nil"/>
            </w:tcBorders>
          </w:tcPr>
          <w:p w:rsidR="00B336CC" w:rsidRDefault="00B336CC">
            <w:pPr>
              <w:pStyle w:val="ConsPlusNormal"/>
            </w:pPr>
            <w:r>
              <w:t>2. Байкальский регион</w:t>
            </w:r>
          </w:p>
        </w:tc>
        <w:tc>
          <w:tcPr>
            <w:tcW w:w="1559" w:type="dxa"/>
            <w:tcBorders>
              <w:top w:val="nil"/>
              <w:left w:val="nil"/>
              <w:bottom w:val="nil"/>
              <w:right w:val="nil"/>
            </w:tcBorders>
          </w:tcPr>
          <w:p w:rsidR="00B336CC" w:rsidRDefault="00B336CC">
            <w:pPr>
              <w:pStyle w:val="ConsPlusNormal"/>
              <w:jc w:val="center"/>
            </w:pPr>
            <w:r>
              <w:t>2018 - 2020 годы - всего, в том числе:</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19446254,9</w:t>
            </w:r>
          </w:p>
        </w:tc>
        <w:tc>
          <w:tcPr>
            <w:tcW w:w="1417" w:type="dxa"/>
            <w:tcBorders>
              <w:top w:val="nil"/>
              <w:left w:val="nil"/>
              <w:bottom w:val="nil"/>
              <w:right w:val="nil"/>
            </w:tcBorders>
          </w:tcPr>
          <w:p w:rsidR="00B336CC" w:rsidRDefault="00B336CC">
            <w:pPr>
              <w:pStyle w:val="ConsPlusNormal"/>
              <w:jc w:val="center"/>
            </w:pPr>
            <w:r>
              <w:t>19446254,9</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2018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5989058,6</w:t>
            </w:r>
          </w:p>
        </w:tc>
        <w:tc>
          <w:tcPr>
            <w:tcW w:w="1417" w:type="dxa"/>
            <w:tcBorders>
              <w:top w:val="nil"/>
              <w:left w:val="nil"/>
              <w:bottom w:val="nil"/>
              <w:right w:val="nil"/>
            </w:tcBorders>
          </w:tcPr>
          <w:p w:rsidR="00B336CC" w:rsidRDefault="00B336CC">
            <w:pPr>
              <w:pStyle w:val="ConsPlusNormal"/>
              <w:jc w:val="center"/>
            </w:pPr>
            <w:r>
              <w:t>5989058,6</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2019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6409024,4</w:t>
            </w:r>
          </w:p>
        </w:tc>
        <w:tc>
          <w:tcPr>
            <w:tcW w:w="1417" w:type="dxa"/>
            <w:tcBorders>
              <w:top w:val="nil"/>
              <w:left w:val="nil"/>
              <w:bottom w:val="nil"/>
              <w:right w:val="nil"/>
            </w:tcBorders>
          </w:tcPr>
          <w:p w:rsidR="00B336CC" w:rsidRDefault="00B336CC">
            <w:pPr>
              <w:pStyle w:val="ConsPlusNormal"/>
              <w:jc w:val="center"/>
            </w:pPr>
            <w:r>
              <w:t>6409024,4</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2020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7048171,9</w:t>
            </w:r>
          </w:p>
        </w:tc>
        <w:tc>
          <w:tcPr>
            <w:tcW w:w="1417" w:type="dxa"/>
            <w:tcBorders>
              <w:top w:val="nil"/>
              <w:left w:val="nil"/>
              <w:bottom w:val="nil"/>
              <w:right w:val="nil"/>
            </w:tcBorders>
          </w:tcPr>
          <w:p w:rsidR="00B336CC" w:rsidRDefault="00B336CC">
            <w:pPr>
              <w:pStyle w:val="ConsPlusNormal"/>
              <w:jc w:val="center"/>
            </w:pPr>
            <w:r>
              <w:t>7048171,9</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val="restart"/>
            <w:tcBorders>
              <w:top w:val="nil"/>
              <w:left w:val="nil"/>
              <w:bottom w:val="nil"/>
              <w:right w:val="nil"/>
            </w:tcBorders>
          </w:tcPr>
          <w:p w:rsidR="00B336CC" w:rsidRDefault="00B336CC">
            <w:pPr>
              <w:pStyle w:val="ConsPlusNormal"/>
            </w:pPr>
            <w:r>
              <w:t>3. Северо-Кавказский федеральный округ</w:t>
            </w:r>
          </w:p>
        </w:tc>
        <w:tc>
          <w:tcPr>
            <w:tcW w:w="1559" w:type="dxa"/>
            <w:tcBorders>
              <w:top w:val="nil"/>
              <w:left w:val="nil"/>
              <w:bottom w:val="nil"/>
              <w:right w:val="nil"/>
            </w:tcBorders>
          </w:tcPr>
          <w:p w:rsidR="00B336CC" w:rsidRDefault="00B336CC">
            <w:pPr>
              <w:pStyle w:val="ConsPlusNormal"/>
              <w:jc w:val="center"/>
            </w:pPr>
            <w:r>
              <w:t>2018 - 2020 годы - всего, в том числе:</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29129159,8</w:t>
            </w:r>
          </w:p>
        </w:tc>
        <w:tc>
          <w:tcPr>
            <w:tcW w:w="1417" w:type="dxa"/>
            <w:tcBorders>
              <w:top w:val="nil"/>
              <w:left w:val="nil"/>
              <w:bottom w:val="nil"/>
              <w:right w:val="nil"/>
            </w:tcBorders>
          </w:tcPr>
          <w:p w:rsidR="00B336CC" w:rsidRDefault="00B336CC">
            <w:pPr>
              <w:pStyle w:val="ConsPlusNormal"/>
              <w:jc w:val="center"/>
            </w:pPr>
            <w:r>
              <w:t>29129159,8</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2018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8659909,5</w:t>
            </w:r>
          </w:p>
        </w:tc>
        <w:tc>
          <w:tcPr>
            <w:tcW w:w="1417" w:type="dxa"/>
            <w:tcBorders>
              <w:top w:val="nil"/>
              <w:left w:val="nil"/>
              <w:bottom w:val="nil"/>
              <w:right w:val="nil"/>
            </w:tcBorders>
          </w:tcPr>
          <w:p w:rsidR="00B336CC" w:rsidRDefault="00B336CC">
            <w:pPr>
              <w:pStyle w:val="ConsPlusNormal"/>
              <w:jc w:val="center"/>
            </w:pPr>
            <w:r>
              <w:t>8659909,5</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2019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9675668,7</w:t>
            </w:r>
          </w:p>
        </w:tc>
        <w:tc>
          <w:tcPr>
            <w:tcW w:w="1417" w:type="dxa"/>
            <w:tcBorders>
              <w:top w:val="nil"/>
              <w:left w:val="nil"/>
              <w:bottom w:val="nil"/>
              <w:right w:val="nil"/>
            </w:tcBorders>
          </w:tcPr>
          <w:p w:rsidR="00B336CC" w:rsidRDefault="00B336CC">
            <w:pPr>
              <w:pStyle w:val="ConsPlusNormal"/>
              <w:jc w:val="center"/>
            </w:pPr>
            <w:r>
              <w:t>9675668,7</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2020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10793581,7</w:t>
            </w:r>
          </w:p>
        </w:tc>
        <w:tc>
          <w:tcPr>
            <w:tcW w:w="1417" w:type="dxa"/>
            <w:tcBorders>
              <w:top w:val="nil"/>
              <w:left w:val="nil"/>
              <w:bottom w:val="nil"/>
              <w:right w:val="nil"/>
            </w:tcBorders>
          </w:tcPr>
          <w:p w:rsidR="00B336CC" w:rsidRDefault="00B336CC">
            <w:pPr>
              <w:pStyle w:val="ConsPlusNormal"/>
              <w:jc w:val="center"/>
            </w:pPr>
            <w:r>
              <w:t>10793581,7</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val="restart"/>
            <w:tcBorders>
              <w:top w:val="nil"/>
              <w:left w:val="nil"/>
              <w:bottom w:val="nil"/>
              <w:right w:val="nil"/>
            </w:tcBorders>
          </w:tcPr>
          <w:p w:rsidR="00B336CC" w:rsidRDefault="00B336CC">
            <w:pPr>
              <w:pStyle w:val="ConsPlusNormal"/>
            </w:pPr>
            <w:r>
              <w:t>4. Калининградская область</w:t>
            </w:r>
          </w:p>
        </w:tc>
        <w:tc>
          <w:tcPr>
            <w:tcW w:w="1559" w:type="dxa"/>
            <w:tcBorders>
              <w:top w:val="nil"/>
              <w:left w:val="nil"/>
              <w:bottom w:val="nil"/>
              <w:right w:val="nil"/>
            </w:tcBorders>
          </w:tcPr>
          <w:p w:rsidR="00B336CC" w:rsidRDefault="00B336CC">
            <w:pPr>
              <w:pStyle w:val="ConsPlusNormal"/>
              <w:jc w:val="center"/>
            </w:pPr>
            <w:r>
              <w:t>2018 - 2020 годы - всего, в том числе:</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4155508,9</w:t>
            </w:r>
          </w:p>
        </w:tc>
        <w:tc>
          <w:tcPr>
            <w:tcW w:w="1417" w:type="dxa"/>
            <w:tcBorders>
              <w:top w:val="nil"/>
              <w:left w:val="nil"/>
              <w:bottom w:val="nil"/>
              <w:right w:val="nil"/>
            </w:tcBorders>
          </w:tcPr>
          <w:p w:rsidR="00B336CC" w:rsidRDefault="00B336CC">
            <w:pPr>
              <w:pStyle w:val="ConsPlusNormal"/>
              <w:jc w:val="center"/>
            </w:pPr>
            <w:r>
              <w:t>4155508,9</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2018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1294717,4</w:t>
            </w:r>
          </w:p>
        </w:tc>
        <w:tc>
          <w:tcPr>
            <w:tcW w:w="1417" w:type="dxa"/>
            <w:tcBorders>
              <w:top w:val="nil"/>
              <w:left w:val="nil"/>
              <w:bottom w:val="nil"/>
              <w:right w:val="nil"/>
            </w:tcBorders>
          </w:tcPr>
          <w:p w:rsidR="00B336CC" w:rsidRDefault="00B336CC">
            <w:pPr>
              <w:pStyle w:val="ConsPlusNormal"/>
              <w:jc w:val="center"/>
            </w:pPr>
            <w:r>
              <w:t>1294717,4</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2019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1371349,4</w:t>
            </w:r>
          </w:p>
        </w:tc>
        <w:tc>
          <w:tcPr>
            <w:tcW w:w="1417" w:type="dxa"/>
            <w:tcBorders>
              <w:top w:val="nil"/>
              <w:left w:val="nil"/>
              <w:bottom w:val="nil"/>
              <w:right w:val="nil"/>
            </w:tcBorders>
          </w:tcPr>
          <w:p w:rsidR="00B336CC" w:rsidRDefault="00B336CC">
            <w:pPr>
              <w:pStyle w:val="ConsPlusNormal"/>
              <w:jc w:val="center"/>
            </w:pPr>
            <w:r>
              <w:t>1371349,4</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2020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1489442</w:t>
            </w:r>
          </w:p>
        </w:tc>
        <w:tc>
          <w:tcPr>
            <w:tcW w:w="1417" w:type="dxa"/>
            <w:tcBorders>
              <w:top w:val="nil"/>
              <w:left w:val="nil"/>
              <w:bottom w:val="nil"/>
              <w:right w:val="nil"/>
            </w:tcBorders>
          </w:tcPr>
          <w:p w:rsidR="00B336CC" w:rsidRDefault="00B336CC">
            <w:pPr>
              <w:pStyle w:val="ConsPlusNormal"/>
              <w:jc w:val="center"/>
            </w:pPr>
            <w:r>
              <w:t>1489442</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val="restart"/>
            <w:tcBorders>
              <w:top w:val="nil"/>
              <w:left w:val="nil"/>
              <w:bottom w:val="nil"/>
              <w:right w:val="nil"/>
            </w:tcBorders>
          </w:tcPr>
          <w:p w:rsidR="00B336CC" w:rsidRDefault="00B336CC">
            <w:pPr>
              <w:pStyle w:val="ConsPlusNormal"/>
            </w:pPr>
            <w:r>
              <w:t>5. Арктическая зона Российской Федерации</w:t>
            </w:r>
          </w:p>
        </w:tc>
        <w:tc>
          <w:tcPr>
            <w:tcW w:w="1559" w:type="dxa"/>
            <w:tcBorders>
              <w:top w:val="nil"/>
              <w:left w:val="nil"/>
              <w:bottom w:val="nil"/>
              <w:right w:val="nil"/>
            </w:tcBorders>
          </w:tcPr>
          <w:p w:rsidR="00B336CC" w:rsidRDefault="00B336CC">
            <w:pPr>
              <w:pStyle w:val="ConsPlusNormal"/>
              <w:jc w:val="center"/>
            </w:pPr>
            <w:r>
              <w:t>2018 - 2020 годы - всего, в том числе:</w:t>
            </w:r>
          </w:p>
        </w:tc>
        <w:tc>
          <w:tcPr>
            <w:tcW w:w="2835" w:type="dxa"/>
            <w:tcBorders>
              <w:top w:val="nil"/>
              <w:left w:val="nil"/>
              <w:bottom w:val="nil"/>
              <w:right w:val="nil"/>
            </w:tcBorders>
          </w:tcPr>
          <w:p w:rsidR="00B336CC" w:rsidRDefault="00B336CC">
            <w:pPr>
              <w:pStyle w:val="ConsPlusNormal"/>
            </w:pPr>
            <w:r>
              <w:t>количество мест в общежитиях для студентов, введенных в эксплуатацию с 2016 года, единиц</w:t>
            </w:r>
          </w:p>
        </w:tc>
        <w:tc>
          <w:tcPr>
            <w:tcW w:w="1417" w:type="dxa"/>
            <w:tcBorders>
              <w:top w:val="nil"/>
              <w:left w:val="nil"/>
              <w:bottom w:val="nil"/>
              <w:right w:val="nil"/>
            </w:tcBorders>
          </w:tcPr>
          <w:p w:rsidR="00B336CC" w:rsidRDefault="00B336CC">
            <w:pPr>
              <w:pStyle w:val="ConsPlusNormal"/>
              <w:jc w:val="center"/>
            </w:pPr>
            <w:r>
              <w:t>10261452,3</w:t>
            </w:r>
          </w:p>
        </w:tc>
        <w:tc>
          <w:tcPr>
            <w:tcW w:w="1417" w:type="dxa"/>
            <w:tcBorders>
              <w:top w:val="nil"/>
              <w:left w:val="nil"/>
              <w:bottom w:val="nil"/>
              <w:right w:val="nil"/>
            </w:tcBorders>
          </w:tcPr>
          <w:p w:rsidR="00B336CC" w:rsidRDefault="00B336CC">
            <w:pPr>
              <w:pStyle w:val="ConsPlusNormal"/>
              <w:jc w:val="center"/>
            </w:pPr>
            <w:r>
              <w:t>10261452,3</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2018 год</w:t>
            </w:r>
          </w:p>
        </w:tc>
        <w:tc>
          <w:tcPr>
            <w:tcW w:w="2835" w:type="dxa"/>
            <w:tcBorders>
              <w:top w:val="nil"/>
              <w:left w:val="nil"/>
              <w:bottom w:val="nil"/>
              <w:right w:val="nil"/>
            </w:tcBorders>
          </w:tcPr>
          <w:p w:rsidR="00B336CC" w:rsidRDefault="00B336CC">
            <w:pPr>
              <w:pStyle w:val="ConsPlusNormal"/>
              <w:jc w:val="center"/>
            </w:pPr>
            <w:r>
              <w:t>9700 (474)</w:t>
            </w:r>
          </w:p>
        </w:tc>
        <w:tc>
          <w:tcPr>
            <w:tcW w:w="1417" w:type="dxa"/>
            <w:tcBorders>
              <w:top w:val="nil"/>
              <w:left w:val="nil"/>
              <w:bottom w:val="nil"/>
              <w:right w:val="nil"/>
            </w:tcBorders>
          </w:tcPr>
          <w:p w:rsidR="00B336CC" w:rsidRDefault="00B336CC">
            <w:pPr>
              <w:pStyle w:val="ConsPlusNormal"/>
              <w:jc w:val="center"/>
            </w:pPr>
            <w:r>
              <w:t>3183078,3</w:t>
            </w:r>
          </w:p>
        </w:tc>
        <w:tc>
          <w:tcPr>
            <w:tcW w:w="1417" w:type="dxa"/>
            <w:tcBorders>
              <w:top w:val="nil"/>
              <w:left w:val="nil"/>
              <w:bottom w:val="nil"/>
              <w:right w:val="nil"/>
            </w:tcBorders>
          </w:tcPr>
          <w:p w:rsidR="00B336CC" w:rsidRDefault="00B336CC">
            <w:pPr>
              <w:pStyle w:val="ConsPlusNormal"/>
              <w:jc w:val="center"/>
            </w:pPr>
            <w:r>
              <w:t>3183078,3</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2019 год</w:t>
            </w:r>
          </w:p>
        </w:tc>
        <w:tc>
          <w:tcPr>
            <w:tcW w:w="2835" w:type="dxa"/>
            <w:tcBorders>
              <w:top w:val="nil"/>
              <w:left w:val="nil"/>
              <w:bottom w:val="nil"/>
              <w:right w:val="nil"/>
            </w:tcBorders>
          </w:tcPr>
          <w:p w:rsidR="00B336CC" w:rsidRDefault="00B336CC">
            <w:pPr>
              <w:pStyle w:val="ConsPlusNormal"/>
              <w:jc w:val="center"/>
            </w:pPr>
            <w:r>
              <w:t>12500 (474)</w:t>
            </w:r>
          </w:p>
        </w:tc>
        <w:tc>
          <w:tcPr>
            <w:tcW w:w="1417" w:type="dxa"/>
            <w:tcBorders>
              <w:top w:val="nil"/>
              <w:left w:val="nil"/>
              <w:bottom w:val="nil"/>
              <w:right w:val="nil"/>
            </w:tcBorders>
          </w:tcPr>
          <w:p w:rsidR="00B336CC" w:rsidRDefault="00B336CC">
            <w:pPr>
              <w:pStyle w:val="ConsPlusNormal"/>
              <w:jc w:val="center"/>
            </w:pPr>
            <w:r>
              <w:t>3498919</w:t>
            </w:r>
          </w:p>
        </w:tc>
        <w:tc>
          <w:tcPr>
            <w:tcW w:w="1417" w:type="dxa"/>
            <w:tcBorders>
              <w:top w:val="nil"/>
              <w:left w:val="nil"/>
              <w:bottom w:val="nil"/>
              <w:right w:val="nil"/>
            </w:tcBorders>
          </w:tcPr>
          <w:p w:rsidR="00B336CC" w:rsidRDefault="00B336CC">
            <w:pPr>
              <w:pStyle w:val="ConsPlusNormal"/>
              <w:jc w:val="center"/>
            </w:pPr>
            <w:r>
              <w:t>3498919</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2020 год</w:t>
            </w:r>
          </w:p>
        </w:tc>
        <w:tc>
          <w:tcPr>
            <w:tcW w:w="2835" w:type="dxa"/>
            <w:tcBorders>
              <w:top w:val="nil"/>
              <w:left w:val="nil"/>
              <w:bottom w:val="nil"/>
              <w:right w:val="nil"/>
            </w:tcBorders>
          </w:tcPr>
          <w:p w:rsidR="00B336CC" w:rsidRDefault="00B336CC">
            <w:pPr>
              <w:pStyle w:val="ConsPlusNormal"/>
              <w:jc w:val="center"/>
            </w:pPr>
            <w:r>
              <w:t>18800 (924)</w:t>
            </w:r>
          </w:p>
        </w:tc>
        <w:tc>
          <w:tcPr>
            <w:tcW w:w="1417" w:type="dxa"/>
            <w:tcBorders>
              <w:top w:val="nil"/>
              <w:left w:val="nil"/>
              <w:bottom w:val="nil"/>
              <w:right w:val="nil"/>
            </w:tcBorders>
          </w:tcPr>
          <w:p w:rsidR="00B336CC" w:rsidRDefault="00B336CC">
            <w:pPr>
              <w:pStyle w:val="ConsPlusNormal"/>
              <w:jc w:val="center"/>
            </w:pPr>
            <w:r>
              <w:t>3579455,1</w:t>
            </w:r>
          </w:p>
        </w:tc>
        <w:tc>
          <w:tcPr>
            <w:tcW w:w="1417" w:type="dxa"/>
            <w:tcBorders>
              <w:top w:val="nil"/>
              <w:left w:val="nil"/>
              <w:bottom w:val="nil"/>
              <w:right w:val="nil"/>
            </w:tcBorders>
          </w:tcPr>
          <w:p w:rsidR="00B336CC" w:rsidRDefault="00B336CC">
            <w:pPr>
              <w:pStyle w:val="ConsPlusNormal"/>
              <w:jc w:val="center"/>
            </w:pPr>
            <w:r>
              <w:t>3579455,1</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val="restart"/>
            <w:tcBorders>
              <w:top w:val="nil"/>
              <w:left w:val="nil"/>
              <w:bottom w:val="nil"/>
              <w:right w:val="nil"/>
            </w:tcBorders>
          </w:tcPr>
          <w:p w:rsidR="00B336CC" w:rsidRDefault="00B336CC">
            <w:pPr>
              <w:pStyle w:val="ConsPlusNormal"/>
            </w:pPr>
            <w:r>
              <w:t>6. Республика Крым</w:t>
            </w:r>
          </w:p>
        </w:tc>
        <w:tc>
          <w:tcPr>
            <w:tcW w:w="1559" w:type="dxa"/>
            <w:tcBorders>
              <w:top w:val="nil"/>
              <w:left w:val="nil"/>
              <w:bottom w:val="nil"/>
              <w:right w:val="nil"/>
            </w:tcBorders>
          </w:tcPr>
          <w:p w:rsidR="00B336CC" w:rsidRDefault="00B336CC">
            <w:pPr>
              <w:pStyle w:val="ConsPlusNormal"/>
              <w:jc w:val="center"/>
            </w:pPr>
            <w:r>
              <w:t xml:space="preserve">2018 - 2020 годы - всего, в </w:t>
            </w:r>
            <w:r>
              <w:lastRenderedPageBreak/>
              <w:t>том числе:</w:t>
            </w:r>
          </w:p>
        </w:tc>
        <w:tc>
          <w:tcPr>
            <w:tcW w:w="2835" w:type="dxa"/>
            <w:tcBorders>
              <w:top w:val="nil"/>
              <w:left w:val="nil"/>
              <w:bottom w:val="nil"/>
              <w:right w:val="nil"/>
            </w:tcBorders>
          </w:tcPr>
          <w:p w:rsidR="00B336CC" w:rsidRDefault="00B336CC">
            <w:pPr>
              <w:pStyle w:val="ConsPlusNormal"/>
              <w:jc w:val="center"/>
            </w:pPr>
            <w:r>
              <w:lastRenderedPageBreak/>
              <w:t>-</w:t>
            </w:r>
          </w:p>
        </w:tc>
        <w:tc>
          <w:tcPr>
            <w:tcW w:w="1417" w:type="dxa"/>
            <w:tcBorders>
              <w:top w:val="nil"/>
              <w:left w:val="nil"/>
              <w:bottom w:val="nil"/>
              <w:right w:val="nil"/>
            </w:tcBorders>
          </w:tcPr>
          <w:p w:rsidR="00B336CC" w:rsidRDefault="00B336CC">
            <w:pPr>
              <w:pStyle w:val="ConsPlusNormal"/>
              <w:jc w:val="center"/>
            </w:pPr>
            <w:r>
              <w:t>23729715,7</w:t>
            </w:r>
          </w:p>
        </w:tc>
        <w:tc>
          <w:tcPr>
            <w:tcW w:w="1417" w:type="dxa"/>
            <w:tcBorders>
              <w:top w:val="nil"/>
              <w:left w:val="nil"/>
              <w:bottom w:val="nil"/>
              <w:right w:val="nil"/>
            </w:tcBorders>
          </w:tcPr>
          <w:p w:rsidR="00B336CC" w:rsidRDefault="00B336CC">
            <w:pPr>
              <w:pStyle w:val="ConsPlusNormal"/>
              <w:jc w:val="center"/>
            </w:pPr>
            <w:r>
              <w:t>23729715,7</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2018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7854854,3</w:t>
            </w:r>
          </w:p>
        </w:tc>
        <w:tc>
          <w:tcPr>
            <w:tcW w:w="1417" w:type="dxa"/>
            <w:tcBorders>
              <w:top w:val="nil"/>
              <w:left w:val="nil"/>
              <w:bottom w:val="nil"/>
              <w:right w:val="nil"/>
            </w:tcBorders>
          </w:tcPr>
          <w:p w:rsidR="00B336CC" w:rsidRDefault="00B336CC">
            <w:pPr>
              <w:pStyle w:val="ConsPlusNormal"/>
              <w:jc w:val="center"/>
            </w:pPr>
            <w:r>
              <w:t>7854854,3</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2019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8249927,2</w:t>
            </w:r>
          </w:p>
        </w:tc>
        <w:tc>
          <w:tcPr>
            <w:tcW w:w="1417" w:type="dxa"/>
            <w:tcBorders>
              <w:top w:val="nil"/>
              <w:left w:val="nil"/>
              <w:bottom w:val="nil"/>
              <w:right w:val="nil"/>
            </w:tcBorders>
          </w:tcPr>
          <w:p w:rsidR="00B336CC" w:rsidRDefault="00B336CC">
            <w:pPr>
              <w:pStyle w:val="ConsPlusNormal"/>
              <w:jc w:val="center"/>
            </w:pPr>
            <w:r>
              <w:t>8249927,2</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2020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7624934,2</w:t>
            </w:r>
          </w:p>
        </w:tc>
        <w:tc>
          <w:tcPr>
            <w:tcW w:w="1417" w:type="dxa"/>
            <w:tcBorders>
              <w:top w:val="nil"/>
              <w:left w:val="nil"/>
              <w:bottom w:val="nil"/>
              <w:right w:val="nil"/>
            </w:tcBorders>
          </w:tcPr>
          <w:p w:rsidR="00B336CC" w:rsidRDefault="00B336CC">
            <w:pPr>
              <w:pStyle w:val="ConsPlusNormal"/>
              <w:jc w:val="center"/>
            </w:pPr>
            <w:r>
              <w:t>7624934,2</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val="restart"/>
            <w:tcBorders>
              <w:top w:val="nil"/>
              <w:left w:val="nil"/>
              <w:bottom w:val="nil"/>
              <w:right w:val="nil"/>
            </w:tcBorders>
          </w:tcPr>
          <w:p w:rsidR="00B336CC" w:rsidRDefault="00B336CC">
            <w:pPr>
              <w:pStyle w:val="ConsPlusNormal"/>
            </w:pPr>
            <w:r>
              <w:t>7. Город Севастополь</w:t>
            </w:r>
          </w:p>
        </w:tc>
        <w:tc>
          <w:tcPr>
            <w:tcW w:w="1559" w:type="dxa"/>
            <w:tcBorders>
              <w:top w:val="nil"/>
              <w:left w:val="nil"/>
              <w:bottom w:val="nil"/>
              <w:right w:val="nil"/>
            </w:tcBorders>
          </w:tcPr>
          <w:p w:rsidR="00B336CC" w:rsidRDefault="00B336CC">
            <w:pPr>
              <w:pStyle w:val="ConsPlusNormal"/>
              <w:jc w:val="center"/>
            </w:pPr>
            <w:r>
              <w:t>2018 - 2020 годы - всего, в том числе:</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2893137,7</w:t>
            </w:r>
          </w:p>
        </w:tc>
        <w:tc>
          <w:tcPr>
            <w:tcW w:w="1417" w:type="dxa"/>
            <w:tcBorders>
              <w:top w:val="nil"/>
              <w:left w:val="nil"/>
              <w:bottom w:val="nil"/>
              <w:right w:val="nil"/>
            </w:tcBorders>
          </w:tcPr>
          <w:p w:rsidR="00B336CC" w:rsidRDefault="00B336CC">
            <w:pPr>
              <w:pStyle w:val="ConsPlusNormal"/>
              <w:jc w:val="center"/>
            </w:pPr>
            <w:r>
              <w:t>2893137,7</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2018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887229,6</w:t>
            </w:r>
          </w:p>
        </w:tc>
        <w:tc>
          <w:tcPr>
            <w:tcW w:w="1417" w:type="dxa"/>
            <w:tcBorders>
              <w:top w:val="nil"/>
              <w:left w:val="nil"/>
              <w:bottom w:val="nil"/>
              <w:right w:val="nil"/>
            </w:tcBorders>
          </w:tcPr>
          <w:p w:rsidR="00B336CC" w:rsidRDefault="00B336CC">
            <w:pPr>
              <w:pStyle w:val="ConsPlusNormal"/>
              <w:jc w:val="center"/>
            </w:pPr>
            <w:r>
              <w:t>887229,6</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2019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952468</w:t>
            </w:r>
          </w:p>
        </w:tc>
        <w:tc>
          <w:tcPr>
            <w:tcW w:w="1417" w:type="dxa"/>
            <w:tcBorders>
              <w:top w:val="nil"/>
              <w:left w:val="nil"/>
              <w:bottom w:val="nil"/>
              <w:right w:val="nil"/>
            </w:tcBorders>
          </w:tcPr>
          <w:p w:rsidR="00B336CC" w:rsidRDefault="00B336CC">
            <w:pPr>
              <w:pStyle w:val="ConsPlusNormal"/>
              <w:jc w:val="center"/>
            </w:pPr>
            <w:r>
              <w:t>952468</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2020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1053440,1</w:t>
            </w:r>
          </w:p>
        </w:tc>
        <w:tc>
          <w:tcPr>
            <w:tcW w:w="1417" w:type="dxa"/>
            <w:tcBorders>
              <w:top w:val="nil"/>
              <w:left w:val="nil"/>
              <w:bottom w:val="nil"/>
              <w:right w:val="nil"/>
            </w:tcBorders>
          </w:tcPr>
          <w:p w:rsidR="00B336CC" w:rsidRDefault="00B336CC">
            <w:pPr>
              <w:pStyle w:val="ConsPlusNormal"/>
              <w:jc w:val="center"/>
            </w:pPr>
            <w:r>
              <w:t>1053440,1</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13568" w:type="dxa"/>
            <w:gridSpan w:val="8"/>
            <w:tcBorders>
              <w:top w:val="nil"/>
              <w:left w:val="nil"/>
              <w:bottom w:val="nil"/>
              <w:right w:val="nil"/>
            </w:tcBorders>
          </w:tcPr>
          <w:p w:rsidR="00B336CC" w:rsidRDefault="00B336CC">
            <w:pPr>
              <w:pStyle w:val="ConsPlusNormal"/>
              <w:jc w:val="center"/>
              <w:outlineLvl w:val="3"/>
            </w:pPr>
            <w:r>
              <w:t>II. Направление (подпрограмма) "Содействие развитию дошкольного и общего образования"</w:t>
            </w:r>
          </w:p>
        </w:tc>
      </w:tr>
      <w:tr w:rsidR="00B336CC">
        <w:tblPrEx>
          <w:tblBorders>
            <w:insideH w:val="none" w:sz="0" w:space="0" w:color="auto"/>
            <w:insideV w:val="none" w:sz="0" w:space="0" w:color="auto"/>
          </w:tblBorders>
        </w:tblPrEx>
        <w:tc>
          <w:tcPr>
            <w:tcW w:w="2438" w:type="dxa"/>
            <w:vMerge w:val="restart"/>
            <w:tcBorders>
              <w:top w:val="nil"/>
              <w:left w:val="nil"/>
              <w:bottom w:val="nil"/>
              <w:right w:val="nil"/>
            </w:tcBorders>
          </w:tcPr>
          <w:p w:rsidR="00B336CC" w:rsidRDefault="00B336CC">
            <w:pPr>
              <w:pStyle w:val="ConsPlusNormal"/>
            </w:pPr>
            <w:r>
              <w:t>1. Дальневосточный федеральный округ</w:t>
            </w:r>
          </w:p>
        </w:tc>
        <w:tc>
          <w:tcPr>
            <w:tcW w:w="1559" w:type="dxa"/>
            <w:tcBorders>
              <w:top w:val="nil"/>
              <w:left w:val="nil"/>
              <w:bottom w:val="nil"/>
              <w:right w:val="nil"/>
            </w:tcBorders>
          </w:tcPr>
          <w:p w:rsidR="00B336CC" w:rsidRDefault="00B336CC">
            <w:pPr>
              <w:pStyle w:val="ConsPlusNormal"/>
              <w:jc w:val="center"/>
            </w:pPr>
            <w:r>
              <w:t>2018 - 2020 годы - всего,</w:t>
            </w:r>
          </w:p>
        </w:tc>
        <w:tc>
          <w:tcPr>
            <w:tcW w:w="2835" w:type="dxa"/>
            <w:tcBorders>
              <w:top w:val="nil"/>
              <w:left w:val="nil"/>
              <w:bottom w:val="nil"/>
              <w:right w:val="nil"/>
            </w:tcBorders>
          </w:tcPr>
          <w:p w:rsidR="00B336CC" w:rsidRDefault="00B336CC">
            <w:pPr>
              <w:pStyle w:val="ConsPlusNormal"/>
            </w:pPr>
            <w:r>
              <w:t xml:space="preserve">доля региональных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w:t>
            </w:r>
            <w:r>
              <w:lastRenderedPageBreak/>
              <w:t>общем количестве региональных систем общего образования, процентов</w:t>
            </w:r>
          </w:p>
        </w:tc>
        <w:tc>
          <w:tcPr>
            <w:tcW w:w="1417" w:type="dxa"/>
            <w:tcBorders>
              <w:top w:val="nil"/>
              <w:left w:val="nil"/>
              <w:bottom w:val="nil"/>
              <w:right w:val="nil"/>
            </w:tcBorders>
          </w:tcPr>
          <w:p w:rsidR="00B336CC" w:rsidRDefault="00B336CC">
            <w:pPr>
              <w:pStyle w:val="ConsPlusNormal"/>
              <w:jc w:val="center"/>
            </w:pPr>
            <w:r>
              <w:lastRenderedPageBreak/>
              <w:t>2300,2</w:t>
            </w:r>
          </w:p>
        </w:tc>
        <w:tc>
          <w:tcPr>
            <w:tcW w:w="1417" w:type="dxa"/>
            <w:tcBorders>
              <w:top w:val="nil"/>
              <w:left w:val="nil"/>
              <w:bottom w:val="nil"/>
              <w:right w:val="nil"/>
            </w:tcBorders>
          </w:tcPr>
          <w:p w:rsidR="00B336CC" w:rsidRDefault="00B336CC">
            <w:pPr>
              <w:pStyle w:val="ConsPlusNormal"/>
              <w:jc w:val="center"/>
            </w:pPr>
            <w:r>
              <w:t>1932,2</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368</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в том числе:</w:t>
            </w:r>
          </w:p>
        </w:tc>
        <w:tc>
          <w:tcPr>
            <w:tcW w:w="2835" w:type="dxa"/>
            <w:tcBorders>
              <w:top w:val="nil"/>
              <w:left w:val="nil"/>
              <w:bottom w:val="nil"/>
              <w:right w:val="nil"/>
            </w:tcBorders>
          </w:tcPr>
          <w:p w:rsidR="00B336CC" w:rsidRDefault="00B336CC">
            <w:pPr>
              <w:pStyle w:val="ConsPlusNormal"/>
            </w:pPr>
          </w:p>
        </w:tc>
        <w:tc>
          <w:tcPr>
            <w:tcW w:w="1417" w:type="dxa"/>
            <w:tcBorders>
              <w:top w:val="nil"/>
              <w:left w:val="nil"/>
              <w:bottom w:val="nil"/>
              <w:right w:val="nil"/>
            </w:tcBorders>
          </w:tcPr>
          <w:p w:rsidR="00B336CC" w:rsidRDefault="00B336CC">
            <w:pPr>
              <w:pStyle w:val="ConsPlusNormal"/>
            </w:pPr>
          </w:p>
        </w:tc>
        <w:tc>
          <w:tcPr>
            <w:tcW w:w="1417" w:type="dxa"/>
            <w:tcBorders>
              <w:top w:val="nil"/>
              <w:left w:val="nil"/>
              <w:bottom w:val="nil"/>
              <w:right w:val="nil"/>
            </w:tcBorders>
          </w:tcPr>
          <w:p w:rsidR="00B336CC" w:rsidRDefault="00B336CC">
            <w:pPr>
              <w:pStyle w:val="ConsPlusNormal"/>
            </w:pPr>
          </w:p>
        </w:tc>
        <w:tc>
          <w:tcPr>
            <w:tcW w:w="1300" w:type="dxa"/>
            <w:tcBorders>
              <w:top w:val="nil"/>
              <w:left w:val="nil"/>
              <w:bottom w:val="nil"/>
              <w:right w:val="nil"/>
            </w:tcBorders>
          </w:tcPr>
          <w:p w:rsidR="00B336CC" w:rsidRDefault="00B336CC">
            <w:pPr>
              <w:pStyle w:val="ConsPlusNormal"/>
            </w:pPr>
          </w:p>
        </w:tc>
        <w:tc>
          <w:tcPr>
            <w:tcW w:w="1300" w:type="dxa"/>
            <w:tcBorders>
              <w:top w:val="nil"/>
              <w:left w:val="nil"/>
              <w:bottom w:val="nil"/>
              <w:right w:val="nil"/>
            </w:tcBorders>
          </w:tcPr>
          <w:p w:rsidR="00B336CC" w:rsidRDefault="00B336CC">
            <w:pPr>
              <w:pStyle w:val="ConsPlusNormal"/>
            </w:pPr>
          </w:p>
        </w:tc>
        <w:tc>
          <w:tcPr>
            <w:tcW w:w="1302" w:type="dxa"/>
            <w:tcBorders>
              <w:top w:val="nil"/>
              <w:left w:val="nil"/>
              <w:bottom w:val="nil"/>
              <w:right w:val="nil"/>
            </w:tcBorders>
          </w:tcPr>
          <w:p w:rsidR="00B336CC" w:rsidRDefault="00B336CC">
            <w:pPr>
              <w:pStyle w:val="ConsPlusNormal"/>
            </w:pP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2018 год</w:t>
            </w:r>
          </w:p>
        </w:tc>
        <w:tc>
          <w:tcPr>
            <w:tcW w:w="2835" w:type="dxa"/>
            <w:tcBorders>
              <w:top w:val="nil"/>
              <w:left w:val="nil"/>
              <w:bottom w:val="nil"/>
              <w:right w:val="nil"/>
            </w:tcBorders>
          </w:tcPr>
          <w:p w:rsidR="00B336CC" w:rsidRDefault="00B336CC">
            <w:pPr>
              <w:pStyle w:val="ConsPlusNormal"/>
              <w:jc w:val="center"/>
            </w:pPr>
            <w:r>
              <w:t>35 (25)</w:t>
            </w:r>
          </w:p>
        </w:tc>
        <w:tc>
          <w:tcPr>
            <w:tcW w:w="1417" w:type="dxa"/>
            <w:tcBorders>
              <w:top w:val="nil"/>
              <w:left w:val="nil"/>
              <w:bottom w:val="nil"/>
              <w:right w:val="nil"/>
            </w:tcBorders>
          </w:tcPr>
          <w:p w:rsidR="00B336CC" w:rsidRDefault="00B336CC">
            <w:pPr>
              <w:pStyle w:val="ConsPlusNormal"/>
              <w:jc w:val="center"/>
            </w:pPr>
            <w:r>
              <w:t>2300,2</w:t>
            </w:r>
          </w:p>
        </w:tc>
        <w:tc>
          <w:tcPr>
            <w:tcW w:w="1417" w:type="dxa"/>
            <w:tcBorders>
              <w:top w:val="nil"/>
              <w:left w:val="nil"/>
              <w:bottom w:val="nil"/>
              <w:right w:val="nil"/>
            </w:tcBorders>
          </w:tcPr>
          <w:p w:rsidR="00B336CC" w:rsidRDefault="00B336CC">
            <w:pPr>
              <w:pStyle w:val="ConsPlusNormal"/>
              <w:jc w:val="center"/>
            </w:pPr>
            <w:r>
              <w:t>1932,2</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368</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2019 год</w:t>
            </w:r>
          </w:p>
        </w:tc>
        <w:tc>
          <w:tcPr>
            <w:tcW w:w="2835" w:type="dxa"/>
            <w:tcBorders>
              <w:top w:val="nil"/>
              <w:left w:val="nil"/>
              <w:bottom w:val="nil"/>
              <w:right w:val="nil"/>
            </w:tcBorders>
          </w:tcPr>
          <w:p w:rsidR="00B336CC" w:rsidRDefault="00B336CC">
            <w:pPr>
              <w:pStyle w:val="ConsPlusNormal"/>
              <w:jc w:val="center"/>
            </w:pPr>
            <w:r>
              <w:t>47 (34)</w:t>
            </w:r>
          </w:p>
        </w:tc>
        <w:tc>
          <w:tcPr>
            <w:tcW w:w="141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2020 год</w:t>
            </w:r>
          </w:p>
        </w:tc>
        <w:tc>
          <w:tcPr>
            <w:tcW w:w="2835" w:type="dxa"/>
            <w:tcBorders>
              <w:top w:val="nil"/>
              <w:left w:val="nil"/>
              <w:bottom w:val="nil"/>
              <w:right w:val="nil"/>
            </w:tcBorders>
          </w:tcPr>
          <w:p w:rsidR="00B336CC" w:rsidRDefault="00B336CC">
            <w:pPr>
              <w:pStyle w:val="ConsPlusNormal"/>
              <w:jc w:val="center"/>
            </w:pPr>
            <w:r>
              <w:t>60 (45)</w:t>
            </w:r>
          </w:p>
        </w:tc>
        <w:tc>
          <w:tcPr>
            <w:tcW w:w="141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val="restart"/>
            <w:tcBorders>
              <w:top w:val="nil"/>
              <w:left w:val="nil"/>
              <w:bottom w:val="nil"/>
              <w:right w:val="nil"/>
            </w:tcBorders>
          </w:tcPr>
          <w:p w:rsidR="00B336CC" w:rsidRDefault="00B336CC">
            <w:pPr>
              <w:pStyle w:val="ConsPlusNormal"/>
            </w:pPr>
            <w:r>
              <w:t>2. Байкальский регион</w:t>
            </w:r>
          </w:p>
        </w:tc>
        <w:tc>
          <w:tcPr>
            <w:tcW w:w="1559" w:type="dxa"/>
            <w:tcBorders>
              <w:top w:val="nil"/>
              <w:left w:val="nil"/>
              <w:bottom w:val="nil"/>
              <w:right w:val="nil"/>
            </w:tcBorders>
          </w:tcPr>
          <w:p w:rsidR="00B336CC" w:rsidRDefault="00B336CC">
            <w:pPr>
              <w:pStyle w:val="ConsPlusNormal"/>
              <w:jc w:val="center"/>
            </w:pPr>
            <w:r>
              <w:t>2018 - 2020 годы - всего, в том числе:</w:t>
            </w:r>
          </w:p>
        </w:tc>
        <w:tc>
          <w:tcPr>
            <w:tcW w:w="2835" w:type="dxa"/>
            <w:tcBorders>
              <w:top w:val="nil"/>
              <w:left w:val="nil"/>
              <w:bottom w:val="nil"/>
              <w:right w:val="nil"/>
            </w:tcBorders>
          </w:tcPr>
          <w:p w:rsidR="00B336CC" w:rsidRDefault="00B336CC">
            <w:pPr>
              <w:pStyle w:val="ConsPlusNormal"/>
            </w:pPr>
            <w:r>
              <w:t>доля региональных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региональных систем общего образования, процентов</w:t>
            </w:r>
          </w:p>
        </w:tc>
        <w:tc>
          <w:tcPr>
            <w:tcW w:w="1417" w:type="dxa"/>
            <w:tcBorders>
              <w:top w:val="nil"/>
              <w:left w:val="nil"/>
              <w:bottom w:val="nil"/>
              <w:right w:val="nil"/>
            </w:tcBorders>
          </w:tcPr>
          <w:p w:rsidR="00B336CC" w:rsidRDefault="00B336CC">
            <w:pPr>
              <w:pStyle w:val="ConsPlusNormal"/>
              <w:jc w:val="center"/>
            </w:pPr>
            <w:r>
              <w:t>12471</w:t>
            </w:r>
          </w:p>
        </w:tc>
        <w:tc>
          <w:tcPr>
            <w:tcW w:w="1417" w:type="dxa"/>
            <w:tcBorders>
              <w:top w:val="nil"/>
              <w:left w:val="nil"/>
              <w:bottom w:val="nil"/>
              <w:right w:val="nil"/>
            </w:tcBorders>
          </w:tcPr>
          <w:p w:rsidR="00B336CC" w:rsidRDefault="00B336CC">
            <w:pPr>
              <w:pStyle w:val="ConsPlusNormal"/>
              <w:jc w:val="center"/>
            </w:pPr>
            <w:r>
              <w:t>8977,2</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3493,8</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2018 год</w:t>
            </w:r>
          </w:p>
        </w:tc>
        <w:tc>
          <w:tcPr>
            <w:tcW w:w="2835" w:type="dxa"/>
            <w:tcBorders>
              <w:top w:val="nil"/>
              <w:left w:val="nil"/>
              <w:bottom w:val="nil"/>
              <w:right w:val="nil"/>
            </w:tcBorders>
          </w:tcPr>
          <w:p w:rsidR="00B336CC" w:rsidRDefault="00B336CC">
            <w:pPr>
              <w:pStyle w:val="ConsPlusNormal"/>
              <w:jc w:val="center"/>
            </w:pPr>
            <w:r>
              <w:t>35 (25)</w:t>
            </w:r>
          </w:p>
        </w:tc>
        <w:tc>
          <w:tcPr>
            <w:tcW w:w="1417" w:type="dxa"/>
            <w:tcBorders>
              <w:top w:val="nil"/>
              <w:left w:val="nil"/>
              <w:bottom w:val="nil"/>
              <w:right w:val="nil"/>
            </w:tcBorders>
          </w:tcPr>
          <w:p w:rsidR="00B336CC" w:rsidRDefault="00B336CC">
            <w:pPr>
              <w:pStyle w:val="ConsPlusNormal"/>
              <w:jc w:val="center"/>
            </w:pPr>
            <w:r>
              <w:t>10376,2</w:t>
            </w:r>
          </w:p>
        </w:tc>
        <w:tc>
          <w:tcPr>
            <w:tcW w:w="1417" w:type="dxa"/>
            <w:tcBorders>
              <w:top w:val="nil"/>
              <w:left w:val="nil"/>
              <w:bottom w:val="nil"/>
              <w:right w:val="nil"/>
            </w:tcBorders>
          </w:tcPr>
          <w:p w:rsidR="00B336CC" w:rsidRDefault="00B336CC">
            <w:pPr>
              <w:pStyle w:val="ConsPlusNormal"/>
              <w:jc w:val="center"/>
            </w:pPr>
            <w:r>
              <w:t>8977,2</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1399</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2019 год</w:t>
            </w:r>
          </w:p>
        </w:tc>
        <w:tc>
          <w:tcPr>
            <w:tcW w:w="2835" w:type="dxa"/>
            <w:tcBorders>
              <w:top w:val="nil"/>
              <w:left w:val="nil"/>
              <w:bottom w:val="nil"/>
              <w:right w:val="nil"/>
            </w:tcBorders>
          </w:tcPr>
          <w:p w:rsidR="00B336CC" w:rsidRDefault="00B336CC">
            <w:pPr>
              <w:pStyle w:val="ConsPlusNormal"/>
              <w:jc w:val="center"/>
            </w:pPr>
            <w:r>
              <w:t>47 (34)</w:t>
            </w:r>
          </w:p>
        </w:tc>
        <w:tc>
          <w:tcPr>
            <w:tcW w:w="1417" w:type="dxa"/>
            <w:tcBorders>
              <w:top w:val="nil"/>
              <w:left w:val="nil"/>
              <w:bottom w:val="nil"/>
              <w:right w:val="nil"/>
            </w:tcBorders>
          </w:tcPr>
          <w:p w:rsidR="00B336CC" w:rsidRDefault="00B336CC">
            <w:pPr>
              <w:pStyle w:val="ConsPlusNormal"/>
              <w:jc w:val="center"/>
            </w:pPr>
            <w:r>
              <w:t>1047,4</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1047,4</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2020 год</w:t>
            </w:r>
          </w:p>
        </w:tc>
        <w:tc>
          <w:tcPr>
            <w:tcW w:w="2835" w:type="dxa"/>
            <w:tcBorders>
              <w:top w:val="nil"/>
              <w:left w:val="nil"/>
              <w:bottom w:val="nil"/>
              <w:right w:val="nil"/>
            </w:tcBorders>
          </w:tcPr>
          <w:p w:rsidR="00B336CC" w:rsidRDefault="00B336CC">
            <w:pPr>
              <w:pStyle w:val="ConsPlusNormal"/>
              <w:jc w:val="center"/>
            </w:pPr>
            <w:r>
              <w:t>60 (45)</w:t>
            </w:r>
          </w:p>
        </w:tc>
        <w:tc>
          <w:tcPr>
            <w:tcW w:w="1417" w:type="dxa"/>
            <w:tcBorders>
              <w:top w:val="nil"/>
              <w:left w:val="nil"/>
              <w:bottom w:val="nil"/>
              <w:right w:val="nil"/>
            </w:tcBorders>
          </w:tcPr>
          <w:p w:rsidR="00B336CC" w:rsidRDefault="00B336CC">
            <w:pPr>
              <w:pStyle w:val="ConsPlusNormal"/>
              <w:jc w:val="center"/>
            </w:pPr>
            <w:r>
              <w:t>1047,4</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1047,4</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val="restart"/>
            <w:tcBorders>
              <w:top w:val="nil"/>
              <w:left w:val="nil"/>
              <w:bottom w:val="nil"/>
              <w:right w:val="nil"/>
            </w:tcBorders>
          </w:tcPr>
          <w:p w:rsidR="00B336CC" w:rsidRDefault="00B336CC">
            <w:pPr>
              <w:pStyle w:val="ConsPlusNormal"/>
            </w:pPr>
            <w:r>
              <w:t>3. Северо-Кавказский федеральный округ</w:t>
            </w:r>
          </w:p>
        </w:tc>
        <w:tc>
          <w:tcPr>
            <w:tcW w:w="1559" w:type="dxa"/>
            <w:tcBorders>
              <w:top w:val="nil"/>
              <w:left w:val="nil"/>
              <w:bottom w:val="nil"/>
              <w:right w:val="nil"/>
            </w:tcBorders>
          </w:tcPr>
          <w:p w:rsidR="00B336CC" w:rsidRDefault="00B336CC">
            <w:pPr>
              <w:pStyle w:val="ConsPlusNormal"/>
              <w:jc w:val="center"/>
            </w:pPr>
            <w:r>
              <w:t>2018 - 2020 годы - всего, в том числе:</w:t>
            </w:r>
          </w:p>
        </w:tc>
        <w:tc>
          <w:tcPr>
            <w:tcW w:w="2835" w:type="dxa"/>
            <w:tcBorders>
              <w:top w:val="nil"/>
              <w:left w:val="nil"/>
              <w:bottom w:val="nil"/>
              <w:right w:val="nil"/>
            </w:tcBorders>
          </w:tcPr>
          <w:p w:rsidR="00B336CC" w:rsidRDefault="00B336CC">
            <w:pPr>
              <w:pStyle w:val="ConsPlusNormal"/>
            </w:pPr>
            <w:r>
              <w:t>доля региональных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региональных систем общего образования, процентов</w:t>
            </w:r>
          </w:p>
        </w:tc>
        <w:tc>
          <w:tcPr>
            <w:tcW w:w="1417" w:type="dxa"/>
            <w:tcBorders>
              <w:top w:val="nil"/>
              <w:left w:val="nil"/>
              <w:bottom w:val="nil"/>
              <w:right w:val="nil"/>
            </w:tcBorders>
          </w:tcPr>
          <w:p w:rsidR="00B336CC" w:rsidRDefault="00B336CC">
            <w:pPr>
              <w:pStyle w:val="ConsPlusNormal"/>
              <w:jc w:val="center"/>
            </w:pPr>
            <w:r>
              <w:t>23956,3</w:t>
            </w:r>
          </w:p>
        </w:tc>
        <w:tc>
          <w:tcPr>
            <w:tcW w:w="1417" w:type="dxa"/>
            <w:tcBorders>
              <w:top w:val="nil"/>
              <w:left w:val="nil"/>
              <w:bottom w:val="nil"/>
              <w:right w:val="nil"/>
            </w:tcBorders>
          </w:tcPr>
          <w:p w:rsidR="00B336CC" w:rsidRDefault="00B336CC">
            <w:pPr>
              <w:pStyle w:val="ConsPlusNormal"/>
              <w:jc w:val="center"/>
            </w:pPr>
            <w:r>
              <w:t>21800,4</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2155,9</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2018 год</w:t>
            </w:r>
          </w:p>
        </w:tc>
        <w:tc>
          <w:tcPr>
            <w:tcW w:w="2835" w:type="dxa"/>
            <w:tcBorders>
              <w:top w:val="nil"/>
              <w:left w:val="nil"/>
              <w:bottom w:val="nil"/>
              <w:right w:val="nil"/>
            </w:tcBorders>
          </w:tcPr>
          <w:p w:rsidR="00B336CC" w:rsidRDefault="00B336CC">
            <w:pPr>
              <w:pStyle w:val="ConsPlusNormal"/>
              <w:jc w:val="center"/>
            </w:pPr>
            <w:r>
              <w:t>35 (25)</w:t>
            </w:r>
          </w:p>
        </w:tc>
        <w:tc>
          <w:tcPr>
            <w:tcW w:w="1417" w:type="dxa"/>
            <w:tcBorders>
              <w:top w:val="nil"/>
              <w:left w:val="nil"/>
              <w:bottom w:val="nil"/>
              <w:right w:val="nil"/>
            </w:tcBorders>
          </w:tcPr>
          <w:p w:rsidR="00B336CC" w:rsidRDefault="00B336CC">
            <w:pPr>
              <w:pStyle w:val="ConsPlusNormal"/>
              <w:jc w:val="center"/>
            </w:pPr>
            <w:r>
              <w:t>23676,3</w:t>
            </w:r>
          </w:p>
        </w:tc>
        <w:tc>
          <w:tcPr>
            <w:tcW w:w="1417" w:type="dxa"/>
            <w:tcBorders>
              <w:top w:val="nil"/>
              <w:left w:val="nil"/>
              <w:bottom w:val="nil"/>
              <w:right w:val="nil"/>
            </w:tcBorders>
          </w:tcPr>
          <w:p w:rsidR="00B336CC" w:rsidRDefault="00B336CC">
            <w:pPr>
              <w:pStyle w:val="ConsPlusNormal"/>
              <w:jc w:val="center"/>
            </w:pPr>
            <w:r>
              <w:t>21800,4</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1875,9</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2019 год</w:t>
            </w:r>
          </w:p>
        </w:tc>
        <w:tc>
          <w:tcPr>
            <w:tcW w:w="2835" w:type="dxa"/>
            <w:tcBorders>
              <w:top w:val="nil"/>
              <w:left w:val="nil"/>
              <w:bottom w:val="nil"/>
              <w:right w:val="nil"/>
            </w:tcBorders>
          </w:tcPr>
          <w:p w:rsidR="00B336CC" w:rsidRDefault="00B336CC">
            <w:pPr>
              <w:pStyle w:val="ConsPlusNormal"/>
              <w:jc w:val="center"/>
            </w:pPr>
            <w:r>
              <w:t>47 (34)</w:t>
            </w:r>
          </w:p>
        </w:tc>
        <w:tc>
          <w:tcPr>
            <w:tcW w:w="1417" w:type="dxa"/>
            <w:tcBorders>
              <w:top w:val="nil"/>
              <w:left w:val="nil"/>
              <w:bottom w:val="nil"/>
              <w:right w:val="nil"/>
            </w:tcBorders>
          </w:tcPr>
          <w:p w:rsidR="00B336CC" w:rsidRDefault="00B336CC">
            <w:pPr>
              <w:pStyle w:val="ConsPlusNormal"/>
              <w:jc w:val="center"/>
            </w:pPr>
            <w:r>
              <w:t>140</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140</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2020 год</w:t>
            </w:r>
          </w:p>
        </w:tc>
        <w:tc>
          <w:tcPr>
            <w:tcW w:w="2835" w:type="dxa"/>
            <w:tcBorders>
              <w:top w:val="nil"/>
              <w:left w:val="nil"/>
              <w:bottom w:val="nil"/>
              <w:right w:val="nil"/>
            </w:tcBorders>
          </w:tcPr>
          <w:p w:rsidR="00B336CC" w:rsidRDefault="00B336CC">
            <w:pPr>
              <w:pStyle w:val="ConsPlusNormal"/>
              <w:jc w:val="center"/>
            </w:pPr>
            <w:r>
              <w:t>60 (45)</w:t>
            </w:r>
          </w:p>
        </w:tc>
        <w:tc>
          <w:tcPr>
            <w:tcW w:w="1417" w:type="dxa"/>
            <w:tcBorders>
              <w:top w:val="nil"/>
              <w:left w:val="nil"/>
              <w:bottom w:val="nil"/>
              <w:right w:val="nil"/>
            </w:tcBorders>
          </w:tcPr>
          <w:p w:rsidR="00B336CC" w:rsidRDefault="00B336CC">
            <w:pPr>
              <w:pStyle w:val="ConsPlusNormal"/>
              <w:jc w:val="center"/>
            </w:pPr>
            <w:r>
              <w:t>140</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140</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val="restart"/>
            <w:tcBorders>
              <w:top w:val="nil"/>
              <w:left w:val="nil"/>
              <w:bottom w:val="nil"/>
              <w:right w:val="nil"/>
            </w:tcBorders>
          </w:tcPr>
          <w:p w:rsidR="00B336CC" w:rsidRDefault="00B336CC">
            <w:pPr>
              <w:pStyle w:val="ConsPlusNormal"/>
            </w:pPr>
            <w:r>
              <w:t>4. Калининградская область</w:t>
            </w:r>
          </w:p>
        </w:tc>
        <w:tc>
          <w:tcPr>
            <w:tcW w:w="1559" w:type="dxa"/>
            <w:tcBorders>
              <w:top w:val="nil"/>
              <w:left w:val="nil"/>
              <w:bottom w:val="nil"/>
              <w:right w:val="nil"/>
            </w:tcBorders>
          </w:tcPr>
          <w:p w:rsidR="00B336CC" w:rsidRDefault="00B336CC">
            <w:pPr>
              <w:pStyle w:val="ConsPlusNormal"/>
              <w:jc w:val="center"/>
            </w:pPr>
            <w:r>
              <w:t>2018 - 2020 годы - всего, в том числе:</w:t>
            </w:r>
          </w:p>
        </w:tc>
        <w:tc>
          <w:tcPr>
            <w:tcW w:w="2835" w:type="dxa"/>
            <w:tcBorders>
              <w:top w:val="nil"/>
              <w:left w:val="nil"/>
              <w:bottom w:val="nil"/>
              <w:right w:val="nil"/>
            </w:tcBorders>
          </w:tcPr>
          <w:p w:rsidR="00B336CC" w:rsidRDefault="00B336CC">
            <w:pPr>
              <w:pStyle w:val="ConsPlusNormal"/>
            </w:pPr>
            <w:r>
              <w:t xml:space="preserve">доля региональных систем общего образования, в которых разработаны и реализуются мероприятия </w:t>
            </w:r>
            <w:r>
              <w:lastRenderedPageBreak/>
              <w:t>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региональных систем общего образования, процентов</w:t>
            </w:r>
          </w:p>
        </w:tc>
        <w:tc>
          <w:tcPr>
            <w:tcW w:w="1417" w:type="dxa"/>
            <w:tcBorders>
              <w:top w:val="nil"/>
              <w:left w:val="nil"/>
              <w:bottom w:val="nil"/>
              <w:right w:val="nil"/>
            </w:tcBorders>
          </w:tcPr>
          <w:p w:rsidR="00B336CC" w:rsidRDefault="00B336CC">
            <w:pPr>
              <w:pStyle w:val="ConsPlusNormal"/>
              <w:jc w:val="center"/>
            </w:pPr>
            <w:r>
              <w:lastRenderedPageBreak/>
              <w:t>211849</w:t>
            </w:r>
          </w:p>
        </w:tc>
        <w:tc>
          <w:tcPr>
            <w:tcW w:w="1417" w:type="dxa"/>
            <w:tcBorders>
              <w:top w:val="nil"/>
              <w:left w:val="nil"/>
              <w:bottom w:val="nil"/>
              <w:right w:val="nil"/>
            </w:tcBorders>
          </w:tcPr>
          <w:p w:rsidR="00B336CC" w:rsidRDefault="00B336CC">
            <w:pPr>
              <w:pStyle w:val="ConsPlusNormal"/>
              <w:jc w:val="center"/>
            </w:pPr>
            <w:r>
              <w:t>1269,7</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210579,3</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2018 год</w:t>
            </w:r>
          </w:p>
        </w:tc>
        <w:tc>
          <w:tcPr>
            <w:tcW w:w="2835" w:type="dxa"/>
            <w:tcBorders>
              <w:top w:val="nil"/>
              <w:left w:val="nil"/>
              <w:bottom w:val="nil"/>
              <w:right w:val="nil"/>
            </w:tcBorders>
          </w:tcPr>
          <w:p w:rsidR="00B336CC" w:rsidRDefault="00B336CC">
            <w:pPr>
              <w:pStyle w:val="ConsPlusNormal"/>
              <w:jc w:val="center"/>
            </w:pPr>
            <w:r>
              <w:t>35 (25)</w:t>
            </w:r>
          </w:p>
        </w:tc>
        <w:tc>
          <w:tcPr>
            <w:tcW w:w="1417" w:type="dxa"/>
            <w:tcBorders>
              <w:top w:val="nil"/>
              <w:left w:val="nil"/>
              <w:bottom w:val="nil"/>
              <w:right w:val="nil"/>
            </w:tcBorders>
          </w:tcPr>
          <w:p w:rsidR="00B336CC" w:rsidRDefault="00B336CC">
            <w:pPr>
              <w:pStyle w:val="ConsPlusNormal"/>
              <w:jc w:val="center"/>
            </w:pPr>
            <w:r>
              <w:t>71649</w:t>
            </w:r>
          </w:p>
        </w:tc>
        <w:tc>
          <w:tcPr>
            <w:tcW w:w="1417" w:type="dxa"/>
            <w:tcBorders>
              <w:top w:val="nil"/>
              <w:left w:val="nil"/>
              <w:bottom w:val="nil"/>
              <w:right w:val="nil"/>
            </w:tcBorders>
          </w:tcPr>
          <w:p w:rsidR="00B336CC" w:rsidRDefault="00B336CC">
            <w:pPr>
              <w:pStyle w:val="ConsPlusNormal"/>
              <w:jc w:val="center"/>
            </w:pPr>
            <w:r>
              <w:t>1269,7</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70379,3</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2019 год</w:t>
            </w:r>
          </w:p>
        </w:tc>
        <w:tc>
          <w:tcPr>
            <w:tcW w:w="2835" w:type="dxa"/>
            <w:tcBorders>
              <w:top w:val="nil"/>
              <w:left w:val="nil"/>
              <w:bottom w:val="nil"/>
              <w:right w:val="nil"/>
            </w:tcBorders>
          </w:tcPr>
          <w:p w:rsidR="00B336CC" w:rsidRDefault="00B336CC">
            <w:pPr>
              <w:pStyle w:val="ConsPlusNormal"/>
              <w:jc w:val="center"/>
            </w:pPr>
            <w:r>
              <w:t>47 (34)</w:t>
            </w:r>
          </w:p>
        </w:tc>
        <w:tc>
          <w:tcPr>
            <w:tcW w:w="1417" w:type="dxa"/>
            <w:tcBorders>
              <w:top w:val="nil"/>
              <w:left w:val="nil"/>
              <w:bottom w:val="nil"/>
              <w:right w:val="nil"/>
            </w:tcBorders>
          </w:tcPr>
          <w:p w:rsidR="00B336CC" w:rsidRDefault="00B336CC">
            <w:pPr>
              <w:pStyle w:val="ConsPlusNormal"/>
              <w:jc w:val="center"/>
            </w:pPr>
            <w:r>
              <w:t>70100</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70100</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2020 год</w:t>
            </w:r>
          </w:p>
        </w:tc>
        <w:tc>
          <w:tcPr>
            <w:tcW w:w="2835" w:type="dxa"/>
            <w:tcBorders>
              <w:top w:val="nil"/>
              <w:left w:val="nil"/>
              <w:bottom w:val="nil"/>
              <w:right w:val="nil"/>
            </w:tcBorders>
          </w:tcPr>
          <w:p w:rsidR="00B336CC" w:rsidRDefault="00B336CC">
            <w:pPr>
              <w:pStyle w:val="ConsPlusNormal"/>
              <w:jc w:val="center"/>
            </w:pPr>
            <w:r>
              <w:t>60 (45)</w:t>
            </w:r>
          </w:p>
        </w:tc>
        <w:tc>
          <w:tcPr>
            <w:tcW w:w="1417" w:type="dxa"/>
            <w:tcBorders>
              <w:top w:val="nil"/>
              <w:left w:val="nil"/>
              <w:bottom w:val="nil"/>
              <w:right w:val="nil"/>
            </w:tcBorders>
          </w:tcPr>
          <w:p w:rsidR="00B336CC" w:rsidRDefault="00B336CC">
            <w:pPr>
              <w:pStyle w:val="ConsPlusNormal"/>
              <w:jc w:val="center"/>
            </w:pPr>
            <w:r>
              <w:t>70100</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70100</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val="restart"/>
            <w:tcBorders>
              <w:top w:val="nil"/>
              <w:left w:val="nil"/>
              <w:bottom w:val="nil"/>
              <w:right w:val="nil"/>
            </w:tcBorders>
          </w:tcPr>
          <w:p w:rsidR="00B336CC" w:rsidRDefault="00B336CC">
            <w:pPr>
              <w:pStyle w:val="ConsPlusNormal"/>
            </w:pPr>
            <w:r>
              <w:t>5. Арктическая зона Российской Федерации</w:t>
            </w:r>
          </w:p>
        </w:tc>
        <w:tc>
          <w:tcPr>
            <w:tcW w:w="1559" w:type="dxa"/>
            <w:tcBorders>
              <w:top w:val="nil"/>
              <w:left w:val="nil"/>
              <w:bottom w:val="nil"/>
              <w:right w:val="nil"/>
            </w:tcBorders>
          </w:tcPr>
          <w:p w:rsidR="00B336CC" w:rsidRDefault="00B336CC">
            <w:pPr>
              <w:pStyle w:val="ConsPlusNormal"/>
              <w:jc w:val="center"/>
            </w:pPr>
            <w:r>
              <w:t>2018 - 2020 годы - всего, в том числе:</w:t>
            </w:r>
          </w:p>
        </w:tc>
        <w:tc>
          <w:tcPr>
            <w:tcW w:w="2835" w:type="dxa"/>
            <w:tcBorders>
              <w:top w:val="nil"/>
              <w:left w:val="nil"/>
              <w:bottom w:val="nil"/>
              <w:right w:val="nil"/>
            </w:tcBorders>
          </w:tcPr>
          <w:p w:rsidR="00B336CC" w:rsidRDefault="00B336CC">
            <w:pPr>
              <w:pStyle w:val="ConsPlusNormal"/>
            </w:pPr>
            <w:r>
              <w:t xml:space="preserve">доля региональных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w:t>
            </w:r>
            <w:r>
              <w:lastRenderedPageBreak/>
              <w:t>организациях, функционирующих в неблагоприятных социальных условиях, в общем количестве региональных систем общего образования, процентов</w:t>
            </w:r>
          </w:p>
        </w:tc>
        <w:tc>
          <w:tcPr>
            <w:tcW w:w="1417" w:type="dxa"/>
            <w:tcBorders>
              <w:top w:val="nil"/>
              <w:left w:val="nil"/>
              <w:bottom w:val="nil"/>
              <w:right w:val="nil"/>
            </w:tcBorders>
          </w:tcPr>
          <w:p w:rsidR="00B336CC" w:rsidRDefault="00B336CC">
            <w:pPr>
              <w:pStyle w:val="ConsPlusNormal"/>
              <w:jc w:val="center"/>
            </w:pPr>
            <w:r>
              <w:lastRenderedPageBreak/>
              <w:t>5215,8</w:t>
            </w:r>
          </w:p>
        </w:tc>
        <w:tc>
          <w:tcPr>
            <w:tcW w:w="1417" w:type="dxa"/>
            <w:tcBorders>
              <w:top w:val="nil"/>
              <w:left w:val="nil"/>
              <w:bottom w:val="nil"/>
              <w:right w:val="nil"/>
            </w:tcBorders>
          </w:tcPr>
          <w:p w:rsidR="00B336CC" w:rsidRDefault="00B336CC">
            <w:pPr>
              <w:pStyle w:val="ConsPlusNormal"/>
              <w:jc w:val="center"/>
            </w:pPr>
            <w:r>
              <w:t>3931,3</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1284,5</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2018 год</w:t>
            </w:r>
          </w:p>
        </w:tc>
        <w:tc>
          <w:tcPr>
            <w:tcW w:w="2835" w:type="dxa"/>
            <w:tcBorders>
              <w:top w:val="nil"/>
              <w:left w:val="nil"/>
              <w:bottom w:val="nil"/>
              <w:right w:val="nil"/>
            </w:tcBorders>
          </w:tcPr>
          <w:p w:rsidR="00B336CC" w:rsidRDefault="00B336CC">
            <w:pPr>
              <w:pStyle w:val="ConsPlusNormal"/>
              <w:jc w:val="center"/>
            </w:pPr>
            <w:r>
              <w:t>35 (25)</w:t>
            </w:r>
          </w:p>
        </w:tc>
        <w:tc>
          <w:tcPr>
            <w:tcW w:w="1417" w:type="dxa"/>
            <w:tcBorders>
              <w:top w:val="nil"/>
              <w:left w:val="nil"/>
              <w:bottom w:val="nil"/>
              <w:right w:val="nil"/>
            </w:tcBorders>
          </w:tcPr>
          <w:p w:rsidR="00B336CC" w:rsidRDefault="00B336CC">
            <w:pPr>
              <w:pStyle w:val="ConsPlusNormal"/>
              <w:jc w:val="center"/>
            </w:pPr>
            <w:r>
              <w:t>4141,3</w:t>
            </w:r>
          </w:p>
        </w:tc>
        <w:tc>
          <w:tcPr>
            <w:tcW w:w="1417" w:type="dxa"/>
            <w:tcBorders>
              <w:top w:val="nil"/>
              <w:left w:val="nil"/>
              <w:bottom w:val="nil"/>
              <w:right w:val="nil"/>
            </w:tcBorders>
          </w:tcPr>
          <w:p w:rsidR="00B336CC" w:rsidRDefault="00B336CC">
            <w:pPr>
              <w:pStyle w:val="ConsPlusNormal"/>
              <w:jc w:val="center"/>
            </w:pPr>
            <w:r>
              <w:t>3931,3</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210</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2019 год</w:t>
            </w:r>
          </w:p>
        </w:tc>
        <w:tc>
          <w:tcPr>
            <w:tcW w:w="2835" w:type="dxa"/>
            <w:tcBorders>
              <w:top w:val="nil"/>
              <w:left w:val="nil"/>
              <w:bottom w:val="nil"/>
              <w:right w:val="nil"/>
            </w:tcBorders>
          </w:tcPr>
          <w:p w:rsidR="00B336CC" w:rsidRDefault="00B336CC">
            <w:pPr>
              <w:pStyle w:val="ConsPlusNormal"/>
              <w:jc w:val="center"/>
            </w:pPr>
            <w:r>
              <w:t>47 (34)</w:t>
            </w:r>
          </w:p>
        </w:tc>
        <w:tc>
          <w:tcPr>
            <w:tcW w:w="1417" w:type="dxa"/>
            <w:tcBorders>
              <w:top w:val="nil"/>
              <w:left w:val="nil"/>
              <w:bottom w:val="nil"/>
              <w:right w:val="nil"/>
            </w:tcBorders>
          </w:tcPr>
          <w:p w:rsidR="00B336CC" w:rsidRDefault="00B336CC">
            <w:pPr>
              <w:pStyle w:val="ConsPlusNormal"/>
              <w:jc w:val="center"/>
            </w:pPr>
            <w:r>
              <w:t>527,4</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527,4</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2020 год</w:t>
            </w:r>
          </w:p>
        </w:tc>
        <w:tc>
          <w:tcPr>
            <w:tcW w:w="2835" w:type="dxa"/>
            <w:tcBorders>
              <w:top w:val="nil"/>
              <w:left w:val="nil"/>
              <w:bottom w:val="nil"/>
              <w:right w:val="nil"/>
            </w:tcBorders>
          </w:tcPr>
          <w:p w:rsidR="00B336CC" w:rsidRDefault="00B336CC">
            <w:pPr>
              <w:pStyle w:val="ConsPlusNormal"/>
              <w:jc w:val="center"/>
            </w:pPr>
            <w:r>
              <w:t>60 (45)</w:t>
            </w:r>
          </w:p>
        </w:tc>
        <w:tc>
          <w:tcPr>
            <w:tcW w:w="1417" w:type="dxa"/>
            <w:tcBorders>
              <w:top w:val="nil"/>
              <w:left w:val="nil"/>
              <w:bottom w:val="nil"/>
              <w:right w:val="nil"/>
            </w:tcBorders>
          </w:tcPr>
          <w:p w:rsidR="00B336CC" w:rsidRDefault="00B336CC">
            <w:pPr>
              <w:pStyle w:val="ConsPlusNormal"/>
              <w:jc w:val="center"/>
            </w:pPr>
            <w:r>
              <w:t>547,1</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547,1</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13568" w:type="dxa"/>
            <w:gridSpan w:val="8"/>
            <w:tcBorders>
              <w:top w:val="nil"/>
              <w:left w:val="nil"/>
              <w:bottom w:val="nil"/>
              <w:right w:val="nil"/>
            </w:tcBorders>
          </w:tcPr>
          <w:p w:rsidR="00B336CC" w:rsidRDefault="00B336CC">
            <w:pPr>
              <w:pStyle w:val="ConsPlusNormal"/>
              <w:jc w:val="center"/>
              <w:outlineLvl w:val="3"/>
            </w:pPr>
            <w:r>
              <w:t>III. Направление (подпрограмма) "Развитие дополнительного образования детей и реализация мероприятий молодежной политики"</w:t>
            </w:r>
          </w:p>
        </w:tc>
      </w:tr>
      <w:tr w:rsidR="00B336CC">
        <w:tblPrEx>
          <w:tblBorders>
            <w:insideH w:val="none" w:sz="0" w:space="0" w:color="auto"/>
            <w:insideV w:val="none" w:sz="0" w:space="0" w:color="auto"/>
          </w:tblBorders>
        </w:tblPrEx>
        <w:tc>
          <w:tcPr>
            <w:tcW w:w="2438" w:type="dxa"/>
            <w:vMerge w:val="restart"/>
            <w:tcBorders>
              <w:top w:val="nil"/>
              <w:left w:val="nil"/>
              <w:bottom w:val="nil"/>
              <w:right w:val="nil"/>
            </w:tcBorders>
          </w:tcPr>
          <w:p w:rsidR="00B336CC" w:rsidRDefault="00B336CC">
            <w:pPr>
              <w:pStyle w:val="ConsPlusNormal"/>
            </w:pPr>
            <w:r>
              <w:t>Дальневосточный федеральный округ</w:t>
            </w:r>
          </w:p>
        </w:tc>
        <w:tc>
          <w:tcPr>
            <w:tcW w:w="1559" w:type="dxa"/>
            <w:tcBorders>
              <w:top w:val="nil"/>
              <w:left w:val="nil"/>
              <w:bottom w:val="nil"/>
              <w:right w:val="nil"/>
            </w:tcBorders>
          </w:tcPr>
          <w:p w:rsidR="00B336CC" w:rsidRDefault="00B336CC">
            <w:pPr>
              <w:pStyle w:val="ConsPlusNormal"/>
              <w:jc w:val="center"/>
            </w:pPr>
            <w:r>
              <w:t>2018 - 2020 годы - всего, в том числе:</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8110820</w:t>
            </w:r>
          </w:p>
        </w:tc>
        <w:tc>
          <w:tcPr>
            <w:tcW w:w="1417" w:type="dxa"/>
            <w:tcBorders>
              <w:top w:val="nil"/>
              <w:left w:val="nil"/>
              <w:bottom w:val="nil"/>
              <w:right w:val="nil"/>
            </w:tcBorders>
          </w:tcPr>
          <w:p w:rsidR="00B336CC" w:rsidRDefault="00B336CC">
            <w:pPr>
              <w:pStyle w:val="ConsPlusNormal"/>
              <w:jc w:val="center"/>
            </w:pPr>
            <w:r>
              <w:t>8110820</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2018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2282000</w:t>
            </w:r>
          </w:p>
        </w:tc>
        <w:tc>
          <w:tcPr>
            <w:tcW w:w="1417" w:type="dxa"/>
            <w:tcBorders>
              <w:top w:val="nil"/>
              <w:left w:val="nil"/>
              <w:bottom w:val="nil"/>
              <w:right w:val="nil"/>
            </w:tcBorders>
          </w:tcPr>
          <w:p w:rsidR="00B336CC" w:rsidRDefault="00B336CC">
            <w:pPr>
              <w:pStyle w:val="ConsPlusNormal"/>
              <w:jc w:val="center"/>
            </w:pPr>
            <w:r>
              <w:t>2282000</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2019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2461400</w:t>
            </w:r>
          </w:p>
        </w:tc>
        <w:tc>
          <w:tcPr>
            <w:tcW w:w="1417" w:type="dxa"/>
            <w:tcBorders>
              <w:top w:val="nil"/>
              <w:left w:val="nil"/>
              <w:bottom w:val="nil"/>
              <w:right w:val="nil"/>
            </w:tcBorders>
          </w:tcPr>
          <w:p w:rsidR="00B336CC" w:rsidRDefault="00B336CC">
            <w:pPr>
              <w:pStyle w:val="ConsPlusNormal"/>
              <w:jc w:val="center"/>
            </w:pPr>
            <w:r>
              <w:t>2461400</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2020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3367420</w:t>
            </w:r>
          </w:p>
        </w:tc>
        <w:tc>
          <w:tcPr>
            <w:tcW w:w="1417" w:type="dxa"/>
            <w:tcBorders>
              <w:top w:val="nil"/>
              <w:left w:val="nil"/>
              <w:bottom w:val="nil"/>
              <w:right w:val="nil"/>
            </w:tcBorders>
          </w:tcPr>
          <w:p w:rsidR="00B336CC" w:rsidRDefault="00B336CC">
            <w:pPr>
              <w:pStyle w:val="ConsPlusNormal"/>
              <w:jc w:val="center"/>
            </w:pPr>
            <w:r>
              <w:t>3367420</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13568" w:type="dxa"/>
            <w:gridSpan w:val="8"/>
            <w:tcBorders>
              <w:top w:val="nil"/>
              <w:left w:val="nil"/>
              <w:bottom w:val="nil"/>
              <w:right w:val="nil"/>
            </w:tcBorders>
          </w:tcPr>
          <w:p w:rsidR="00B336CC" w:rsidRDefault="00B336CC">
            <w:pPr>
              <w:pStyle w:val="ConsPlusNormal"/>
              <w:jc w:val="center"/>
              <w:outlineLvl w:val="3"/>
            </w:pPr>
            <w:r>
              <w:t>IV. Направление (подпрограмма) "Совершенствование управления системой образования"</w:t>
            </w:r>
          </w:p>
        </w:tc>
      </w:tr>
      <w:tr w:rsidR="00B336CC">
        <w:tblPrEx>
          <w:tblBorders>
            <w:insideH w:val="none" w:sz="0" w:space="0" w:color="auto"/>
            <w:insideV w:val="none" w:sz="0" w:space="0" w:color="auto"/>
          </w:tblBorders>
        </w:tblPrEx>
        <w:tc>
          <w:tcPr>
            <w:tcW w:w="2438" w:type="dxa"/>
            <w:vMerge w:val="restart"/>
            <w:tcBorders>
              <w:top w:val="nil"/>
              <w:left w:val="nil"/>
              <w:bottom w:val="nil"/>
              <w:right w:val="nil"/>
            </w:tcBorders>
          </w:tcPr>
          <w:p w:rsidR="00B336CC" w:rsidRDefault="00B336CC">
            <w:pPr>
              <w:pStyle w:val="ConsPlusNormal"/>
            </w:pPr>
            <w:r>
              <w:t>1. Дальневосточный федеральный округ</w:t>
            </w:r>
          </w:p>
        </w:tc>
        <w:tc>
          <w:tcPr>
            <w:tcW w:w="1559" w:type="dxa"/>
            <w:tcBorders>
              <w:top w:val="nil"/>
              <w:left w:val="nil"/>
              <w:bottom w:val="nil"/>
              <w:right w:val="nil"/>
            </w:tcBorders>
          </w:tcPr>
          <w:p w:rsidR="00B336CC" w:rsidRDefault="00B336CC">
            <w:pPr>
              <w:pStyle w:val="ConsPlusNormal"/>
              <w:jc w:val="center"/>
            </w:pPr>
            <w:r>
              <w:t>2018 - 2020 годы - всего, в том числе:</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25961,1</w:t>
            </w:r>
          </w:p>
        </w:tc>
        <w:tc>
          <w:tcPr>
            <w:tcW w:w="1417" w:type="dxa"/>
            <w:tcBorders>
              <w:top w:val="nil"/>
              <w:left w:val="nil"/>
              <w:bottom w:val="nil"/>
              <w:right w:val="nil"/>
            </w:tcBorders>
          </w:tcPr>
          <w:p w:rsidR="00B336CC" w:rsidRDefault="00B336CC">
            <w:pPr>
              <w:pStyle w:val="ConsPlusNormal"/>
              <w:jc w:val="center"/>
            </w:pPr>
            <w:r>
              <w:t>22289,1</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3672</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2018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25961,1</w:t>
            </w:r>
          </w:p>
        </w:tc>
        <w:tc>
          <w:tcPr>
            <w:tcW w:w="1417" w:type="dxa"/>
            <w:tcBorders>
              <w:top w:val="nil"/>
              <w:left w:val="nil"/>
              <w:bottom w:val="nil"/>
              <w:right w:val="nil"/>
            </w:tcBorders>
          </w:tcPr>
          <w:p w:rsidR="00B336CC" w:rsidRDefault="00B336CC">
            <w:pPr>
              <w:pStyle w:val="ConsPlusNormal"/>
              <w:jc w:val="center"/>
            </w:pPr>
            <w:r>
              <w:t>22289,1</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3672</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2019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2020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val="restart"/>
            <w:tcBorders>
              <w:top w:val="nil"/>
              <w:left w:val="nil"/>
              <w:bottom w:val="nil"/>
              <w:right w:val="nil"/>
            </w:tcBorders>
          </w:tcPr>
          <w:p w:rsidR="00B336CC" w:rsidRDefault="00B336CC">
            <w:pPr>
              <w:pStyle w:val="ConsPlusNormal"/>
            </w:pPr>
            <w:r>
              <w:t>2. Байкальский регион</w:t>
            </w:r>
          </w:p>
        </w:tc>
        <w:tc>
          <w:tcPr>
            <w:tcW w:w="1559" w:type="dxa"/>
            <w:tcBorders>
              <w:top w:val="nil"/>
              <w:left w:val="nil"/>
              <w:bottom w:val="nil"/>
              <w:right w:val="nil"/>
            </w:tcBorders>
          </w:tcPr>
          <w:p w:rsidR="00B336CC" w:rsidRDefault="00B336CC">
            <w:pPr>
              <w:pStyle w:val="ConsPlusNormal"/>
              <w:jc w:val="center"/>
            </w:pPr>
            <w:r>
              <w:t>2018 - 2020 годы - всего, в том числе:</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21370,9</w:t>
            </w:r>
          </w:p>
        </w:tc>
        <w:tc>
          <w:tcPr>
            <w:tcW w:w="1417" w:type="dxa"/>
            <w:tcBorders>
              <w:top w:val="nil"/>
              <w:left w:val="nil"/>
              <w:bottom w:val="nil"/>
              <w:right w:val="nil"/>
            </w:tcBorders>
          </w:tcPr>
          <w:p w:rsidR="00B336CC" w:rsidRDefault="00B336CC">
            <w:pPr>
              <w:pStyle w:val="ConsPlusNormal"/>
              <w:jc w:val="center"/>
            </w:pPr>
            <w:r>
              <w:t>18266,8</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3104,1</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2018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19625,5</w:t>
            </w:r>
          </w:p>
        </w:tc>
        <w:tc>
          <w:tcPr>
            <w:tcW w:w="1417" w:type="dxa"/>
            <w:tcBorders>
              <w:top w:val="nil"/>
              <w:left w:val="nil"/>
              <w:bottom w:val="nil"/>
              <w:right w:val="nil"/>
            </w:tcBorders>
          </w:tcPr>
          <w:p w:rsidR="00B336CC" w:rsidRDefault="00B336CC">
            <w:pPr>
              <w:pStyle w:val="ConsPlusNormal"/>
              <w:jc w:val="center"/>
            </w:pPr>
            <w:r>
              <w:t>18266,8</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1358,7</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2019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872,7</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872,7</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2020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872,7</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872,7</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val="restart"/>
            <w:tcBorders>
              <w:top w:val="nil"/>
              <w:left w:val="nil"/>
              <w:bottom w:val="nil"/>
              <w:right w:val="nil"/>
            </w:tcBorders>
          </w:tcPr>
          <w:p w:rsidR="00B336CC" w:rsidRDefault="00B336CC">
            <w:pPr>
              <w:pStyle w:val="ConsPlusNormal"/>
            </w:pPr>
            <w:r>
              <w:t>3. Северо-Кавказский федеральный округ</w:t>
            </w:r>
          </w:p>
        </w:tc>
        <w:tc>
          <w:tcPr>
            <w:tcW w:w="1559" w:type="dxa"/>
            <w:tcBorders>
              <w:top w:val="nil"/>
              <w:left w:val="nil"/>
              <w:bottom w:val="nil"/>
              <w:right w:val="nil"/>
            </w:tcBorders>
          </w:tcPr>
          <w:p w:rsidR="00B336CC" w:rsidRDefault="00B336CC">
            <w:pPr>
              <w:pStyle w:val="ConsPlusNormal"/>
              <w:jc w:val="center"/>
            </w:pPr>
            <w:r>
              <w:t>2018 - 2020 годы - всего, в том числе:</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58150,9</w:t>
            </w:r>
          </w:p>
        </w:tc>
        <w:tc>
          <w:tcPr>
            <w:tcW w:w="1417" w:type="dxa"/>
            <w:tcBorders>
              <w:top w:val="nil"/>
              <w:left w:val="nil"/>
              <w:bottom w:val="nil"/>
              <w:right w:val="nil"/>
            </w:tcBorders>
          </w:tcPr>
          <w:p w:rsidR="00B336CC" w:rsidRDefault="00B336CC">
            <w:pPr>
              <w:pStyle w:val="ConsPlusNormal"/>
              <w:jc w:val="center"/>
            </w:pPr>
            <w:r>
              <w:t>55178,4</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2972,5</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2018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58150,9</w:t>
            </w:r>
          </w:p>
        </w:tc>
        <w:tc>
          <w:tcPr>
            <w:tcW w:w="1417" w:type="dxa"/>
            <w:tcBorders>
              <w:top w:val="nil"/>
              <w:left w:val="nil"/>
              <w:bottom w:val="nil"/>
              <w:right w:val="nil"/>
            </w:tcBorders>
          </w:tcPr>
          <w:p w:rsidR="00B336CC" w:rsidRDefault="00B336CC">
            <w:pPr>
              <w:pStyle w:val="ConsPlusNormal"/>
              <w:jc w:val="center"/>
            </w:pPr>
            <w:r>
              <w:t>55178,4</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2972,5</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2019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2020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val="restart"/>
            <w:tcBorders>
              <w:top w:val="nil"/>
              <w:left w:val="nil"/>
              <w:bottom w:val="nil"/>
              <w:right w:val="nil"/>
            </w:tcBorders>
          </w:tcPr>
          <w:p w:rsidR="00B336CC" w:rsidRDefault="00B336CC">
            <w:pPr>
              <w:pStyle w:val="ConsPlusNormal"/>
            </w:pPr>
            <w:r>
              <w:t>4. Калининградская область</w:t>
            </w:r>
          </w:p>
        </w:tc>
        <w:tc>
          <w:tcPr>
            <w:tcW w:w="1559" w:type="dxa"/>
            <w:tcBorders>
              <w:top w:val="nil"/>
              <w:left w:val="nil"/>
              <w:bottom w:val="nil"/>
              <w:right w:val="nil"/>
            </w:tcBorders>
          </w:tcPr>
          <w:p w:rsidR="00B336CC" w:rsidRDefault="00B336CC">
            <w:pPr>
              <w:pStyle w:val="ConsPlusNormal"/>
              <w:jc w:val="center"/>
            </w:pPr>
            <w:r>
              <w:t>2018 - 2020 годы - всего, в том числе:</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26152,8</w:t>
            </w:r>
          </w:p>
        </w:tc>
        <w:tc>
          <w:tcPr>
            <w:tcW w:w="1417" w:type="dxa"/>
            <w:tcBorders>
              <w:top w:val="nil"/>
              <w:left w:val="nil"/>
              <w:bottom w:val="nil"/>
              <w:right w:val="nil"/>
            </w:tcBorders>
          </w:tcPr>
          <w:p w:rsidR="00B336CC" w:rsidRDefault="00B336CC">
            <w:pPr>
              <w:pStyle w:val="ConsPlusNormal"/>
              <w:jc w:val="center"/>
            </w:pPr>
            <w:r>
              <w:t>6256</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19896,8</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2018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14352,8</w:t>
            </w:r>
          </w:p>
        </w:tc>
        <w:tc>
          <w:tcPr>
            <w:tcW w:w="1417" w:type="dxa"/>
            <w:tcBorders>
              <w:top w:val="nil"/>
              <w:left w:val="nil"/>
              <w:bottom w:val="nil"/>
              <w:right w:val="nil"/>
            </w:tcBorders>
          </w:tcPr>
          <w:p w:rsidR="00B336CC" w:rsidRDefault="00B336CC">
            <w:pPr>
              <w:pStyle w:val="ConsPlusNormal"/>
              <w:jc w:val="center"/>
            </w:pPr>
            <w:r>
              <w:t>6256</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8096,8</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2019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5900</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5900</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2020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5900</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5900</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val="restart"/>
            <w:tcBorders>
              <w:top w:val="nil"/>
              <w:left w:val="nil"/>
              <w:bottom w:val="nil"/>
              <w:right w:val="nil"/>
            </w:tcBorders>
          </w:tcPr>
          <w:p w:rsidR="00B336CC" w:rsidRDefault="00B336CC">
            <w:pPr>
              <w:pStyle w:val="ConsPlusNormal"/>
            </w:pPr>
            <w:r>
              <w:t>5. Арктическая зона Российской Федерации</w:t>
            </w:r>
          </w:p>
        </w:tc>
        <w:tc>
          <w:tcPr>
            <w:tcW w:w="1559" w:type="dxa"/>
            <w:tcBorders>
              <w:top w:val="nil"/>
              <w:left w:val="nil"/>
              <w:bottom w:val="nil"/>
              <w:right w:val="nil"/>
            </w:tcBorders>
          </w:tcPr>
          <w:p w:rsidR="00B336CC" w:rsidRDefault="00B336CC">
            <w:pPr>
              <w:pStyle w:val="ConsPlusNormal"/>
              <w:jc w:val="center"/>
            </w:pPr>
            <w:r>
              <w:t>2018 - 2020 годы - всего, в том числе:</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159044,5</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159044,5</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2018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53681,5</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53681,5</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2019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52681,5</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52681,5</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nil"/>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2020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52681,5</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52681,5</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13568" w:type="dxa"/>
            <w:gridSpan w:val="8"/>
            <w:tcBorders>
              <w:top w:val="nil"/>
              <w:left w:val="nil"/>
              <w:bottom w:val="nil"/>
              <w:right w:val="nil"/>
            </w:tcBorders>
          </w:tcPr>
          <w:p w:rsidR="00B336CC" w:rsidRDefault="00B336CC">
            <w:pPr>
              <w:pStyle w:val="ConsPlusNormal"/>
              <w:jc w:val="center"/>
              <w:outlineLvl w:val="3"/>
            </w:pPr>
            <w:r>
              <w:t>V. Направление (подпрограмма) Развитие и распространение русского языка как основы гражданской самоидентичности и языка международного диалога</w:t>
            </w:r>
          </w:p>
        </w:tc>
      </w:tr>
      <w:tr w:rsidR="00B336CC">
        <w:tblPrEx>
          <w:tblBorders>
            <w:insideH w:val="none" w:sz="0" w:space="0" w:color="auto"/>
            <w:insideV w:val="none" w:sz="0" w:space="0" w:color="auto"/>
          </w:tblBorders>
        </w:tblPrEx>
        <w:tc>
          <w:tcPr>
            <w:tcW w:w="2438" w:type="dxa"/>
            <w:vMerge w:val="restart"/>
            <w:tcBorders>
              <w:top w:val="nil"/>
              <w:left w:val="nil"/>
              <w:bottom w:val="single" w:sz="4" w:space="0" w:color="auto"/>
              <w:right w:val="nil"/>
            </w:tcBorders>
          </w:tcPr>
          <w:p w:rsidR="00B336CC" w:rsidRDefault="00B336CC">
            <w:pPr>
              <w:pStyle w:val="ConsPlusNormal"/>
            </w:pPr>
            <w:r>
              <w:t>Байкальский регион</w:t>
            </w:r>
          </w:p>
        </w:tc>
        <w:tc>
          <w:tcPr>
            <w:tcW w:w="1559" w:type="dxa"/>
            <w:tcBorders>
              <w:top w:val="nil"/>
              <w:left w:val="nil"/>
              <w:bottom w:val="nil"/>
              <w:right w:val="nil"/>
            </w:tcBorders>
          </w:tcPr>
          <w:p w:rsidR="00B336CC" w:rsidRDefault="00B336CC">
            <w:pPr>
              <w:pStyle w:val="ConsPlusNormal"/>
              <w:jc w:val="center"/>
            </w:pPr>
            <w:r>
              <w:t>2018 - 2020 годы - всего, в том числе:</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42022</w:t>
            </w:r>
          </w:p>
        </w:tc>
        <w:tc>
          <w:tcPr>
            <w:tcW w:w="1417" w:type="dxa"/>
            <w:tcBorders>
              <w:top w:val="nil"/>
              <w:left w:val="nil"/>
              <w:bottom w:val="nil"/>
              <w:right w:val="nil"/>
            </w:tcBorders>
          </w:tcPr>
          <w:p w:rsidR="00B336CC" w:rsidRDefault="00B336CC">
            <w:pPr>
              <w:pStyle w:val="ConsPlusNormal"/>
              <w:jc w:val="center"/>
            </w:pPr>
            <w:r>
              <w:t>18726,5</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23295,5</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single" w:sz="4" w:space="0" w:color="auto"/>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2018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23704,4</w:t>
            </w:r>
          </w:p>
        </w:tc>
        <w:tc>
          <w:tcPr>
            <w:tcW w:w="1417" w:type="dxa"/>
            <w:tcBorders>
              <w:top w:val="nil"/>
              <w:left w:val="nil"/>
              <w:bottom w:val="nil"/>
              <w:right w:val="nil"/>
            </w:tcBorders>
          </w:tcPr>
          <w:p w:rsidR="00B336CC" w:rsidRDefault="00B336CC">
            <w:pPr>
              <w:pStyle w:val="ConsPlusNormal"/>
              <w:jc w:val="center"/>
            </w:pPr>
            <w:r>
              <w:t>18726,5</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4977,9</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single" w:sz="4" w:space="0" w:color="auto"/>
              <w:right w:val="nil"/>
            </w:tcBorders>
          </w:tcPr>
          <w:p w:rsidR="00B336CC" w:rsidRDefault="00B336CC"/>
        </w:tc>
        <w:tc>
          <w:tcPr>
            <w:tcW w:w="1559" w:type="dxa"/>
            <w:tcBorders>
              <w:top w:val="nil"/>
              <w:left w:val="nil"/>
              <w:bottom w:val="nil"/>
              <w:right w:val="nil"/>
            </w:tcBorders>
          </w:tcPr>
          <w:p w:rsidR="00B336CC" w:rsidRDefault="00B336CC">
            <w:pPr>
              <w:pStyle w:val="ConsPlusNormal"/>
              <w:jc w:val="center"/>
            </w:pPr>
            <w:r>
              <w:t>2019 год</w:t>
            </w:r>
          </w:p>
        </w:tc>
        <w:tc>
          <w:tcPr>
            <w:tcW w:w="2835"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9158,8</w:t>
            </w:r>
          </w:p>
        </w:tc>
        <w:tc>
          <w:tcPr>
            <w:tcW w:w="1417"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w:t>
            </w:r>
          </w:p>
        </w:tc>
        <w:tc>
          <w:tcPr>
            <w:tcW w:w="1300" w:type="dxa"/>
            <w:tcBorders>
              <w:top w:val="nil"/>
              <w:left w:val="nil"/>
              <w:bottom w:val="nil"/>
              <w:right w:val="nil"/>
            </w:tcBorders>
          </w:tcPr>
          <w:p w:rsidR="00B336CC" w:rsidRDefault="00B336CC">
            <w:pPr>
              <w:pStyle w:val="ConsPlusNormal"/>
              <w:jc w:val="center"/>
            </w:pPr>
            <w:r>
              <w:t>9158,8</w:t>
            </w:r>
          </w:p>
        </w:tc>
        <w:tc>
          <w:tcPr>
            <w:tcW w:w="1302"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2438" w:type="dxa"/>
            <w:vMerge/>
            <w:tcBorders>
              <w:top w:val="nil"/>
              <w:left w:val="nil"/>
              <w:bottom w:val="single" w:sz="4" w:space="0" w:color="auto"/>
              <w:right w:val="nil"/>
            </w:tcBorders>
          </w:tcPr>
          <w:p w:rsidR="00B336CC" w:rsidRDefault="00B336CC"/>
        </w:tc>
        <w:tc>
          <w:tcPr>
            <w:tcW w:w="1559" w:type="dxa"/>
            <w:tcBorders>
              <w:top w:val="nil"/>
              <w:left w:val="nil"/>
              <w:bottom w:val="single" w:sz="4" w:space="0" w:color="auto"/>
              <w:right w:val="nil"/>
            </w:tcBorders>
          </w:tcPr>
          <w:p w:rsidR="00B336CC" w:rsidRDefault="00B336CC">
            <w:pPr>
              <w:pStyle w:val="ConsPlusNormal"/>
              <w:jc w:val="center"/>
            </w:pPr>
            <w:r>
              <w:t>2020 год</w:t>
            </w:r>
          </w:p>
        </w:tc>
        <w:tc>
          <w:tcPr>
            <w:tcW w:w="2835" w:type="dxa"/>
            <w:tcBorders>
              <w:top w:val="nil"/>
              <w:left w:val="nil"/>
              <w:bottom w:val="single" w:sz="4" w:space="0" w:color="auto"/>
              <w:right w:val="nil"/>
            </w:tcBorders>
          </w:tcPr>
          <w:p w:rsidR="00B336CC" w:rsidRDefault="00B336CC">
            <w:pPr>
              <w:pStyle w:val="ConsPlusNormal"/>
              <w:jc w:val="center"/>
            </w:pPr>
            <w:r>
              <w:t>-</w:t>
            </w:r>
          </w:p>
        </w:tc>
        <w:tc>
          <w:tcPr>
            <w:tcW w:w="1417" w:type="dxa"/>
            <w:tcBorders>
              <w:top w:val="nil"/>
              <w:left w:val="nil"/>
              <w:bottom w:val="single" w:sz="4" w:space="0" w:color="auto"/>
              <w:right w:val="nil"/>
            </w:tcBorders>
          </w:tcPr>
          <w:p w:rsidR="00B336CC" w:rsidRDefault="00B336CC">
            <w:pPr>
              <w:pStyle w:val="ConsPlusNormal"/>
              <w:jc w:val="center"/>
            </w:pPr>
            <w:r>
              <w:t>9158,8</w:t>
            </w:r>
          </w:p>
        </w:tc>
        <w:tc>
          <w:tcPr>
            <w:tcW w:w="1417" w:type="dxa"/>
            <w:tcBorders>
              <w:top w:val="nil"/>
              <w:left w:val="nil"/>
              <w:bottom w:val="single" w:sz="4" w:space="0" w:color="auto"/>
              <w:right w:val="nil"/>
            </w:tcBorders>
          </w:tcPr>
          <w:p w:rsidR="00B336CC" w:rsidRDefault="00B336CC">
            <w:pPr>
              <w:pStyle w:val="ConsPlusNormal"/>
              <w:jc w:val="center"/>
            </w:pPr>
            <w:r>
              <w:t>-</w:t>
            </w:r>
          </w:p>
        </w:tc>
        <w:tc>
          <w:tcPr>
            <w:tcW w:w="1300" w:type="dxa"/>
            <w:tcBorders>
              <w:top w:val="nil"/>
              <w:left w:val="nil"/>
              <w:bottom w:val="single" w:sz="4" w:space="0" w:color="auto"/>
              <w:right w:val="nil"/>
            </w:tcBorders>
          </w:tcPr>
          <w:p w:rsidR="00B336CC" w:rsidRDefault="00B336CC">
            <w:pPr>
              <w:pStyle w:val="ConsPlusNormal"/>
              <w:jc w:val="center"/>
            </w:pPr>
            <w:r>
              <w:t>-</w:t>
            </w:r>
          </w:p>
        </w:tc>
        <w:tc>
          <w:tcPr>
            <w:tcW w:w="1300" w:type="dxa"/>
            <w:tcBorders>
              <w:top w:val="nil"/>
              <w:left w:val="nil"/>
              <w:bottom w:val="single" w:sz="4" w:space="0" w:color="auto"/>
              <w:right w:val="nil"/>
            </w:tcBorders>
          </w:tcPr>
          <w:p w:rsidR="00B336CC" w:rsidRDefault="00B336CC">
            <w:pPr>
              <w:pStyle w:val="ConsPlusNormal"/>
              <w:jc w:val="center"/>
            </w:pPr>
            <w:r>
              <w:t>9158,8</w:t>
            </w:r>
          </w:p>
        </w:tc>
        <w:tc>
          <w:tcPr>
            <w:tcW w:w="1302" w:type="dxa"/>
            <w:tcBorders>
              <w:top w:val="nil"/>
              <w:left w:val="nil"/>
              <w:bottom w:val="single" w:sz="4" w:space="0" w:color="auto"/>
              <w:right w:val="nil"/>
            </w:tcBorders>
          </w:tcPr>
          <w:p w:rsidR="00B336CC" w:rsidRDefault="00B336CC">
            <w:pPr>
              <w:pStyle w:val="ConsPlusNormal"/>
              <w:jc w:val="center"/>
            </w:pPr>
            <w:r>
              <w:t>-</w:t>
            </w:r>
          </w:p>
        </w:tc>
      </w:tr>
    </w:tbl>
    <w:p w:rsidR="00B336CC" w:rsidRDefault="00B336CC">
      <w:pPr>
        <w:sectPr w:rsidR="00B336CC">
          <w:pgSz w:w="16838" w:h="11905" w:orient="landscape"/>
          <w:pgMar w:top="1701" w:right="1134" w:bottom="850" w:left="1134" w:header="0" w:footer="0" w:gutter="0"/>
          <w:cols w:space="720"/>
        </w:sectPr>
      </w:pPr>
    </w:p>
    <w:p w:rsidR="00B336CC" w:rsidRDefault="00B336CC">
      <w:pPr>
        <w:pStyle w:val="ConsPlusNormal"/>
        <w:jc w:val="both"/>
      </w:pPr>
    </w:p>
    <w:p w:rsidR="00B336CC" w:rsidRDefault="00B336CC">
      <w:pPr>
        <w:pStyle w:val="ConsPlusNormal"/>
        <w:ind w:firstLine="540"/>
        <w:jc w:val="both"/>
      </w:pPr>
      <w:r>
        <w:t>--------------------------------</w:t>
      </w:r>
    </w:p>
    <w:p w:rsidR="00B336CC" w:rsidRDefault="00B336CC">
      <w:pPr>
        <w:pStyle w:val="ConsPlusNormal"/>
        <w:spacing w:before="220"/>
        <w:ind w:firstLine="540"/>
        <w:jc w:val="both"/>
      </w:pPr>
      <w:bookmarkStart w:id="133" w:name="P5662"/>
      <w:bookmarkEnd w:id="133"/>
      <w:r>
        <w:t xml:space="preserve">&lt;*&gt; Объем бюджетных ассигнований за счет средств федерального бюджета соответствует Федеральному </w:t>
      </w:r>
      <w:hyperlink r:id="rId477" w:history="1">
        <w:r>
          <w:rPr>
            <w:color w:val="0000FF"/>
          </w:rPr>
          <w:t>закону</w:t>
        </w:r>
      </w:hyperlink>
      <w:r>
        <w:t xml:space="preserve"> от 5 декабря 2017 г. N 362-ФЗ "О федеральном бюджете на 2018 год и на плановый период 2019 и 2020 годов".</w:t>
      </w: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right"/>
        <w:outlineLvl w:val="1"/>
      </w:pPr>
      <w:r>
        <w:t>Приложение N 19</w:t>
      </w:r>
    </w:p>
    <w:p w:rsidR="00B336CC" w:rsidRDefault="00B336CC">
      <w:pPr>
        <w:pStyle w:val="ConsPlusNormal"/>
        <w:jc w:val="right"/>
      </w:pPr>
      <w:r>
        <w:t>к государственной программе</w:t>
      </w:r>
    </w:p>
    <w:p w:rsidR="00B336CC" w:rsidRDefault="00B336CC">
      <w:pPr>
        <w:pStyle w:val="ConsPlusNormal"/>
        <w:jc w:val="right"/>
      </w:pPr>
      <w:r>
        <w:t>Российской Федерации</w:t>
      </w:r>
    </w:p>
    <w:p w:rsidR="00B336CC" w:rsidRDefault="00B336CC">
      <w:pPr>
        <w:pStyle w:val="ConsPlusNormal"/>
        <w:jc w:val="right"/>
      </w:pPr>
      <w:r>
        <w:t>"Развитие образования"</w:t>
      </w:r>
    </w:p>
    <w:p w:rsidR="00B336CC" w:rsidRDefault="00B336CC">
      <w:pPr>
        <w:pStyle w:val="ConsPlusNormal"/>
        <w:jc w:val="both"/>
      </w:pPr>
    </w:p>
    <w:p w:rsidR="00B336CC" w:rsidRDefault="00B336CC">
      <w:pPr>
        <w:pStyle w:val="ConsPlusTitle"/>
        <w:jc w:val="center"/>
      </w:pPr>
      <w:bookmarkStart w:id="134" w:name="P5673"/>
      <w:bookmarkEnd w:id="134"/>
      <w:r>
        <w:t>ПЕРЕЧЕНЬ</w:t>
      </w:r>
    </w:p>
    <w:p w:rsidR="00B336CC" w:rsidRDefault="00B336CC">
      <w:pPr>
        <w:pStyle w:val="ConsPlusTitle"/>
        <w:jc w:val="center"/>
      </w:pPr>
      <w:r>
        <w:t>ПРИКЛАДНЫХ НАУЧНЫХ ИССЛЕДОВАНИЙ И ЭКСПЕРИМЕНТАЛЬНЫХ</w:t>
      </w:r>
    </w:p>
    <w:p w:rsidR="00B336CC" w:rsidRDefault="00B336CC">
      <w:pPr>
        <w:pStyle w:val="ConsPlusTitle"/>
        <w:jc w:val="center"/>
      </w:pPr>
      <w:r>
        <w:t>РАЗРАБОТОК, ВЫПОЛНЯЕМЫХ В 2018 - 2019 ГОДАХ</w:t>
      </w:r>
    </w:p>
    <w:p w:rsidR="00B336CC" w:rsidRDefault="00B336CC">
      <w:pPr>
        <w:pStyle w:val="ConsPlusTitle"/>
        <w:jc w:val="center"/>
      </w:pPr>
      <w:r>
        <w:t>ПО ДОГОВОРАМ О ПРОВЕДЕНИИ НАУЧНО-ИССЛЕДОВАТЕЛЬСКИХ,</w:t>
      </w:r>
    </w:p>
    <w:p w:rsidR="00B336CC" w:rsidRDefault="00B336CC">
      <w:pPr>
        <w:pStyle w:val="ConsPlusTitle"/>
        <w:jc w:val="center"/>
      </w:pPr>
      <w:r>
        <w:t>ОПЫТНО-КОНСТРУКТОРСКИХ И ТЕХНОЛОГИЧЕСКИХ РАБОТ, ФИНАНСОВОЕ</w:t>
      </w:r>
    </w:p>
    <w:p w:rsidR="00B336CC" w:rsidRDefault="00B336CC">
      <w:pPr>
        <w:pStyle w:val="ConsPlusTitle"/>
        <w:jc w:val="center"/>
      </w:pPr>
      <w:r>
        <w:t>ОБЕСПЕЧЕНИЕ КОТОРЫХ ОСУЩЕСТВЛЯЛОСЬ В РАМКАХ ИНТЕГРИРУЕМЫХ</w:t>
      </w:r>
    </w:p>
    <w:p w:rsidR="00B336CC" w:rsidRDefault="00B336CC">
      <w:pPr>
        <w:pStyle w:val="ConsPlusTitle"/>
        <w:jc w:val="center"/>
      </w:pPr>
      <w:r>
        <w:t>ФЕДЕРАЛЬНЫХ ЦЕЛЕВЫХ ПРОГРАММ, ЗА СЧЕТ СРЕДСТВ</w:t>
      </w:r>
    </w:p>
    <w:p w:rsidR="00B336CC" w:rsidRDefault="00B336CC">
      <w:pPr>
        <w:pStyle w:val="ConsPlusTitle"/>
        <w:jc w:val="center"/>
      </w:pPr>
      <w:r>
        <w:t>ФЕДЕРАЛЬНОГО БЮДЖЕТА</w:t>
      </w:r>
    </w:p>
    <w:p w:rsidR="00B336CC" w:rsidRDefault="00B336CC">
      <w:pPr>
        <w:pStyle w:val="ConsPlusNormal"/>
        <w:jc w:val="both"/>
      </w:pPr>
    </w:p>
    <w:p w:rsidR="00B336CC" w:rsidRDefault="00B336CC">
      <w:pPr>
        <w:pStyle w:val="ConsPlusNormal"/>
        <w:jc w:val="right"/>
      </w:pPr>
      <w:r>
        <w:t>(млн. рублей)</w:t>
      </w:r>
    </w:p>
    <w:p w:rsidR="00B336CC" w:rsidRDefault="00B336CC">
      <w:pPr>
        <w:spacing w:after="1"/>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3798"/>
        <w:gridCol w:w="1701"/>
        <w:gridCol w:w="1587"/>
        <w:gridCol w:w="1417"/>
      </w:tblGrid>
      <w:tr w:rsidR="00B336CC">
        <w:tc>
          <w:tcPr>
            <w:tcW w:w="4345" w:type="dxa"/>
            <w:gridSpan w:val="2"/>
            <w:tcBorders>
              <w:top w:val="single" w:sz="4" w:space="0" w:color="auto"/>
              <w:left w:val="nil"/>
              <w:bottom w:val="single" w:sz="4" w:space="0" w:color="auto"/>
            </w:tcBorders>
          </w:tcPr>
          <w:p w:rsidR="00B336CC" w:rsidRDefault="00B336CC">
            <w:pPr>
              <w:pStyle w:val="ConsPlusNormal"/>
              <w:jc w:val="center"/>
            </w:pPr>
            <w:r>
              <w:t>Наименование</w:t>
            </w:r>
          </w:p>
        </w:tc>
        <w:tc>
          <w:tcPr>
            <w:tcW w:w="1701" w:type="dxa"/>
            <w:tcBorders>
              <w:top w:val="single" w:sz="4" w:space="0" w:color="auto"/>
              <w:bottom w:val="single" w:sz="4" w:space="0" w:color="auto"/>
            </w:tcBorders>
          </w:tcPr>
          <w:p w:rsidR="00B336CC" w:rsidRDefault="00B336CC">
            <w:pPr>
              <w:pStyle w:val="ConsPlusNormal"/>
              <w:jc w:val="center"/>
            </w:pPr>
            <w:r>
              <w:t>Наименование главного распорядителя средств федерального бюджета</w:t>
            </w:r>
          </w:p>
        </w:tc>
        <w:tc>
          <w:tcPr>
            <w:tcW w:w="1587" w:type="dxa"/>
            <w:tcBorders>
              <w:top w:val="single" w:sz="4" w:space="0" w:color="auto"/>
              <w:bottom w:val="single" w:sz="4" w:space="0" w:color="auto"/>
            </w:tcBorders>
          </w:tcPr>
          <w:p w:rsidR="00B336CC" w:rsidRDefault="00B336CC">
            <w:pPr>
              <w:pStyle w:val="ConsPlusNormal"/>
              <w:jc w:val="center"/>
            </w:pPr>
            <w:r>
              <w:t>Общая стоимость работ/остаток стоимости работ по состоянию на 1 января 2018 г. (в ценах соответствующих лет)</w:t>
            </w:r>
          </w:p>
        </w:tc>
        <w:tc>
          <w:tcPr>
            <w:tcW w:w="1417" w:type="dxa"/>
            <w:tcBorders>
              <w:top w:val="single" w:sz="4" w:space="0" w:color="auto"/>
              <w:bottom w:val="single" w:sz="4" w:space="0" w:color="auto"/>
              <w:right w:val="nil"/>
            </w:tcBorders>
          </w:tcPr>
          <w:p w:rsidR="00B336CC" w:rsidRDefault="00B336CC">
            <w:pPr>
              <w:pStyle w:val="ConsPlusNormal"/>
              <w:jc w:val="center"/>
            </w:pPr>
            <w:r>
              <w:t>Объем финансирования</w:t>
            </w:r>
          </w:p>
        </w:tc>
      </w:tr>
      <w:tr w:rsidR="00B336CC">
        <w:tblPrEx>
          <w:tblBorders>
            <w:insideH w:val="none" w:sz="0" w:space="0" w:color="auto"/>
            <w:insideV w:val="none" w:sz="0" w:space="0" w:color="auto"/>
          </w:tblBorders>
        </w:tblPrEx>
        <w:tc>
          <w:tcPr>
            <w:tcW w:w="547" w:type="dxa"/>
            <w:tcBorders>
              <w:top w:val="single" w:sz="4" w:space="0" w:color="auto"/>
              <w:left w:val="nil"/>
              <w:bottom w:val="nil"/>
              <w:right w:val="nil"/>
            </w:tcBorders>
          </w:tcPr>
          <w:p w:rsidR="00B336CC" w:rsidRDefault="00B336CC">
            <w:pPr>
              <w:pStyle w:val="ConsPlusNormal"/>
              <w:jc w:val="center"/>
            </w:pPr>
            <w:r>
              <w:t>1.</w:t>
            </w:r>
          </w:p>
        </w:tc>
        <w:tc>
          <w:tcPr>
            <w:tcW w:w="3798" w:type="dxa"/>
            <w:tcBorders>
              <w:top w:val="single" w:sz="4" w:space="0" w:color="auto"/>
              <w:left w:val="nil"/>
              <w:bottom w:val="nil"/>
              <w:right w:val="nil"/>
            </w:tcBorders>
          </w:tcPr>
          <w:p w:rsidR="00B336CC" w:rsidRDefault="00B336CC">
            <w:pPr>
              <w:pStyle w:val="ConsPlusNormal"/>
            </w:pPr>
            <w:r>
              <w:t xml:space="preserve">Прикладные научные исследования или экспериментальная разработка, осуществляемые в рамках мероприятий интегрируемой Федеральной целевой </w:t>
            </w:r>
            <w:hyperlink r:id="rId478" w:history="1">
              <w:r>
                <w:rPr>
                  <w:color w:val="0000FF"/>
                </w:rPr>
                <w:t>программы</w:t>
              </w:r>
            </w:hyperlink>
            <w:r>
              <w:t xml:space="preserve"> развития образования на 2016 - 2020 годы</w:t>
            </w:r>
          </w:p>
        </w:tc>
        <w:tc>
          <w:tcPr>
            <w:tcW w:w="1701" w:type="dxa"/>
            <w:tcBorders>
              <w:top w:val="single" w:sz="4" w:space="0" w:color="auto"/>
              <w:left w:val="nil"/>
              <w:bottom w:val="nil"/>
              <w:right w:val="nil"/>
            </w:tcBorders>
          </w:tcPr>
          <w:p w:rsidR="00B336CC" w:rsidRDefault="00B336CC">
            <w:pPr>
              <w:pStyle w:val="ConsPlusNormal"/>
              <w:jc w:val="center"/>
            </w:pPr>
            <w:r>
              <w:t>Минобрнауки России</w:t>
            </w:r>
          </w:p>
        </w:tc>
        <w:tc>
          <w:tcPr>
            <w:tcW w:w="1587" w:type="dxa"/>
            <w:tcBorders>
              <w:top w:val="single" w:sz="4" w:space="0" w:color="auto"/>
              <w:left w:val="nil"/>
              <w:bottom w:val="nil"/>
              <w:right w:val="nil"/>
            </w:tcBorders>
          </w:tcPr>
          <w:p w:rsidR="00B336CC" w:rsidRDefault="00B336CC">
            <w:pPr>
              <w:pStyle w:val="ConsPlusNormal"/>
              <w:jc w:val="center"/>
            </w:pPr>
            <w:r>
              <w:t>381,0817</w:t>
            </w:r>
          </w:p>
        </w:tc>
        <w:tc>
          <w:tcPr>
            <w:tcW w:w="1417" w:type="dxa"/>
            <w:tcBorders>
              <w:top w:val="single" w:sz="4" w:space="0" w:color="auto"/>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47" w:type="dxa"/>
            <w:vMerge w:val="restart"/>
            <w:tcBorders>
              <w:top w:val="nil"/>
              <w:left w:val="nil"/>
              <w:bottom w:val="nil"/>
              <w:right w:val="nil"/>
            </w:tcBorders>
          </w:tcPr>
          <w:p w:rsidR="00B336CC" w:rsidRDefault="00B336CC">
            <w:pPr>
              <w:pStyle w:val="ConsPlusNormal"/>
              <w:jc w:val="center"/>
            </w:pPr>
            <w:r>
              <w:t>1.1.</w:t>
            </w:r>
          </w:p>
        </w:tc>
        <w:tc>
          <w:tcPr>
            <w:tcW w:w="3798" w:type="dxa"/>
            <w:tcBorders>
              <w:top w:val="nil"/>
              <w:left w:val="nil"/>
              <w:bottom w:val="nil"/>
              <w:right w:val="nil"/>
            </w:tcBorders>
          </w:tcPr>
          <w:p w:rsidR="00B336CC" w:rsidRDefault="00B336CC">
            <w:pPr>
              <w:pStyle w:val="ConsPlusNormal"/>
            </w:pPr>
            <w:r>
              <w:t xml:space="preserve">Комплексные исследования актуальных проблем развития системы высшего образования и экспериментальные разработки инновационных образовательных программ высшего образования и технологий их реализации, моделей </w:t>
            </w:r>
            <w:r>
              <w:lastRenderedPageBreak/>
              <w:t>организации высшего образования в интересах социально-экономического развития России - всего,</w:t>
            </w:r>
          </w:p>
          <w:p w:rsidR="00B336CC" w:rsidRDefault="00B336CC">
            <w:pPr>
              <w:pStyle w:val="ConsPlusNormal"/>
            </w:pPr>
            <w:r>
              <w:t>в том числе:</w:t>
            </w:r>
          </w:p>
        </w:tc>
        <w:tc>
          <w:tcPr>
            <w:tcW w:w="1701" w:type="dxa"/>
            <w:vMerge w:val="restart"/>
            <w:tcBorders>
              <w:top w:val="nil"/>
              <w:left w:val="nil"/>
              <w:bottom w:val="nil"/>
              <w:right w:val="nil"/>
            </w:tcBorders>
          </w:tcPr>
          <w:p w:rsidR="00B336CC" w:rsidRDefault="00B336CC">
            <w:pPr>
              <w:pStyle w:val="ConsPlusNormal"/>
              <w:jc w:val="center"/>
            </w:pPr>
            <w:r>
              <w:lastRenderedPageBreak/>
              <w:t>Минобрнауки России</w:t>
            </w:r>
          </w:p>
        </w:tc>
        <w:tc>
          <w:tcPr>
            <w:tcW w:w="158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124,5566</w:t>
            </w:r>
          </w:p>
        </w:tc>
      </w:tr>
      <w:tr w:rsidR="00B336CC">
        <w:tblPrEx>
          <w:tblBorders>
            <w:insideH w:val="none" w:sz="0" w:space="0" w:color="auto"/>
            <w:insideV w:val="none" w:sz="0" w:space="0" w:color="auto"/>
          </w:tblBorders>
        </w:tblPrEx>
        <w:tc>
          <w:tcPr>
            <w:tcW w:w="547" w:type="dxa"/>
            <w:vMerge/>
            <w:tcBorders>
              <w:top w:val="nil"/>
              <w:left w:val="nil"/>
              <w:bottom w:val="nil"/>
              <w:right w:val="nil"/>
            </w:tcBorders>
          </w:tcPr>
          <w:p w:rsidR="00B336CC" w:rsidRDefault="00B336CC"/>
        </w:tc>
        <w:tc>
          <w:tcPr>
            <w:tcW w:w="3798" w:type="dxa"/>
            <w:tcBorders>
              <w:top w:val="nil"/>
              <w:left w:val="nil"/>
              <w:bottom w:val="nil"/>
              <w:right w:val="nil"/>
            </w:tcBorders>
          </w:tcPr>
          <w:p w:rsidR="00B336CC" w:rsidRDefault="00B336CC">
            <w:pPr>
              <w:pStyle w:val="ConsPlusNormal"/>
              <w:ind w:left="283"/>
            </w:pPr>
            <w:r>
              <w:t>2018 год</w:t>
            </w:r>
          </w:p>
        </w:tc>
        <w:tc>
          <w:tcPr>
            <w:tcW w:w="1701" w:type="dxa"/>
            <w:vMerge/>
            <w:tcBorders>
              <w:top w:val="nil"/>
              <w:left w:val="nil"/>
              <w:bottom w:val="nil"/>
              <w:right w:val="nil"/>
            </w:tcBorders>
          </w:tcPr>
          <w:p w:rsidR="00B336CC" w:rsidRDefault="00B336CC"/>
        </w:tc>
        <w:tc>
          <w:tcPr>
            <w:tcW w:w="158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64,2794</w:t>
            </w:r>
          </w:p>
        </w:tc>
      </w:tr>
      <w:tr w:rsidR="00B336CC">
        <w:tblPrEx>
          <w:tblBorders>
            <w:insideH w:val="none" w:sz="0" w:space="0" w:color="auto"/>
            <w:insideV w:val="none" w:sz="0" w:space="0" w:color="auto"/>
          </w:tblBorders>
        </w:tblPrEx>
        <w:tc>
          <w:tcPr>
            <w:tcW w:w="547" w:type="dxa"/>
            <w:vMerge/>
            <w:tcBorders>
              <w:top w:val="nil"/>
              <w:left w:val="nil"/>
              <w:bottom w:val="nil"/>
              <w:right w:val="nil"/>
            </w:tcBorders>
          </w:tcPr>
          <w:p w:rsidR="00B336CC" w:rsidRDefault="00B336CC"/>
        </w:tc>
        <w:tc>
          <w:tcPr>
            <w:tcW w:w="3798" w:type="dxa"/>
            <w:tcBorders>
              <w:top w:val="nil"/>
              <w:left w:val="nil"/>
              <w:bottom w:val="nil"/>
              <w:right w:val="nil"/>
            </w:tcBorders>
          </w:tcPr>
          <w:p w:rsidR="00B336CC" w:rsidRDefault="00B336CC">
            <w:pPr>
              <w:pStyle w:val="ConsPlusNormal"/>
              <w:ind w:left="283"/>
            </w:pPr>
            <w:r>
              <w:t>2019 год</w:t>
            </w:r>
          </w:p>
        </w:tc>
        <w:tc>
          <w:tcPr>
            <w:tcW w:w="1701" w:type="dxa"/>
            <w:vMerge/>
            <w:tcBorders>
              <w:top w:val="nil"/>
              <w:left w:val="nil"/>
              <w:bottom w:val="nil"/>
              <w:right w:val="nil"/>
            </w:tcBorders>
          </w:tcPr>
          <w:p w:rsidR="00B336CC" w:rsidRDefault="00B336CC"/>
        </w:tc>
        <w:tc>
          <w:tcPr>
            <w:tcW w:w="158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60,2772</w:t>
            </w:r>
          </w:p>
        </w:tc>
      </w:tr>
      <w:tr w:rsidR="00B336CC">
        <w:tblPrEx>
          <w:tblBorders>
            <w:insideH w:val="none" w:sz="0" w:space="0" w:color="auto"/>
            <w:insideV w:val="none" w:sz="0" w:space="0" w:color="auto"/>
          </w:tblBorders>
        </w:tblPrEx>
        <w:tc>
          <w:tcPr>
            <w:tcW w:w="547" w:type="dxa"/>
            <w:vMerge w:val="restart"/>
            <w:tcBorders>
              <w:top w:val="nil"/>
              <w:left w:val="nil"/>
              <w:bottom w:val="nil"/>
              <w:right w:val="nil"/>
            </w:tcBorders>
          </w:tcPr>
          <w:p w:rsidR="00B336CC" w:rsidRDefault="00B336CC">
            <w:pPr>
              <w:pStyle w:val="ConsPlusNormal"/>
              <w:jc w:val="center"/>
            </w:pPr>
            <w:r>
              <w:t>1.2.</w:t>
            </w:r>
          </w:p>
        </w:tc>
        <w:tc>
          <w:tcPr>
            <w:tcW w:w="3798" w:type="dxa"/>
            <w:tcBorders>
              <w:top w:val="nil"/>
              <w:left w:val="nil"/>
              <w:bottom w:val="nil"/>
              <w:right w:val="nil"/>
            </w:tcBorders>
          </w:tcPr>
          <w:p w:rsidR="00B336CC" w:rsidRDefault="00B336CC">
            <w:pPr>
              <w:pStyle w:val="ConsPlusNormal"/>
            </w:pPr>
            <w:r>
              <w:t>Экспериментальные исследования и разработки для создания и внедрения научно-методических основ системы повышения качества образования в школах с низкими результатами обучения и в школах, функционирующих в неблагоприятных социальных условиях - всего,</w:t>
            </w:r>
          </w:p>
          <w:p w:rsidR="00B336CC" w:rsidRDefault="00B336CC">
            <w:pPr>
              <w:pStyle w:val="ConsPlusNormal"/>
            </w:pPr>
            <w:r>
              <w:t>в том числе:</w:t>
            </w:r>
          </w:p>
        </w:tc>
        <w:tc>
          <w:tcPr>
            <w:tcW w:w="1701" w:type="dxa"/>
            <w:vMerge w:val="restart"/>
            <w:tcBorders>
              <w:top w:val="nil"/>
              <w:left w:val="nil"/>
              <w:bottom w:val="nil"/>
              <w:right w:val="nil"/>
            </w:tcBorders>
          </w:tcPr>
          <w:p w:rsidR="00B336CC" w:rsidRDefault="00B336CC">
            <w:pPr>
              <w:pStyle w:val="ConsPlusNormal"/>
              <w:jc w:val="center"/>
            </w:pPr>
            <w:r>
              <w:t>Минобрнауки России</w:t>
            </w:r>
          </w:p>
        </w:tc>
        <w:tc>
          <w:tcPr>
            <w:tcW w:w="1587" w:type="dxa"/>
            <w:tcBorders>
              <w:top w:val="nil"/>
              <w:left w:val="nil"/>
              <w:bottom w:val="nil"/>
              <w:right w:val="nil"/>
            </w:tcBorders>
          </w:tcPr>
          <w:p w:rsidR="00B336CC" w:rsidRDefault="00B336CC">
            <w:pPr>
              <w:pStyle w:val="ConsPlusNormal"/>
            </w:pPr>
          </w:p>
        </w:tc>
        <w:tc>
          <w:tcPr>
            <w:tcW w:w="1417" w:type="dxa"/>
            <w:tcBorders>
              <w:top w:val="nil"/>
              <w:left w:val="nil"/>
              <w:bottom w:val="nil"/>
              <w:right w:val="nil"/>
            </w:tcBorders>
          </w:tcPr>
          <w:p w:rsidR="00B336CC" w:rsidRDefault="00B336CC">
            <w:pPr>
              <w:pStyle w:val="ConsPlusNormal"/>
              <w:jc w:val="center"/>
            </w:pPr>
            <w:r>
              <w:t>96,685</w:t>
            </w:r>
          </w:p>
        </w:tc>
      </w:tr>
      <w:tr w:rsidR="00B336CC">
        <w:tblPrEx>
          <w:tblBorders>
            <w:insideH w:val="none" w:sz="0" w:space="0" w:color="auto"/>
            <w:insideV w:val="none" w:sz="0" w:space="0" w:color="auto"/>
          </w:tblBorders>
        </w:tblPrEx>
        <w:tc>
          <w:tcPr>
            <w:tcW w:w="547" w:type="dxa"/>
            <w:vMerge/>
            <w:tcBorders>
              <w:top w:val="nil"/>
              <w:left w:val="nil"/>
              <w:bottom w:val="nil"/>
              <w:right w:val="nil"/>
            </w:tcBorders>
          </w:tcPr>
          <w:p w:rsidR="00B336CC" w:rsidRDefault="00B336CC"/>
        </w:tc>
        <w:tc>
          <w:tcPr>
            <w:tcW w:w="3798" w:type="dxa"/>
            <w:tcBorders>
              <w:top w:val="nil"/>
              <w:left w:val="nil"/>
              <w:bottom w:val="nil"/>
              <w:right w:val="nil"/>
            </w:tcBorders>
          </w:tcPr>
          <w:p w:rsidR="00B336CC" w:rsidRDefault="00B336CC">
            <w:pPr>
              <w:pStyle w:val="ConsPlusNormal"/>
              <w:ind w:left="283"/>
            </w:pPr>
            <w:r>
              <w:t>2018 год</w:t>
            </w:r>
          </w:p>
        </w:tc>
        <w:tc>
          <w:tcPr>
            <w:tcW w:w="1701" w:type="dxa"/>
            <w:vMerge/>
            <w:tcBorders>
              <w:top w:val="nil"/>
              <w:left w:val="nil"/>
              <w:bottom w:val="nil"/>
              <w:right w:val="nil"/>
            </w:tcBorders>
          </w:tcPr>
          <w:p w:rsidR="00B336CC" w:rsidRDefault="00B336CC"/>
        </w:tc>
        <w:tc>
          <w:tcPr>
            <w:tcW w:w="158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53,7846</w:t>
            </w:r>
          </w:p>
        </w:tc>
      </w:tr>
      <w:tr w:rsidR="00B336CC">
        <w:tblPrEx>
          <w:tblBorders>
            <w:insideH w:val="none" w:sz="0" w:space="0" w:color="auto"/>
            <w:insideV w:val="none" w:sz="0" w:space="0" w:color="auto"/>
          </w:tblBorders>
        </w:tblPrEx>
        <w:tc>
          <w:tcPr>
            <w:tcW w:w="547" w:type="dxa"/>
            <w:vMerge/>
            <w:tcBorders>
              <w:top w:val="nil"/>
              <w:left w:val="nil"/>
              <w:bottom w:val="nil"/>
              <w:right w:val="nil"/>
            </w:tcBorders>
          </w:tcPr>
          <w:p w:rsidR="00B336CC" w:rsidRDefault="00B336CC"/>
        </w:tc>
        <w:tc>
          <w:tcPr>
            <w:tcW w:w="3798" w:type="dxa"/>
            <w:tcBorders>
              <w:top w:val="nil"/>
              <w:left w:val="nil"/>
              <w:bottom w:val="nil"/>
              <w:right w:val="nil"/>
            </w:tcBorders>
          </w:tcPr>
          <w:p w:rsidR="00B336CC" w:rsidRDefault="00B336CC">
            <w:pPr>
              <w:pStyle w:val="ConsPlusNormal"/>
              <w:ind w:left="283"/>
            </w:pPr>
            <w:r>
              <w:t>2019 год</w:t>
            </w:r>
          </w:p>
        </w:tc>
        <w:tc>
          <w:tcPr>
            <w:tcW w:w="1701" w:type="dxa"/>
            <w:vMerge/>
            <w:tcBorders>
              <w:top w:val="nil"/>
              <w:left w:val="nil"/>
              <w:bottom w:val="nil"/>
              <w:right w:val="nil"/>
            </w:tcBorders>
          </w:tcPr>
          <w:p w:rsidR="00B336CC" w:rsidRDefault="00B336CC"/>
        </w:tc>
        <w:tc>
          <w:tcPr>
            <w:tcW w:w="158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44,9004</w:t>
            </w:r>
          </w:p>
        </w:tc>
      </w:tr>
      <w:tr w:rsidR="00B336CC">
        <w:tblPrEx>
          <w:tblBorders>
            <w:insideH w:val="none" w:sz="0" w:space="0" w:color="auto"/>
            <w:insideV w:val="none" w:sz="0" w:space="0" w:color="auto"/>
          </w:tblBorders>
        </w:tblPrEx>
        <w:tc>
          <w:tcPr>
            <w:tcW w:w="547" w:type="dxa"/>
            <w:vMerge w:val="restart"/>
            <w:tcBorders>
              <w:top w:val="nil"/>
              <w:left w:val="nil"/>
              <w:bottom w:val="nil"/>
              <w:right w:val="nil"/>
            </w:tcBorders>
          </w:tcPr>
          <w:p w:rsidR="00B336CC" w:rsidRDefault="00B336CC">
            <w:pPr>
              <w:pStyle w:val="ConsPlusNormal"/>
              <w:jc w:val="center"/>
            </w:pPr>
            <w:r>
              <w:t>1.3.</w:t>
            </w:r>
          </w:p>
        </w:tc>
        <w:tc>
          <w:tcPr>
            <w:tcW w:w="3798" w:type="dxa"/>
            <w:tcBorders>
              <w:top w:val="nil"/>
              <w:left w:val="nil"/>
              <w:bottom w:val="nil"/>
              <w:right w:val="nil"/>
            </w:tcBorders>
          </w:tcPr>
          <w:p w:rsidR="00B336CC" w:rsidRDefault="00B336CC">
            <w:pPr>
              <w:pStyle w:val="ConsPlusNormal"/>
            </w:pPr>
            <w:r>
              <w:t>Научные исследования по основным направлениям развития дополнительного образования детей, создание научно-методических разработок перспективного содержания и технологий дополнительного образования и воспитания детей - всего,</w:t>
            </w:r>
          </w:p>
          <w:p w:rsidR="00B336CC" w:rsidRDefault="00B336CC">
            <w:pPr>
              <w:pStyle w:val="ConsPlusNormal"/>
            </w:pPr>
            <w:r>
              <w:t>в том числе:</w:t>
            </w:r>
          </w:p>
        </w:tc>
        <w:tc>
          <w:tcPr>
            <w:tcW w:w="1701" w:type="dxa"/>
            <w:vMerge w:val="restart"/>
            <w:tcBorders>
              <w:top w:val="nil"/>
              <w:left w:val="nil"/>
              <w:bottom w:val="nil"/>
              <w:right w:val="nil"/>
            </w:tcBorders>
          </w:tcPr>
          <w:p w:rsidR="00B336CC" w:rsidRDefault="00B336CC">
            <w:pPr>
              <w:pStyle w:val="ConsPlusNormal"/>
              <w:jc w:val="center"/>
            </w:pPr>
            <w:r>
              <w:t>Минобрнауки России</w:t>
            </w:r>
          </w:p>
        </w:tc>
        <w:tc>
          <w:tcPr>
            <w:tcW w:w="158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50,8394</w:t>
            </w:r>
          </w:p>
        </w:tc>
      </w:tr>
      <w:tr w:rsidR="00B336CC">
        <w:tblPrEx>
          <w:tblBorders>
            <w:insideH w:val="none" w:sz="0" w:space="0" w:color="auto"/>
            <w:insideV w:val="none" w:sz="0" w:space="0" w:color="auto"/>
          </w:tblBorders>
        </w:tblPrEx>
        <w:tc>
          <w:tcPr>
            <w:tcW w:w="547" w:type="dxa"/>
            <w:vMerge/>
            <w:tcBorders>
              <w:top w:val="nil"/>
              <w:left w:val="nil"/>
              <w:bottom w:val="nil"/>
              <w:right w:val="nil"/>
            </w:tcBorders>
          </w:tcPr>
          <w:p w:rsidR="00B336CC" w:rsidRDefault="00B336CC"/>
        </w:tc>
        <w:tc>
          <w:tcPr>
            <w:tcW w:w="3798" w:type="dxa"/>
            <w:tcBorders>
              <w:top w:val="nil"/>
              <w:left w:val="nil"/>
              <w:bottom w:val="nil"/>
              <w:right w:val="nil"/>
            </w:tcBorders>
          </w:tcPr>
          <w:p w:rsidR="00B336CC" w:rsidRDefault="00B336CC">
            <w:pPr>
              <w:pStyle w:val="ConsPlusNormal"/>
              <w:ind w:left="283"/>
            </w:pPr>
            <w:r>
              <w:t>2018 год</w:t>
            </w:r>
          </w:p>
        </w:tc>
        <w:tc>
          <w:tcPr>
            <w:tcW w:w="1701" w:type="dxa"/>
            <w:vMerge/>
            <w:tcBorders>
              <w:top w:val="nil"/>
              <w:left w:val="nil"/>
              <w:bottom w:val="nil"/>
              <w:right w:val="nil"/>
            </w:tcBorders>
          </w:tcPr>
          <w:p w:rsidR="00B336CC" w:rsidRDefault="00B336CC"/>
        </w:tc>
        <w:tc>
          <w:tcPr>
            <w:tcW w:w="158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26,2365</w:t>
            </w:r>
          </w:p>
        </w:tc>
      </w:tr>
      <w:tr w:rsidR="00B336CC">
        <w:tblPrEx>
          <w:tblBorders>
            <w:insideH w:val="none" w:sz="0" w:space="0" w:color="auto"/>
            <w:insideV w:val="none" w:sz="0" w:space="0" w:color="auto"/>
          </w:tblBorders>
        </w:tblPrEx>
        <w:tc>
          <w:tcPr>
            <w:tcW w:w="547" w:type="dxa"/>
            <w:vMerge/>
            <w:tcBorders>
              <w:top w:val="nil"/>
              <w:left w:val="nil"/>
              <w:bottom w:val="nil"/>
              <w:right w:val="nil"/>
            </w:tcBorders>
          </w:tcPr>
          <w:p w:rsidR="00B336CC" w:rsidRDefault="00B336CC"/>
        </w:tc>
        <w:tc>
          <w:tcPr>
            <w:tcW w:w="3798" w:type="dxa"/>
            <w:tcBorders>
              <w:top w:val="nil"/>
              <w:left w:val="nil"/>
              <w:bottom w:val="nil"/>
              <w:right w:val="nil"/>
            </w:tcBorders>
          </w:tcPr>
          <w:p w:rsidR="00B336CC" w:rsidRDefault="00B336CC">
            <w:pPr>
              <w:pStyle w:val="ConsPlusNormal"/>
              <w:ind w:left="283"/>
            </w:pPr>
            <w:r>
              <w:t>2019 год</w:t>
            </w:r>
          </w:p>
        </w:tc>
        <w:tc>
          <w:tcPr>
            <w:tcW w:w="1701" w:type="dxa"/>
            <w:vMerge/>
            <w:tcBorders>
              <w:top w:val="nil"/>
              <w:left w:val="nil"/>
              <w:bottom w:val="nil"/>
              <w:right w:val="nil"/>
            </w:tcBorders>
          </w:tcPr>
          <w:p w:rsidR="00B336CC" w:rsidRDefault="00B336CC"/>
        </w:tc>
        <w:tc>
          <w:tcPr>
            <w:tcW w:w="158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24,6029</w:t>
            </w:r>
          </w:p>
        </w:tc>
      </w:tr>
      <w:tr w:rsidR="00B336CC">
        <w:tblPrEx>
          <w:tblBorders>
            <w:insideH w:val="none" w:sz="0" w:space="0" w:color="auto"/>
            <w:insideV w:val="none" w:sz="0" w:space="0" w:color="auto"/>
          </w:tblBorders>
        </w:tblPrEx>
        <w:tc>
          <w:tcPr>
            <w:tcW w:w="547" w:type="dxa"/>
            <w:vMerge w:val="restart"/>
            <w:tcBorders>
              <w:top w:val="nil"/>
              <w:left w:val="nil"/>
              <w:bottom w:val="nil"/>
              <w:right w:val="nil"/>
            </w:tcBorders>
          </w:tcPr>
          <w:p w:rsidR="00B336CC" w:rsidRDefault="00B336CC">
            <w:pPr>
              <w:pStyle w:val="ConsPlusNormal"/>
              <w:jc w:val="center"/>
            </w:pPr>
            <w:r>
              <w:t>1.4.</w:t>
            </w:r>
          </w:p>
        </w:tc>
        <w:tc>
          <w:tcPr>
            <w:tcW w:w="3798" w:type="dxa"/>
            <w:tcBorders>
              <w:top w:val="nil"/>
              <w:left w:val="nil"/>
              <w:bottom w:val="nil"/>
              <w:right w:val="nil"/>
            </w:tcBorders>
          </w:tcPr>
          <w:p w:rsidR="00B336CC" w:rsidRDefault="00B336CC">
            <w:pPr>
              <w:pStyle w:val="ConsPlusNormal"/>
            </w:pPr>
            <w:r>
              <w:t>Исследования инновационных практик в области развития образования и мониторинга системы образования, экспериментальные разработки инновационных инструментов и механизмов распространения и внедрения инноваций в образовании и воспитании - всего,</w:t>
            </w:r>
          </w:p>
          <w:p w:rsidR="00B336CC" w:rsidRDefault="00B336CC">
            <w:pPr>
              <w:pStyle w:val="ConsPlusNormal"/>
            </w:pPr>
            <w:r>
              <w:t>в том числе:</w:t>
            </w:r>
          </w:p>
        </w:tc>
        <w:tc>
          <w:tcPr>
            <w:tcW w:w="1701" w:type="dxa"/>
            <w:vMerge w:val="restart"/>
            <w:tcBorders>
              <w:top w:val="nil"/>
              <w:left w:val="nil"/>
              <w:bottom w:val="nil"/>
              <w:right w:val="nil"/>
            </w:tcBorders>
          </w:tcPr>
          <w:p w:rsidR="00B336CC" w:rsidRDefault="00B336CC">
            <w:pPr>
              <w:pStyle w:val="ConsPlusNormal"/>
              <w:jc w:val="center"/>
            </w:pPr>
            <w:r>
              <w:t>Минобрнауки России</w:t>
            </w:r>
          </w:p>
        </w:tc>
        <w:tc>
          <w:tcPr>
            <w:tcW w:w="158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70,1084</w:t>
            </w:r>
          </w:p>
        </w:tc>
      </w:tr>
      <w:tr w:rsidR="00B336CC">
        <w:tblPrEx>
          <w:tblBorders>
            <w:insideH w:val="none" w:sz="0" w:space="0" w:color="auto"/>
            <w:insideV w:val="none" w:sz="0" w:space="0" w:color="auto"/>
          </w:tblBorders>
        </w:tblPrEx>
        <w:tc>
          <w:tcPr>
            <w:tcW w:w="547" w:type="dxa"/>
            <w:vMerge/>
            <w:tcBorders>
              <w:top w:val="nil"/>
              <w:left w:val="nil"/>
              <w:bottom w:val="nil"/>
              <w:right w:val="nil"/>
            </w:tcBorders>
          </w:tcPr>
          <w:p w:rsidR="00B336CC" w:rsidRDefault="00B336CC"/>
        </w:tc>
        <w:tc>
          <w:tcPr>
            <w:tcW w:w="3798" w:type="dxa"/>
            <w:tcBorders>
              <w:top w:val="nil"/>
              <w:left w:val="nil"/>
              <w:bottom w:val="nil"/>
              <w:right w:val="nil"/>
            </w:tcBorders>
          </w:tcPr>
          <w:p w:rsidR="00B336CC" w:rsidRDefault="00B336CC">
            <w:pPr>
              <w:pStyle w:val="ConsPlusNormal"/>
              <w:ind w:left="283"/>
            </w:pPr>
            <w:r>
              <w:t>2018 год</w:t>
            </w:r>
          </w:p>
        </w:tc>
        <w:tc>
          <w:tcPr>
            <w:tcW w:w="1701" w:type="dxa"/>
            <w:vMerge/>
            <w:tcBorders>
              <w:top w:val="nil"/>
              <w:left w:val="nil"/>
              <w:bottom w:val="nil"/>
              <w:right w:val="nil"/>
            </w:tcBorders>
          </w:tcPr>
          <w:p w:rsidR="00B336CC" w:rsidRDefault="00B336CC"/>
        </w:tc>
        <w:tc>
          <w:tcPr>
            <w:tcW w:w="158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39,3547</w:t>
            </w:r>
          </w:p>
        </w:tc>
      </w:tr>
      <w:tr w:rsidR="00B336CC">
        <w:tblPrEx>
          <w:tblBorders>
            <w:insideH w:val="none" w:sz="0" w:space="0" w:color="auto"/>
            <w:insideV w:val="none" w:sz="0" w:space="0" w:color="auto"/>
          </w:tblBorders>
        </w:tblPrEx>
        <w:tc>
          <w:tcPr>
            <w:tcW w:w="547" w:type="dxa"/>
            <w:vMerge/>
            <w:tcBorders>
              <w:top w:val="nil"/>
              <w:left w:val="nil"/>
              <w:bottom w:val="nil"/>
              <w:right w:val="nil"/>
            </w:tcBorders>
          </w:tcPr>
          <w:p w:rsidR="00B336CC" w:rsidRDefault="00B336CC"/>
        </w:tc>
        <w:tc>
          <w:tcPr>
            <w:tcW w:w="3798" w:type="dxa"/>
            <w:tcBorders>
              <w:top w:val="nil"/>
              <w:left w:val="nil"/>
              <w:bottom w:val="nil"/>
              <w:right w:val="nil"/>
            </w:tcBorders>
          </w:tcPr>
          <w:p w:rsidR="00B336CC" w:rsidRDefault="00B336CC">
            <w:pPr>
              <w:pStyle w:val="ConsPlusNormal"/>
              <w:ind w:left="283"/>
            </w:pPr>
            <w:r>
              <w:t>2019 год</w:t>
            </w:r>
          </w:p>
        </w:tc>
        <w:tc>
          <w:tcPr>
            <w:tcW w:w="1701" w:type="dxa"/>
            <w:vMerge/>
            <w:tcBorders>
              <w:top w:val="nil"/>
              <w:left w:val="nil"/>
              <w:bottom w:val="nil"/>
              <w:right w:val="nil"/>
            </w:tcBorders>
          </w:tcPr>
          <w:p w:rsidR="00B336CC" w:rsidRDefault="00B336CC"/>
        </w:tc>
        <w:tc>
          <w:tcPr>
            <w:tcW w:w="158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30,7537</w:t>
            </w:r>
          </w:p>
        </w:tc>
      </w:tr>
      <w:tr w:rsidR="00B336CC">
        <w:tblPrEx>
          <w:tblBorders>
            <w:insideH w:val="none" w:sz="0" w:space="0" w:color="auto"/>
            <w:insideV w:val="none" w:sz="0" w:space="0" w:color="auto"/>
          </w:tblBorders>
        </w:tblPrEx>
        <w:tc>
          <w:tcPr>
            <w:tcW w:w="547" w:type="dxa"/>
            <w:vMerge w:val="restart"/>
            <w:tcBorders>
              <w:top w:val="nil"/>
              <w:left w:val="nil"/>
              <w:bottom w:val="nil"/>
              <w:right w:val="nil"/>
            </w:tcBorders>
          </w:tcPr>
          <w:p w:rsidR="00B336CC" w:rsidRDefault="00B336CC">
            <w:pPr>
              <w:pStyle w:val="ConsPlusNormal"/>
              <w:jc w:val="center"/>
            </w:pPr>
            <w:r>
              <w:t>1.5.</w:t>
            </w:r>
          </w:p>
        </w:tc>
        <w:tc>
          <w:tcPr>
            <w:tcW w:w="3798" w:type="dxa"/>
            <w:tcBorders>
              <w:top w:val="nil"/>
              <w:left w:val="nil"/>
              <w:bottom w:val="nil"/>
              <w:right w:val="nil"/>
            </w:tcBorders>
          </w:tcPr>
          <w:p w:rsidR="00B336CC" w:rsidRDefault="00B336CC">
            <w:pPr>
              <w:pStyle w:val="ConsPlusNormal"/>
            </w:pPr>
            <w:r>
              <w:t xml:space="preserve">Научно-методическое сопровождение программных мероприятий в области развития образования, создание научного задела для формирования </w:t>
            </w:r>
            <w:r>
              <w:lastRenderedPageBreak/>
              <w:t>передовых программных инструментов государственной политики в сфере образования - всего,</w:t>
            </w:r>
          </w:p>
          <w:p w:rsidR="00B336CC" w:rsidRDefault="00B336CC">
            <w:pPr>
              <w:pStyle w:val="ConsPlusNormal"/>
            </w:pPr>
            <w:r>
              <w:t>в том числе:</w:t>
            </w:r>
          </w:p>
        </w:tc>
        <w:tc>
          <w:tcPr>
            <w:tcW w:w="1701" w:type="dxa"/>
            <w:tcBorders>
              <w:top w:val="nil"/>
              <w:left w:val="nil"/>
              <w:bottom w:val="nil"/>
              <w:right w:val="nil"/>
            </w:tcBorders>
          </w:tcPr>
          <w:p w:rsidR="00B336CC" w:rsidRDefault="00B336CC">
            <w:pPr>
              <w:pStyle w:val="ConsPlusNormal"/>
              <w:jc w:val="center"/>
            </w:pPr>
            <w:r>
              <w:lastRenderedPageBreak/>
              <w:t>Минобрнауки России</w:t>
            </w:r>
          </w:p>
        </w:tc>
        <w:tc>
          <w:tcPr>
            <w:tcW w:w="158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36,8922</w:t>
            </w:r>
          </w:p>
        </w:tc>
      </w:tr>
      <w:tr w:rsidR="00B336CC">
        <w:tblPrEx>
          <w:tblBorders>
            <w:insideH w:val="none" w:sz="0" w:space="0" w:color="auto"/>
            <w:insideV w:val="none" w:sz="0" w:space="0" w:color="auto"/>
          </w:tblBorders>
        </w:tblPrEx>
        <w:tc>
          <w:tcPr>
            <w:tcW w:w="547" w:type="dxa"/>
            <w:vMerge/>
            <w:tcBorders>
              <w:top w:val="nil"/>
              <w:left w:val="nil"/>
              <w:bottom w:val="nil"/>
              <w:right w:val="nil"/>
            </w:tcBorders>
          </w:tcPr>
          <w:p w:rsidR="00B336CC" w:rsidRDefault="00B336CC"/>
        </w:tc>
        <w:tc>
          <w:tcPr>
            <w:tcW w:w="3798" w:type="dxa"/>
            <w:tcBorders>
              <w:top w:val="nil"/>
              <w:left w:val="nil"/>
              <w:bottom w:val="nil"/>
              <w:right w:val="nil"/>
            </w:tcBorders>
          </w:tcPr>
          <w:p w:rsidR="00B336CC" w:rsidRDefault="00B336CC">
            <w:pPr>
              <w:pStyle w:val="ConsPlusNormal"/>
              <w:ind w:left="283"/>
            </w:pPr>
            <w:r>
              <w:t>2018 год</w:t>
            </w:r>
          </w:p>
        </w:tc>
        <w:tc>
          <w:tcPr>
            <w:tcW w:w="1701" w:type="dxa"/>
            <w:tcBorders>
              <w:top w:val="nil"/>
              <w:left w:val="nil"/>
              <w:bottom w:val="nil"/>
              <w:right w:val="nil"/>
            </w:tcBorders>
          </w:tcPr>
          <w:p w:rsidR="00B336CC" w:rsidRDefault="00B336CC">
            <w:pPr>
              <w:pStyle w:val="ConsPlusNormal"/>
              <w:jc w:val="center"/>
            </w:pPr>
          </w:p>
        </w:tc>
        <w:tc>
          <w:tcPr>
            <w:tcW w:w="158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22,3422</w:t>
            </w:r>
          </w:p>
        </w:tc>
      </w:tr>
      <w:tr w:rsidR="00B336CC">
        <w:tblPrEx>
          <w:tblBorders>
            <w:insideH w:val="none" w:sz="0" w:space="0" w:color="auto"/>
            <w:insideV w:val="none" w:sz="0" w:space="0" w:color="auto"/>
          </w:tblBorders>
        </w:tblPrEx>
        <w:tc>
          <w:tcPr>
            <w:tcW w:w="547" w:type="dxa"/>
            <w:vMerge/>
            <w:tcBorders>
              <w:top w:val="nil"/>
              <w:left w:val="nil"/>
              <w:bottom w:val="nil"/>
              <w:right w:val="nil"/>
            </w:tcBorders>
          </w:tcPr>
          <w:p w:rsidR="00B336CC" w:rsidRDefault="00B336CC"/>
        </w:tc>
        <w:tc>
          <w:tcPr>
            <w:tcW w:w="3798" w:type="dxa"/>
            <w:tcBorders>
              <w:top w:val="nil"/>
              <w:left w:val="nil"/>
              <w:bottom w:val="nil"/>
              <w:right w:val="nil"/>
            </w:tcBorders>
          </w:tcPr>
          <w:p w:rsidR="00B336CC" w:rsidRDefault="00B336CC">
            <w:pPr>
              <w:pStyle w:val="ConsPlusNormal"/>
              <w:ind w:left="283"/>
            </w:pPr>
            <w:r>
              <w:t>2019 год</w:t>
            </w:r>
          </w:p>
        </w:tc>
        <w:tc>
          <w:tcPr>
            <w:tcW w:w="1701" w:type="dxa"/>
            <w:tcBorders>
              <w:top w:val="nil"/>
              <w:left w:val="nil"/>
              <w:bottom w:val="nil"/>
              <w:right w:val="nil"/>
            </w:tcBorders>
          </w:tcPr>
          <w:p w:rsidR="00B336CC" w:rsidRDefault="00B336CC">
            <w:pPr>
              <w:pStyle w:val="ConsPlusNormal"/>
              <w:jc w:val="center"/>
            </w:pPr>
          </w:p>
        </w:tc>
        <w:tc>
          <w:tcPr>
            <w:tcW w:w="158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14,55</w:t>
            </w:r>
          </w:p>
        </w:tc>
      </w:tr>
      <w:tr w:rsidR="00B336CC">
        <w:tblPrEx>
          <w:tblBorders>
            <w:insideH w:val="none" w:sz="0" w:space="0" w:color="auto"/>
            <w:insideV w:val="none" w:sz="0" w:space="0" w:color="auto"/>
          </w:tblBorders>
        </w:tblPrEx>
        <w:tc>
          <w:tcPr>
            <w:tcW w:w="547" w:type="dxa"/>
            <w:tcBorders>
              <w:top w:val="nil"/>
              <w:left w:val="nil"/>
              <w:bottom w:val="nil"/>
              <w:right w:val="nil"/>
            </w:tcBorders>
          </w:tcPr>
          <w:p w:rsidR="00B336CC" w:rsidRDefault="00B336CC">
            <w:pPr>
              <w:pStyle w:val="ConsPlusNormal"/>
              <w:jc w:val="center"/>
            </w:pPr>
            <w:r>
              <w:t>2.</w:t>
            </w:r>
          </w:p>
        </w:tc>
        <w:tc>
          <w:tcPr>
            <w:tcW w:w="3798" w:type="dxa"/>
            <w:tcBorders>
              <w:top w:val="nil"/>
              <w:left w:val="nil"/>
              <w:bottom w:val="nil"/>
              <w:right w:val="nil"/>
            </w:tcBorders>
          </w:tcPr>
          <w:p w:rsidR="00B336CC" w:rsidRDefault="00B336CC">
            <w:pPr>
              <w:pStyle w:val="ConsPlusNormal"/>
            </w:pPr>
            <w:r>
              <w:t xml:space="preserve">Прикладные научные исследования или экспериментальная разработка, осуществляемые в рамках мероприятий интегрируемой федеральной целевой </w:t>
            </w:r>
            <w:hyperlink r:id="rId479" w:history="1">
              <w:r>
                <w:rPr>
                  <w:color w:val="0000FF"/>
                </w:rPr>
                <w:t>программы</w:t>
              </w:r>
            </w:hyperlink>
            <w:r>
              <w:t xml:space="preserve"> "Русский язык" на 2016 - 2020 годы</w:t>
            </w:r>
          </w:p>
        </w:tc>
        <w:tc>
          <w:tcPr>
            <w:tcW w:w="1701" w:type="dxa"/>
            <w:tcBorders>
              <w:top w:val="nil"/>
              <w:left w:val="nil"/>
              <w:bottom w:val="nil"/>
              <w:right w:val="nil"/>
            </w:tcBorders>
          </w:tcPr>
          <w:p w:rsidR="00B336CC" w:rsidRDefault="00B336CC">
            <w:pPr>
              <w:pStyle w:val="ConsPlusNormal"/>
              <w:jc w:val="center"/>
            </w:pPr>
            <w:r>
              <w:t>Минобрнауки России</w:t>
            </w:r>
          </w:p>
        </w:tc>
        <w:tc>
          <w:tcPr>
            <w:tcW w:w="1587" w:type="dxa"/>
            <w:tcBorders>
              <w:top w:val="nil"/>
              <w:left w:val="nil"/>
              <w:bottom w:val="nil"/>
              <w:right w:val="nil"/>
            </w:tcBorders>
          </w:tcPr>
          <w:p w:rsidR="00B336CC" w:rsidRDefault="00B336CC">
            <w:pPr>
              <w:pStyle w:val="ConsPlusNormal"/>
              <w:jc w:val="center"/>
            </w:pPr>
            <w:r>
              <w:t>39,9359</w:t>
            </w:r>
          </w:p>
        </w:tc>
        <w:tc>
          <w:tcPr>
            <w:tcW w:w="1417" w:type="dxa"/>
            <w:tcBorders>
              <w:top w:val="nil"/>
              <w:left w:val="nil"/>
              <w:bottom w:val="nil"/>
              <w:right w:val="nil"/>
            </w:tcBorders>
          </w:tcPr>
          <w:p w:rsidR="00B336CC" w:rsidRDefault="00B336CC">
            <w:pPr>
              <w:pStyle w:val="ConsPlusNormal"/>
              <w:jc w:val="center"/>
            </w:pPr>
            <w:r>
              <w:t>-</w:t>
            </w:r>
          </w:p>
        </w:tc>
      </w:tr>
      <w:tr w:rsidR="00B336CC">
        <w:tblPrEx>
          <w:tblBorders>
            <w:insideH w:val="none" w:sz="0" w:space="0" w:color="auto"/>
            <w:insideV w:val="none" w:sz="0" w:space="0" w:color="auto"/>
          </w:tblBorders>
        </w:tblPrEx>
        <w:tc>
          <w:tcPr>
            <w:tcW w:w="547" w:type="dxa"/>
            <w:tcBorders>
              <w:top w:val="nil"/>
              <w:left w:val="nil"/>
              <w:bottom w:val="nil"/>
              <w:right w:val="nil"/>
            </w:tcBorders>
          </w:tcPr>
          <w:p w:rsidR="00B336CC" w:rsidRDefault="00B336CC">
            <w:pPr>
              <w:pStyle w:val="ConsPlusNormal"/>
              <w:jc w:val="center"/>
            </w:pPr>
            <w:r>
              <w:t>2.1.</w:t>
            </w:r>
          </w:p>
        </w:tc>
        <w:tc>
          <w:tcPr>
            <w:tcW w:w="3798" w:type="dxa"/>
            <w:tcBorders>
              <w:top w:val="nil"/>
              <w:left w:val="nil"/>
              <w:bottom w:val="nil"/>
              <w:right w:val="nil"/>
            </w:tcBorders>
          </w:tcPr>
          <w:p w:rsidR="00B336CC" w:rsidRDefault="00B336CC">
            <w:pPr>
              <w:pStyle w:val="ConsPlusNormal"/>
            </w:pPr>
            <w:r>
              <w:t xml:space="preserve">Разработка предложений по совершенствованию нормативно-правового и научно-информационного обеспечения реализации Федерального </w:t>
            </w:r>
            <w:hyperlink r:id="rId480" w:history="1">
              <w:r>
                <w:rPr>
                  <w:color w:val="0000FF"/>
                </w:rPr>
                <w:t>закона</w:t>
              </w:r>
            </w:hyperlink>
            <w:r>
              <w:t xml:space="preserve"> "О государственном языке Российской Федерации" - всего,</w:t>
            </w:r>
          </w:p>
          <w:p w:rsidR="00B336CC" w:rsidRDefault="00B336CC">
            <w:pPr>
              <w:pStyle w:val="ConsPlusNormal"/>
            </w:pPr>
            <w:r>
              <w:t>в том числе:</w:t>
            </w:r>
          </w:p>
        </w:tc>
        <w:tc>
          <w:tcPr>
            <w:tcW w:w="1701" w:type="dxa"/>
            <w:tcBorders>
              <w:top w:val="nil"/>
              <w:left w:val="nil"/>
              <w:bottom w:val="nil"/>
              <w:right w:val="nil"/>
            </w:tcBorders>
          </w:tcPr>
          <w:p w:rsidR="00B336CC" w:rsidRDefault="00B336CC">
            <w:pPr>
              <w:pStyle w:val="ConsPlusNormal"/>
              <w:jc w:val="center"/>
            </w:pPr>
            <w:r>
              <w:t>Минобрнауки России</w:t>
            </w:r>
          </w:p>
        </w:tc>
        <w:tc>
          <w:tcPr>
            <w:tcW w:w="158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3,9473</w:t>
            </w:r>
          </w:p>
        </w:tc>
      </w:tr>
      <w:tr w:rsidR="00B336CC">
        <w:tblPrEx>
          <w:tblBorders>
            <w:insideH w:val="none" w:sz="0" w:space="0" w:color="auto"/>
            <w:insideV w:val="none" w:sz="0" w:space="0" w:color="auto"/>
          </w:tblBorders>
        </w:tblPrEx>
        <w:tc>
          <w:tcPr>
            <w:tcW w:w="547" w:type="dxa"/>
            <w:tcBorders>
              <w:top w:val="nil"/>
              <w:left w:val="nil"/>
              <w:bottom w:val="nil"/>
              <w:right w:val="nil"/>
            </w:tcBorders>
          </w:tcPr>
          <w:p w:rsidR="00B336CC" w:rsidRDefault="00B336CC">
            <w:pPr>
              <w:pStyle w:val="ConsPlusNormal"/>
            </w:pPr>
          </w:p>
        </w:tc>
        <w:tc>
          <w:tcPr>
            <w:tcW w:w="3798" w:type="dxa"/>
            <w:tcBorders>
              <w:top w:val="nil"/>
              <w:left w:val="nil"/>
              <w:bottom w:val="nil"/>
              <w:right w:val="nil"/>
            </w:tcBorders>
          </w:tcPr>
          <w:p w:rsidR="00B336CC" w:rsidRDefault="00B336CC">
            <w:pPr>
              <w:pStyle w:val="ConsPlusNormal"/>
              <w:ind w:left="283"/>
            </w:pPr>
            <w:r>
              <w:t>2018 год</w:t>
            </w:r>
          </w:p>
        </w:tc>
        <w:tc>
          <w:tcPr>
            <w:tcW w:w="1701" w:type="dxa"/>
            <w:tcBorders>
              <w:top w:val="nil"/>
              <w:left w:val="nil"/>
              <w:bottom w:val="nil"/>
              <w:right w:val="nil"/>
            </w:tcBorders>
          </w:tcPr>
          <w:p w:rsidR="00B336CC" w:rsidRDefault="00B336CC">
            <w:pPr>
              <w:pStyle w:val="ConsPlusNormal"/>
              <w:jc w:val="center"/>
            </w:pPr>
          </w:p>
        </w:tc>
        <w:tc>
          <w:tcPr>
            <w:tcW w:w="158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2,0267</w:t>
            </w:r>
          </w:p>
        </w:tc>
      </w:tr>
      <w:tr w:rsidR="00B336CC">
        <w:tblPrEx>
          <w:tblBorders>
            <w:insideH w:val="none" w:sz="0" w:space="0" w:color="auto"/>
            <w:insideV w:val="none" w:sz="0" w:space="0" w:color="auto"/>
          </w:tblBorders>
        </w:tblPrEx>
        <w:tc>
          <w:tcPr>
            <w:tcW w:w="547" w:type="dxa"/>
            <w:tcBorders>
              <w:top w:val="nil"/>
              <w:left w:val="nil"/>
              <w:bottom w:val="nil"/>
              <w:right w:val="nil"/>
            </w:tcBorders>
          </w:tcPr>
          <w:p w:rsidR="00B336CC" w:rsidRDefault="00B336CC">
            <w:pPr>
              <w:pStyle w:val="ConsPlusNormal"/>
            </w:pPr>
          </w:p>
        </w:tc>
        <w:tc>
          <w:tcPr>
            <w:tcW w:w="3798" w:type="dxa"/>
            <w:tcBorders>
              <w:top w:val="nil"/>
              <w:left w:val="nil"/>
              <w:bottom w:val="nil"/>
              <w:right w:val="nil"/>
            </w:tcBorders>
          </w:tcPr>
          <w:p w:rsidR="00B336CC" w:rsidRDefault="00B336CC">
            <w:pPr>
              <w:pStyle w:val="ConsPlusNormal"/>
              <w:ind w:left="283"/>
            </w:pPr>
            <w:r>
              <w:t>2019 год</w:t>
            </w:r>
          </w:p>
        </w:tc>
        <w:tc>
          <w:tcPr>
            <w:tcW w:w="1701" w:type="dxa"/>
            <w:tcBorders>
              <w:top w:val="nil"/>
              <w:left w:val="nil"/>
              <w:bottom w:val="nil"/>
              <w:right w:val="nil"/>
            </w:tcBorders>
          </w:tcPr>
          <w:p w:rsidR="00B336CC" w:rsidRDefault="00B336CC">
            <w:pPr>
              <w:pStyle w:val="ConsPlusNormal"/>
              <w:jc w:val="center"/>
            </w:pPr>
          </w:p>
        </w:tc>
        <w:tc>
          <w:tcPr>
            <w:tcW w:w="158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1,9206</w:t>
            </w:r>
          </w:p>
        </w:tc>
      </w:tr>
      <w:tr w:rsidR="00B336CC">
        <w:tblPrEx>
          <w:tblBorders>
            <w:insideH w:val="none" w:sz="0" w:space="0" w:color="auto"/>
            <w:insideV w:val="none" w:sz="0" w:space="0" w:color="auto"/>
          </w:tblBorders>
        </w:tblPrEx>
        <w:tc>
          <w:tcPr>
            <w:tcW w:w="547" w:type="dxa"/>
            <w:tcBorders>
              <w:top w:val="nil"/>
              <w:left w:val="nil"/>
              <w:bottom w:val="nil"/>
              <w:right w:val="nil"/>
            </w:tcBorders>
          </w:tcPr>
          <w:p w:rsidR="00B336CC" w:rsidRDefault="00B336CC">
            <w:pPr>
              <w:pStyle w:val="ConsPlusNormal"/>
              <w:jc w:val="center"/>
            </w:pPr>
            <w:r>
              <w:t>2.2.</w:t>
            </w:r>
          </w:p>
        </w:tc>
        <w:tc>
          <w:tcPr>
            <w:tcW w:w="3798" w:type="dxa"/>
            <w:tcBorders>
              <w:top w:val="nil"/>
              <w:left w:val="nil"/>
              <w:bottom w:val="nil"/>
              <w:right w:val="nil"/>
            </w:tcBorders>
          </w:tcPr>
          <w:p w:rsidR="00B336CC" w:rsidRDefault="00B336CC">
            <w:pPr>
              <w:pStyle w:val="ConsPlusNormal"/>
            </w:pPr>
            <w:r>
              <w:t>Формирование и развитие базы данных, структурированной по ключевым позициям, отражающим потребности и возможности в сфере функционирования, изучения и преподавания русского языка - всего,</w:t>
            </w:r>
          </w:p>
          <w:p w:rsidR="00B336CC" w:rsidRDefault="00B336CC">
            <w:pPr>
              <w:pStyle w:val="ConsPlusNormal"/>
            </w:pPr>
            <w:r>
              <w:t>в том числе:</w:t>
            </w:r>
          </w:p>
        </w:tc>
        <w:tc>
          <w:tcPr>
            <w:tcW w:w="1701" w:type="dxa"/>
            <w:tcBorders>
              <w:top w:val="nil"/>
              <w:left w:val="nil"/>
              <w:bottom w:val="nil"/>
              <w:right w:val="nil"/>
            </w:tcBorders>
          </w:tcPr>
          <w:p w:rsidR="00B336CC" w:rsidRDefault="00B336CC">
            <w:pPr>
              <w:pStyle w:val="ConsPlusNormal"/>
              <w:jc w:val="center"/>
            </w:pPr>
            <w:r>
              <w:t>Минобрнауки России</w:t>
            </w:r>
          </w:p>
        </w:tc>
        <w:tc>
          <w:tcPr>
            <w:tcW w:w="158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3,9473</w:t>
            </w:r>
          </w:p>
        </w:tc>
      </w:tr>
      <w:tr w:rsidR="00B336CC">
        <w:tblPrEx>
          <w:tblBorders>
            <w:insideH w:val="none" w:sz="0" w:space="0" w:color="auto"/>
            <w:insideV w:val="none" w:sz="0" w:space="0" w:color="auto"/>
          </w:tblBorders>
        </w:tblPrEx>
        <w:tc>
          <w:tcPr>
            <w:tcW w:w="547" w:type="dxa"/>
            <w:tcBorders>
              <w:top w:val="nil"/>
              <w:left w:val="nil"/>
              <w:bottom w:val="nil"/>
              <w:right w:val="nil"/>
            </w:tcBorders>
          </w:tcPr>
          <w:p w:rsidR="00B336CC" w:rsidRDefault="00B336CC">
            <w:pPr>
              <w:pStyle w:val="ConsPlusNormal"/>
            </w:pPr>
          </w:p>
        </w:tc>
        <w:tc>
          <w:tcPr>
            <w:tcW w:w="3798" w:type="dxa"/>
            <w:tcBorders>
              <w:top w:val="nil"/>
              <w:left w:val="nil"/>
              <w:bottom w:val="nil"/>
              <w:right w:val="nil"/>
            </w:tcBorders>
          </w:tcPr>
          <w:p w:rsidR="00B336CC" w:rsidRDefault="00B336CC">
            <w:pPr>
              <w:pStyle w:val="ConsPlusNormal"/>
              <w:ind w:left="283"/>
            </w:pPr>
            <w:r>
              <w:t>2018 год</w:t>
            </w:r>
          </w:p>
        </w:tc>
        <w:tc>
          <w:tcPr>
            <w:tcW w:w="1701" w:type="dxa"/>
            <w:tcBorders>
              <w:top w:val="nil"/>
              <w:left w:val="nil"/>
              <w:bottom w:val="nil"/>
              <w:right w:val="nil"/>
            </w:tcBorders>
          </w:tcPr>
          <w:p w:rsidR="00B336CC" w:rsidRDefault="00B336CC">
            <w:pPr>
              <w:pStyle w:val="ConsPlusNormal"/>
              <w:jc w:val="center"/>
            </w:pPr>
          </w:p>
        </w:tc>
        <w:tc>
          <w:tcPr>
            <w:tcW w:w="158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2,0267</w:t>
            </w:r>
          </w:p>
        </w:tc>
      </w:tr>
      <w:tr w:rsidR="00B336CC">
        <w:tblPrEx>
          <w:tblBorders>
            <w:insideH w:val="none" w:sz="0" w:space="0" w:color="auto"/>
            <w:insideV w:val="none" w:sz="0" w:space="0" w:color="auto"/>
          </w:tblBorders>
        </w:tblPrEx>
        <w:tc>
          <w:tcPr>
            <w:tcW w:w="547" w:type="dxa"/>
            <w:tcBorders>
              <w:top w:val="nil"/>
              <w:left w:val="nil"/>
              <w:bottom w:val="nil"/>
              <w:right w:val="nil"/>
            </w:tcBorders>
          </w:tcPr>
          <w:p w:rsidR="00B336CC" w:rsidRDefault="00B336CC">
            <w:pPr>
              <w:pStyle w:val="ConsPlusNormal"/>
            </w:pPr>
          </w:p>
        </w:tc>
        <w:tc>
          <w:tcPr>
            <w:tcW w:w="3798" w:type="dxa"/>
            <w:tcBorders>
              <w:top w:val="nil"/>
              <w:left w:val="nil"/>
              <w:bottom w:val="nil"/>
              <w:right w:val="nil"/>
            </w:tcBorders>
          </w:tcPr>
          <w:p w:rsidR="00B336CC" w:rsidRDefault="00B336CC">
            <w:pPr>
              <w:pStyle w:val="ConsPlusNormal"/>
              <w:ind w:left="283"/>
            </w:pPr>
            <w:r>
              <w:t>2019 год</w:t>
            </w:r>
          </w:p>
        </w:tc>
        <w:tc>
          <w:tcPr>
            <w:tcW w:w="1701" w:type="dxa"/>
            <w:tcBorders>
              <w:top w:val="nil"/>
              <w:left w:val="nil"/>
              <w:bottom w:val="nil"/>
              <w:right w:val="nil"/>
            </w:tcBorders>
          </w:tcPr>
          <w:p w:rsidR="00B336CC" w:rsidRDefault="00B336CC">
            <w:pPr>
              <w:pStyle w:val="ConsPlusNormal"/>
              <w:jc w:val="center"/>
            </w:pPr>
          </w:p>
        </w:tc>
        <w:tc>
          <w:tcPr>
            <w:tcW w:w="158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1,9206</w:t>
            </w:r>
          </w:p>
        </w:tc>
      </w:tr>
      <w:tr w:rsidR="00B336CC">
        <w:tblPrEx>
          <w:tblBorders>
            <w:insideH w:val="none" w:sz="0" w:space="0" w:color="auto"/>
            <w:insideV w:val="none" w:sz="0" w:space="0" w:color="auto"/>
          </w:tblBorders>
        </w:tblPrEx>
        <w:tc>
          <w:tcPr>
            <w:tcW w:w="547" w:type="dxa"/>
            <w:tcBorders>
              <w:top w:val="nil"/>
              <w:left w:val="nil"/>
              <w:bottom w:val="nil"/>
              <w:right w:val="nil"/>
            </w:tcBorders>
          </w:tcPr>
          <w:p w:rsidR="00B336CC" w:rsidRDefault="00B336CC">
            <w:pPr>
              <w:pStyle w:val="ConsPlusNormal"/>
              <w:jc w:val="center"/>
            </w:pPr>
            <w:r>
              <w:t>2.3.</w:t>
            </w:r>
          </w:p>
        </w:tc>
        <w:tc>
          <w:tcPr>
            <w:tcW w:w="3798" w:type="dxa"/>
            <w:tcBorders>
              <w:top w:val="nil"/>
              <w:left w:val="nil"/>
              <w:bottom w:val="nil"/>
              <w:right w:val="nil"/>
            </w:tcBorders>
          </w:tcPr>
          <w:p w:rsidR="00B336CC" w:rsidRDefault="00B336CC">
            <w:pPr>
              <w:pStyle w:val="ConsPlusNormal"/>
            </w:pPr>
            <w:r>
              <w:t>Анализ практики внедрения существующих грамматик, справочников, словарей, содержащих нормы современного русского литературного языка как государственного языка Российской Федерации, их доработка, экспертиза и распространение - всего,</w:t>
            </w:r>
          </w:p>
          <w:p w:rsidR="00B336CC" w:rsidRDefault="00B336CC">
            <w:pPr>
              <w:pStyle w:val="ConsPlusNormal"/>
            </w:pPr>
            <w:r>
              <w:t>в том числе:</w:t>
            </w:r>
          </w:p>
        </w:tc>
        <w:tc>
          <w:tcPr>
            <w:tcW w:w="1701" w:type="dxa"/>
            <w:tcBorders>
              <w:top w:val="nil"/>
              <w:left w:val="nil"/>
              <w:bottom w:val="nil"/>
              <w:right w:val="nil"/>
            </w:tcBorders>
          </w:tcPr>
          <w:p w:rsidR="00B336CC" w:rsidRDefault="00B336CC">
            <w:pPr>
              <w:pStyle w:val="ConsPlusNormal"/>
              <w:jc w:val="center"/>
            </w:pPr>
            <w:r>
              <w:t>Минобрнауки России</w:t>
            </w:r>
          </w:p>
        </w:tc>
        <w:tc>
          <w:tcPr>
            <w:tcW w:w="1587" w:type="dxa"/>
            <w:tcBorders>
              <w:top w:val="nil"/>
              <w:left w:val="nil"/>
              <w:bottom w:val="nil"/>
              <w:right w:val="nil"/>
            </w:tcBorders>
          </w:tcPr>
          <w:p w:rsidR="00B336CC" w:rsidRDefault="00B336CC">
            <w:pPr>
              <w:pStyle w:val="ConsPlusNormal"/>
            </w:pPr>
          </w:p>
        </w:tc>
        <w:tc>
          <w:tcPr>
            <w:tcW w:w="1417" w:type="dxa"/>
            <w:tcBorders>
              <w:top w:val="nil"/>
              <w:left w:val="nil"/>
              <w:bottom w:val="nil"/>
              <w:right w:val="nil"/>
            </w:tcBorders>
          </w:tcPr>
          <w:p w:rsidR="00B336CC" w:rsidRDefault="00B336CC">
            <w:pPr>
              <w:pStyle w:val="ConsPlusNormal"/>
              <w:jc w:val="center"/>
            </w:pPr>
            <w:r>
              <w:t>4,5521</w:t>
            </w:r>
          </w:p>
        </w:tc>
      </w:tr>
      <w:tr w:rsidR="00B336CC">
        <w:tblPrEx>
          <w:tblBorders>
            <w:insideH w:val="none" w:sz="0" w:space="0" w:color="auto"/>
            <w:insideV w:val="none" w:sz="0" w:space="0" w:color="auto"/>
          </w:tblBorders>
        </w:tblPrEx>
        <w:tc>
          <w:tcPr>
            <w:tcW w:w="547" w:type="dxa"/>
            <w:tcBorders>
              <w:top w:val="nil"/>
              <w:left w:val="nil"/>
              <w:bottom w:val="nil"/>
              <w:right w:val="nil"/>
            </w:tcBorders>
          </w:tcPr>
          <w:p w:rsidR="00B336CC" w:rsidRDefault="00B336CC">
            <w:pPr>
              <w:pStyle w:val="ConsPlusNormal"/>
            </w:pPr>
          </w:p>
        </w:tc>
        <w:tc>
          <w:tcPr>
            <w:tcW w:w="3798" w:type="dxa"/>
            <w:tcBorders>
              <w:top w:val="nil"/>
              <w:left w:val="nil"/>
              <w:bottom w:val="nil"/>
              <w:right w:val="nil"/>
            </w:tcBorders>
          </w:tcPr>
          <w:p w:rsidR="00B336CC" w:rsidRDefault="00B336CC">
            <w:pPr>
              <w:pStyle w:val="ConsPlusNormal"/>
              <w:ind w:left="283"/>
            </w:pPr>
            <w:r>
              <w:t>2018 год</w:t>
            </w:r>
          </w:p>
        </w:tc>
        <w:tc>
          <w:tcPr>
            <w:tcW w:w="1701" w:type="dxa"/>
            <w:tcBorders>
              <w:top w:val="nil"/>
              <w:left w:val="nil"/>
              <w:bottom w:val="nil"/>
              <w:right w:val="nil"/>
            </w:tcBorders>
          </w:tcPr>
          <w:p w:rsidR="00B336CC" w:rsidRDefault="00B336CC">
            <w:pPr>
              <w:pStyle w:val="ConsPlusNormal"/>
              <w:jc w:val="center"/>
            </w:pPr>
          </w:p>
        </w:tc>
        <w:tc>
          <w:tcPr>
            <w:tcW w:w="158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1,3512</w:t>
            </w:r>
          </w:p>
        </w:tc>
      </w:tr>
      <w:tr w:rsidR="00B336CC">
        <w:tblPrEx>
          <w:tblBorders>
            <w:insideH w:val="none" w:sz="0" w:space="0" w:color="auto"/>
            <w:insideV w:val="none" w:sz="0" w:space="0" w:color="auto"/>
          </w:tblBorders>
        </w:tblPrEx>
        <w:tc>
          <w:tcPr>
            <w:tcW w:w="547" w:type="dxa"/>
            <w:tcBorders>
              <w:top w:val="nil"/>
              <w:left w:val="nil"/>
              <w:bottom w:val="nil"/>
              <w:right w:val="nil"/>
            </w:tcBorders>
          </w:tcPr>
          <w:p w:rsidR="00B336CC" w:rsidRDefault="00B336CC">
            <w:pPr>
              <w:pStyle w:val="ConsPlusNormal"/>
            </w:pPr>
          </w:p>
        </w:tc>
        <w:tc>
          <w:tcPr>
            <w:tcW w:w="3798" w:type="dxa"/>
            <w:tcBorders>
              <w:top w:val="nil"/>
              <w:left w:val="nil"/>
              <w:bottom w:val="nil"/>
              <w:right w:val="nil"/>
            </w:tcBorders>
          </w:tcPr>
          <w:p w:rsidR="00B336CC" w:rsidRDefault="00B336CC">
            <w:pPr>
              <w:pStyle w:val="ConsPlusNormal"/>
              <w:ind w:left="283"/>
            </w:pPr>
            <w:r>
              <w:t>2019 год</w:t>
            </w:r>
          </w:p>
        </w:tc>
        <w:tc>
          <w:tcPr>
            <w:tcW w:w="1701" w:type="dxa"/>
            <w:tcBorders>
              <w:top w:val="nil"/>
              <w:left w:val="nil"/>
              <w:bottom w:val="nil"/>
              <w:right w:val="nil"/>
            </w:tcBorders>
          </w:tcPr>
          <w:p w:rsidR="00B336CC" w:rsidRDefault="00B336CC">
            <w:pPr>
              <w:pStyle w:val="ConsPlusNormal"/>
              <w:jc w:val="center"/>
            </w:pPr>
          </w:p>
        </w:tc>
        <w:tc>
          <w:tcPr>
            <w:tcW w:w="158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3,2009</w:t>
            </w:r>
          </w:p>
        </w:tc>
      </w:tr>
      <w:tr w:rsidR="00B336CC">
        <w:tblPrEx>
          <w:tblBorders>
            <w:insideH w:val="none" w:sz="0" w:space="0" w:color="auto"/>
            <w:insideV w:val="none" w:sz="0" w:space="0" w:color="auto"/>
          </w:tblBorders>
        </w:tblPrEx>
        <w:tc>
          <w:tcPr>
            <w:tcW w:w="547" w:type="dxa"/>
            <w:tcBorders>
              <w:top w:val="nil"/>
              <w:left w:val="nil"/>
              <w:bottom w:val="nil"/>
              <w:right w:val="nil"/>
            </w:tcBorders>
          </w:tcPr>
          <w:p w:rsidR="00B336CC" w:rsidRDefault="00B336CC">
            <w:pPr>
              <w:pStyle w:val="ConsPlusNormal"/>
              <w:jc w:val="center"/>
            </w:pPr>
            <w:r>
              <w:t>2.4.</w:t>
            </w:r>
          </w:p>
        </w:tc>
        <w:tc>
          <w:tcPr>
            <w:tcW w:w="3798" w:type="dxa"/>
            <w:tcBorders>
              <w:top w:val="nil"/>
              <w:left w:val="nil"/>
              <w:bottom w:val="nil"/>
              <w:right w:val="nil"/>
            </w:tcBorders>
          </w:tcPr>
          <w:p w:rsidR="00B336CC" w:rsidRDefault="00B336CC">
            <w:pPr>
              <w:pStyle w:val="ConsPlusNormal"/>
            </w:pPr>
            <w:r>
              <w:t>Проведение научно-</w:t>
            </w:r>
            <w:r>
              <w:lastRenderedPageBreak/>
              <w:t>исследовательских работ в области функционирования, изучения и преподавания русского языка, в том числе исследование языковой культуры различных слоев российского общества - всего,</w:t>
            </w:r>
          </w:p>
          <w:p w:rsidR="00B336CC" w:rsidRDefault="00B336CC">
            <w:pPr>
              <w:pStyle w:val="ConsPlusNormal"/>
            </w:pPr>
            <w:r>
              <w:t>в том числе:</w:t>
            </w:r>
          </w:p>
        </w:tc>
        <w:tc>
          <w:tcPr>
            <w:tcW w:w="1701" w:type="dxa"/>
            <w:tcBorders>
              <w:top w:val="nil"/>
              <w:left w:val="nil"/>
              <w:bottom w:val="nil"/>
              <w:right w:val="nil"/>
            </w:tcBorders>
          </w:tcPr>
          <w:p w:rsidR="00B336CC" w:rsidRDefault="00B336CC">
            <w:pPr>
              <w:pStyle w:val="ConsPlusNormal"/>
              <w:jc w:val="center"/>
            </w:pPr>
            <w:r>
              <w:lastRenderedPageBreak/>
              <w:t xml:space="preserve">Минобрнауки </w:t>
            </w:r>
            <w:r>
              <w:lastRenderedPageBreak/>
              <w:t>России</w:t>
            </w:r>
          </w:p>
        </w:tc>
        <w:tc>
          <w:tcPr>
            <w:tcW w:w="1587" w:type="dxa"/>
            <w:tcBorders>
              <w:top w:val="nil"/>
              <w:left w:val="nil"/>
              <w:bottom w:val="nil"/>
              <w:right w:val="nil"/>
            </w:tcBorders>
          </w:tcPr>
          <w:p w:rsidR="00B336CC" w:rsidRDefault="00B336CC">
            <w:pPr>
              <w:pStyle w:val="ConsPlusNormal"/>
              <w:jc w:val="center"/>
            </w:pPr>
            <w:r>
              <w:lastRenderedPageBreak/>
              <w:t>-</w:t>
            </w:r>
          </w:p>
        </w:tc>
        <w:tc>
          <w:tcPr>
            <w:tcW w:w="1417" w:type="dxa"/>
            <w:tcBorders>
              <w:top w:val="nil"/>
              <w:left w:val="nil"/>
              <w:bottom w:val="nil"/>
              <w:right w:val="nil"/>
            </w:tcBorders>
          </w:tcPr>
          <w:p w:rsidR="00B336CC" w:rsidRDefault="00B336CC">
            <w:pPr>
              <w:pStyle w:val="ConsPlusNormal"/>
              <w:jc w:val="center"/>
            </w:pPr>
            <w:r>
              <w:t>27,4892</w:t>
            </w:r>
          </w:p>
        </w:tc>
      </w:tr>
      <w:tr w:rsidR="00B336CC">
        <w:tblPrEx>
          <w:tblBorders>
            <w:insideH w:val="none" w:sz="0" w:space="0" w:color="auto"/>
            <w:insideV w:val="none" w:sz="0" w:space="0" w:color="auto"/>
          </w:tblBorders>
        </w:tblPrEx>
        <w:tc>
          <w:tcPr>
            <w:tcW w:w="547" w:type="dxa"/>
            <w:tcBorders>
              <w:top w:val="nil"/>
              <w:left w:val="nil"/>
              <w:bottom w:val="nil"/>
              <w:right w:val="nil"/>
            </w:tcBorders>
          </w:tcPr>
          <w:p w:rsidR="00B336CC" w:rsidRDefault="00B336CC">
            <w:pPr>
              <w:pStyle w:val="ConsPlusNormal"/>
            </w:pPr>
          </w:p>
        </w:tc>
        <w:tc>
          <w:tcPr>
            <w:tcW w:w="3798" w:type="dxa"/>
            <w:tcBorders>
              <w:top w:val="nil"/>
              <w:left w:val="nil"/>
              <w:bottom w:val="nil"/>
              <w:right w:val="nil"/>
            </w:tcBorders>
          </w:tcPr>
          <w:p w:rsidR="00B336CC" w:rsidRDefault="00B336CC">
            <w:pPr>
              <w:pStyle w:val="ConsPlusNormal"/>
              <w:ind w:left="283"/>
            </w:pPr>
            <w:r>
              <w:t>2018 год</w:t>
            </w:r>
          </w:p>
        </w:tc>
        <w:tc>
          <w:tcPr>
            <w:tcW w:w="1701" w:type="dxa"/>
            <w:tcBorders>
              <w:top w:val="nil"/>
              <w:left w:val="nil"/>
              <w:bottom w:val="nil"/>
              <w:right w:val="nil"/>
            </w:tcBorders>
          </w:tcPr>
          <w:p w:rsidR="00B336CC" w:rsidRDefault="00B336CC">
            <w:pPr>
              <w:pStyle w:val="ConsPlusNormal"/>
              <w:jc w:val="center"/>
            </w:pPr>
          </w:p>
        </w:tc>
        <w:tc>
          <w:tcPr>
            <w:tcW w:w="158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11,4847</w:t>
            </w:r>
          </w:p>
        </w:tc>
      </w:tr>
      <w:tr w:rsidR="00B336CC">
        <w:tblPrEx>
          <w:tblBorders>
            <w:insideH w:val="none" w:sz="0" w:space="0" w:color="auto"/>
            <w:insideV w:val="none" w:sz="0" w:space="0" w:color="auto"/>
          </w:tblBorders>
        </w:tblPrEx>
        <w:tc>
          <w:tcPr>
            <w:tcW w:w="547" w:type="dxa"/>
            <w:tcBorders>
              <w:top w:val="nil"/>
              <w:left w:val="nil"/>
              <w:bottom w:val="nil"/>
              <w:right w:val="nil"/>
            </w:tcBorders>
          </w:tcPr>
          <w:p w:rsidR="00B336CC" w:rsidRDefault="00B336CC">
            <w:pPr>
              <w:pStyle w:val="ConsPlusNormal"/>
            </w:pPr>
          </w:p>
        </w:tc>
        <w:tc>
          <w:tcPr>
            <w:tcW w:w="3798" w:type="dxa"/>
            <w:tcBorders>
              <w:top w:val="nil"/>
              <w:left w:val="nil"/>
              <w:bottom w:val="nil"/>
              <w:right w:val="nil"/>
            </w:tcBorders>
          </w:tcPr>
          <w:p w:rsidR="00B336CC" w:rsidRDefault="00B336CC">
            <w:pPr>
              <w:pStyle w:val="ConsPlusNormal"/>
              <w:ind w:left="283"/>
            </w:pPr>
            <w:r>
              <w:t>2019 год</w:t>
            </w:r>
          </w:p>
        </w:tc>
        <w:tc>
          <w:tcPr>
            <w:tcW w:w="1701" w:type="dxa"/>
            <w:tcBorders>
              <w:top w:val="nil"/>
              <w:left w:val="nil"/>
              <w:bottom w:val="nil"/>
              <w:right w:val="nil"/>
            </w:tcBorders>
          </w:tcPr>
          <w:p w:rsidR="00B336CC" w:rsidRDefault="00B336CC">
            <w:pPr>
              <w:pStyle w:val="ConsPlusNormal"/>
              <w:jc w:val="center"/>
            </w:pPr>
          </w:p>
        </w:tc>
        <w:tc>
          <w:tcPr>
            <w:tcW w:w="158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16,0045</w:t>
            </w:r>
          </w:p>
        </w:tc>
      </w:tr>
      <w:tr w:rsidR="00B336CC">
        <w:tblPrEx>
          <w:tblBorders>
            <w:insideH w:val="none" w:sz="0" w:space="0" w:color="auto"/>
            <w:insideV w:val="none" w:sz="0" w:space="0" w:color="auto"/>
          </w:tblBorders>
        </w:tblPrEx>
        <w:tc>
          <w:tcPr>
            <w:tcW w:w="547" w:type="dxa"/>
            <w:tcBorders>
              <w:top w:val="nil"/>
              <w:left w:val="nil"/>
              <w:bottom w:val="nil"/>
              <w:right w:val="nil"/>
            </w:tcBorders>
          </w:tcPr>
          <w:p w:rsidR="00B336CC" w:rsidRDefault="00B336CC">
            <w:pPr>
              <w:pStyle w:val="ConsPlusNormal"/>
              <w:jc w:val="center"/>
            </w:pPr>
            <w:r>
              <w:t>2.5.</w:t>
            </w:r>
          </w:p>
        </w:tc>
        <w:tc>
          <w:tcPr>
            <w:tcW w:w="3798" w:type="dxa"/>
            <w:tcBorders>
              <w:top w:val="nil"/>
              <w:left w:val="nil"/>
              <w:bottom w:val="nil"/>
              <w:right w:val="nil"/>
            </w:tcBorders>
          </w:tcPr>
          <w:p w:rsidR="00B336CC" w:rsidRDefault="00B336CC">
            <w:pPr>
              <w:pStyle w:val="ConsPlusNormal"/>
            </w:pPr>
            <w:r>
              <w:t>Проведение аналитических и мониторинговых исследований, направленных на изучение положения русского языка в государствах - участниках Содружества Независимых Государств - всего,</w:t>
            </w:r>
          </w:p>
          <w:p w:rsidR="00B336CC" w:rsidRDefault="00B336CC">
            <w:pPr>
              <w:pStyle w:val="ConsPlusNormal"/>
            </w:pPr>
            <w:r>
              <w:t>в том числе:</w:t>
            </w:r>
          </w:p>
        </w:tc>
        <w:tc>
          <w:tcPr>
            <w:tcW w:w="1701" w:type="dxa"/>
            <w:tcBorders>
              <w:top w:val="nil"/>
              <w:left w:val="nil"/>
              <w:bottom w:val="nil"/>
              <w:right w:val="nil"/>
            </w:tcBorders>
          </w:tcPr>
          <w:p w:rsidR="00B336CC" w:rsidRDefault="00B336CC">
            <w:pPr>
              <w:pStyle w:val="ConsPlusNormal"/>
              <w:jc w:val="center"/>
            </w:pPr>
            <w:r>
              <w:t>Россотрудничество</w:t>
            </w:r>
          </w:p>
        </w:tc>
        <w:tc>
          <w:tcPr>
            <w:tcW w:w="1587" w:type="dxa"/>
            <w:tcBorders>
              <w:top w:val="nil"/>
              <w:left w:val="nil"/>
              <w:bottom w:val="nil"/>
              <w:right w:val="nil"/>
            </w:tcBorders>
          </w:tcPr>
          <w:p w:rsidR="00B336CC" w:rsidRDefault="00B336CC">
            <w:pPr>
              <w:pStyle w:val="ConsPlusNormal"/>
              <w:jc w:val="center"/>
            </w:pPr>
            <w:r>
              <w:t>4,9144</w:t>
            </w:r>
          </w:p>
        </w:tc>
        <w:tc>
          <w:tcPr>
            <w:tcW w:w="1417" w:type="dxa"/>
            <w:tcBorders>
              <w:top w:val="nil"/>
              <w:left w:val="nil"/>
              <w:bottom w:val="nil"/>
              <w:right w:val="nil"/>
            </w:tcBorders>
          </w:tcPr>
          <w:p w:rsidR="00B336CC" w:rsidRDefault="00B336CC">
            <w:pPr>
              <w:pStyle w:val="ConsPlusNormal"/>
              <w:jc w:val="center"/>
            </w:pPr>
            <w:r>
              <w:t>2,4571</w:t>
            </w:r>
          </w:p>
        </w:tc>
      </w:tr>
      <w:tr w:rsidR="00B336CC">
        <w:tblPrEx>
          <w:tblBorders>
            <w:insideH w:val="none" w:sz="0" w:space="0" w:color="auto"/>
            <w:insideV w:val="none" w:sz="0" w:space="0" w:color="auto"/>
          </w:tblBorders>
        </w:tblPrEx>
        <w:tc>
          <w:tcPr>
            <w:tcW w:w="547" w:type="dxa"/>
            <w:tcBorders>
              <w:top w:val="nil"/>
              <w:left w:val="nil"/>
              <w:bottom w:val="nil"/>
              <w:right w:val="nil"/>
            </w:tcBorders>
          </w:tcPr>
          <w:p w:rsidR="00B336CC" w:rsidRDefault="00B336CC">
            <w:pPr>
              <w:pStyle w:val="ConsPlusNormal"/>
            </w:pPr>
          </w:p>
        </w:tc>
        <w:tc>
          <w:tcPr>
            <w:tcW w:w="3798" w:type="dxa"/>
            <w:tcBorders>
              <w:top w:val="nil"/>
              <w:left w:val="nil"/>
              <w:bottom w:val="nil"/>
              <w:right w:val="nil"/>
            </w:tcBorders>
          </w:tcPr>
          <w:p w:rsidR="00B336CC" w:rsidRDefault="00B336CC">
            <w:pPr>
              <w:pStyle w:val="ConsPlusNormal"/>
              <w:ind w:left="283"/>
            </w:pPr>
            <w:r>
              <w:t>2018 год</w:t>
            </w:r>
          </w:p>
        </w:tc>
        <w:tc>
          <w:tcPr>
            <w:tcW w:w="1701" w:type="dxa"/>
            <w:tcBorders>
              <w:top w:val="nil"/>
              <w:left w:val="nil"/>
              <w:bottom w:val="nil"/>
              <w:right w:val="nil"/>
            </w:tcBorders>
          </w:tcPr>
          <w:p w:rsidR="00B336CC" w:rsidRDefault="00B336CC">
            <w:pPr>
              <w:pStyle w:val="ConsPlusNormal"/>
              <w:jc w:val="center"/>
            </w:pPr>
          </w:p>
        </w:tc>
        <w:tc>
          <w:tcPr>
            <w:tcW w:w="158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1,2408</w:t>
            </w:r>
          </w:p>
        </w:tc>
      </w:tr>
      <w:tr w:rsidR="00B336CC">
        <w:tblPrEx>
          <w:tblBorders>
            <w:insideH w:val="none" w:sz="0" w:space="0" w:color="auto"/>
            <w:insideV w:val="none" w:sz="0" w:space="0" w:color="auto"/>
          </w:tblBorders>
        </w:tblPrEx>
        <w:tc>
          <w:tcPr>
            <w:tcW w:w="547" w:type="dxa"/>
            <w:tcBorders>
              <w:top w:val="nil"/>
              <w:left w:val="nil"/>
              <w:bottom w:val="nil"/>
              <w:right w:val="nil"/>
            </w:tcBorders>
          </w:tcPr>
          <w:p w:rsidR="00B336CC" w:rsidRDefault="00B336CC">
            <w:pPr>
              <w:pStyle w:val="ConsPlusNormal"/>
            </w:pPr>
          </w:p>
        </w:tc>
        <w:tc>
          <w:tcPr>
            <w:tcW w:w="3798" w:type="dxa"/>
            <w:tcBorders>
              <w:top w:val="nil"/>
              <w:left w:val="nil"/>
              <w:bottom w:val="nil"/>
              <w:right w:val="nil"/>
            </w:tcBorders>
          </w:tcPr>
          <w:p w:rsidR="00B336CC" w:rsidRDefault="00B336CC">
            <w:pPr>
              <w:pStyle w:val="ConsPlusNormal"/>
              <w:ind w:left="283"/>
            </w:pPr>
            <w:r>
              <w:t>2019 год</w:t>
            </w:r>
          </w:p>
        </w:tc>
        <w:tc>
          <w:tcPr>
            <w:tcW w:w="1701" w:type="dxa"/>
            <w:tcBorders>
              <w:top w:val="nil"/>
              <w:left w:val="nil"/>
              <w:bottom w:val="nil"/>
              <w:right w:val="nil"/>
            </w:tcBorders>
          </w:tcPr>
          <w:p w:rsidR="00B336CC" w:rsidRDefault="00B336CC">
            <w:pPr>
              <w:pStyle w:val="ConsPlusNormal"/>
              <w:jc w:val="center"/>
            </w:pPr>
          </w:p>
        </w:tc>
        <w:tc>
          <w:tcPr>
            <w:tcW w:w="158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1,2163</w:t>
            </w:r>
          </w:p>
        </w:tc>
      </w:tr>
      <w:tr w:rsidR="00B336CC">
        <w:tblPrEx>
          <w:tblBorders>
            <w:insideH w:val="none" w:sz="0" w:space="0" w:color="auto"/>
            <w:insideV w:val="none" w:sz="0" w:space="0" w:color="auto"/>
          </w:tblBorders>
        </w:tblPrEx>
        <w:tc>
          <w:tcPr>
            <w:tcW w:w="547" w:type="dxa"/>
            <w:tcBorders>
              <w:top w:val="nil"/>
              <w:left w:val="nil"/>
              <w:bottom w:val="nil"/>
              <w:right w:val="nil"/>
            </w:tcBorders>
          </w:tcPr>
          <w:p w:rsidR="00B336CC" w:rsidRDefault="00B336CC">
            <w:pPr>
              <w:pStyle w:val="ConsPlusNormal"/>
              <w:jc w:val="center"/>
            </w:pPr>
            <w:r>
              <w:t>2.6.</w:t>
            </w:r>
          </w:p>
        </w:tc>
        <w:tc>
          <w:tcPr>
            <w:tcW w:w="3798" w:type="dxa"/>
            <w:tcBorders>
              <w:top w:val="nil"/>
              <w:left w:val="nil"/>
              <w:bottom w:val="nil"/>
              <w:right w:val="nil"/>
            </w:tcBorders>
          </w:tcPr>
          <w:p w:rsidR="00B336CC" w:rsidRDefault="00B336CC">
            <w:pPr>
              <w:pStyle w:val="ConsPlusNormal"/>
            </w:pPr>
            <w:r>
              <w:t>Проведение аналитических и мониторинговых исследований, направленных на изучение положения русского языка в странах дальнего зарубежья - всего,</w:t>
            </w:r>
          </w:p>
          <w:p w:rsidR="00B336CC" w:rsidRDefault="00B336CC">
            <w:pPr>
              <w:pStyle w:val="ConsPlusNormal"/>
            </w:pPr>
            <w:r>
              <w:t>в том числе:</w:t>
            </w:r>
          </w:p>
        </w:tc>
        <w:tc>
          <w:tcPr>
            <w:tcW w:w="1701" w:type="dxa"/>
            <w:tcBorders>
              <w:top w:val="nil"/>
              <w:left w:val="nil"/>
              <w:bottom w:val="nil"/>
              <w:right w:val="nil"/>
            </w:tcBorders>
          </w:tcPr>
          <w:p w:rsidR="00B336CC" w:rsidRDefault="00B336CC">
            <w:pPr>
              <w:pStyle w:val="ConsPlusNormal"/>
              <w:jc w:val="center"/>
            </w:pPr>
            <w:r>
              <w:t>Россотрудничество</w:t>
            </w:r>
          </w:p>
        </w:tc>
        <w:tc>
          <w:tcPr>
            <w:tcW w:w="158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2,4573</w:t>
            </w:r>
          </w:p>
        </w:tc>
      </w:tr>
      <w:tr w:rsidR="00B336CC">
        <w:tblPrEx>
          <w:tblBorders>
            <w:insideH w:val="none" w:sz="0" w:space="0" w:color="auto"/>
            <w:insideV w:val="none" w:sz="0" w:space="0" w:color="auto"/>
          </w:tblBorders>
        </w:tblPrEx>
        <w:tc>
          <w:tcPr>
            <w:tcW w:w="547" w:type="dxa"/>
            <w:tcBorders>
              <w:top w:val="nil"/>
              <w:left w:val="nil"/>
              <w:bottom w:val="nil"/>
              <w:right w:val="nil"/>
            </w:tcBorders>
          </w:tcPr>
          <w:p w:rsidR="00B336CC" w:rsidRDefault="00B336CC">
            <w:pPr>
              <w:pStyle w:val="ConsPlusNormal"/>
            </w:pPr>
          </w:p>
        </w:tc>
        <w:tc>
          <w:tcPr>
            <w:tcW w:w="3798" w:type="dxa"/>
            <w:tcBorders>
              <w:top w:val="nil"/>
              <w:left w:val="nil"/>
              <w:bottom w:val="nil"/>
              <w:right w:val="nil"/>
            </w:tcBorders>
          </w:tcPr>
          <w:p w:rsidR="00B336CC" w:rsidRDefault="00B336CC">
            <w:pPr>
              <w:pStyle w:val="ConsPlusNormal"/>
              <w:ind w:left="283"/>
            </w:pPr>
            <w:r>
              <w:t>2018 год</w:t>
            </w:r>
          </w:p>
        </w:tc>
        <w:tc>
          <w:tcPr>
            <w:tcW w:w="1701" w:type="dxa"/>
            <w:tcBorders>
              <w:top w:val="nil"/>
              <w:left w:val="nil"/>
              <w:bottom w:val="nil"/>
              <w:right w:val="nil"/>
            </w:tcBorders>
          </w:tcPr>
          <w:p w:rsidR="00B336CC" w:rsidRDefault="00B336CC">
            <w:pPr>
              <w:pStyle w:val="ConsPlusNormal"/>
              <w:jc w:val="center"/>
            </w:pPr>
          </w:p>
        </w:tc>
        <w:tc>
          <w:tcPr>
            <w:tcW w:w="1587" w:type="dxa"/>
            <w:tcBorders>
              <w:top w:val="nil"/>
              <w:left w:val="nil"/>
              <w:bottom w:val="nil"/>
              <w:right w:val="nil"/>
            </w:tcBorders>
          </w:tcPr>
          <w:p w:rsidR="00B336CC" w:rsidRDefault="00B336CC">
            <w:pPr>
              <w:pStyle w:val="ConsPlusNormal"/>
              <w:jc w:val="center"/>
            </w:pPr>
            <w:r>
              <w:t>-</w:t>
            </w:r>
          </w:p>
        </w:tc>
        <w:tc>
          <w:tcPr>
            <w:tcW w:w="1417" w:type="dxa"/>
            <w:tcBorders>
              <w:top w:val="nil"/>
              <w:left w:val="nil"/>
              <w:bottom w:val="nil"/>
              <w:right w:val="nil"/>
            </w:tcBorders>
          </w:tcPr>
          <w:p w:rsidR="00B336CC" w:rsidRDefault="00B336CC">
            <w:pPr>
              <w:pStyle w:val="ConsPlusNormal"/>
              <w:jc w:val="center"/>
            </w:pPr>
            <w:r>
              <w:t>1,2409</w:t>
            </w:r>
          </w:p>
        </w:tc>
      </w:tr>
      <w:tr w:rsidR="00B336CC">
        <w:tblPrEx>
          <w:tblBorders>
            <w:insideH w:val="none" w:sz="0" w:space="0" w:color="auto"/>
            <w:insideV w:val="none" w:sz="0" w:space="0" w:color="auto"/>
          </w:tblBorders>
        </w:tblPrEx>
        <w:tc>
          <w:tcPr>
            <w:tcW w:w="547" w:type="dxa"/>
            <w:tcBorders>
              <w:top w:val="nil"/>
              <w:left w:val="nil"/>
              <w:bottom w:val="single" w:sz="4" w:space="0" w:color="auto"/>
              <w:right w:val="nil"/>
            </w:tcBorders>
          </w:tcPr>
          <w:p w:rsidR="00B336CC" w:rsidRDefault="00B336CC">
            <w:pPr>
              <w:pStyle w:val="ConsPlusNormal"/>
            </w:pPr>
          </w:p>
        </w:tc>
        <w:tc>
          <w:tcPr>
            <w:tcW w:w="3798" w:type="dxa"/>
            <w:tcBorders>
              <w:top w:val="nil"/>
              <w:left w:val="nil"/>
              <w:bottom w:val="single" w:sz="4" w:space="0" w:color="auto"/>
              <w:right w:val="nil"/>
            </w:tcBorders>
          </w:tcPr>
          <w:p w:rsidR="00B336CC" w:rsidRDefault="00B336CC">
            <w:pPr>
              <w:pStyle w:val="ConsPlusNormal"/>
              <w:ind w:left="283"/>
            </w:pPr>
            <w:r>
              <w:t>2019 год</w:t>
            </w:r>
          </w:p>
        </w:tc>
        <w:tc>
          <w:tcPr>
            <w:tcW w:w="1701" w:type="dxa"/>
            <w:tcBorders>
              <w:top w:val="nil"/>
              <w:left w:val="nil"/>
              <w:bottom w:val="single" w:sz="4" w:space="0" w:color="auto"/>
              <w:right w:val="nil"/>
            </w:tcBorders>
          </w:tcPr>
          <w:p w:rsidR="00B336CC" w:rsidRDefault="00B336CC">
            <w:pPr>
              <w:pStyle w:val="ConsPlusNormal"/>
              <w:jc w:val="center"/>
            </w:pPr>
          </w:p>
        </w:tc>
        <w:tc>
          <w:tcPr>
            <w:tcW w:w="1587" w:type="dxa"/>
            <w:tcBorders>
              <w:top w:val="nil"/>
              <w:left w:val="nil"/>
              <w:bottom w:val="single" w:sz="4" w:space="0" w:color="auto"/>
              <w:right w:val="nil"/>
            </w:tcBorders>
          </w:tcPr>
          <w:p w:rsidR="00B336CC" w:rsidRDefault="00B336CC">
            <w:pPr>
              <w:pStyle w:val="ConsPlusNormal"/>
              <w:jc w:val="center"/>
            </w:pPr>
            <w:r>
              <w:t>-</w:t>
            </w:r>
          </w:p>
        </w:tc>
        <w:tc>
          <w:tcPr>
            <w:tcW w:w="1417" w:type="dxa"/>
            <w:tcBorders>
              <w:top w:val="nil"/>
              <w:left w:val="nil"/>
              <w:bottom w:val="single" w:sz="4" w:space="0" w:color="auto"/>
              <w:right w:val="nil"/>
            </w:tcBorders>
          </w:tcPr>
          <w:p w:rsidR="00B336CC" w:rsidRDefault="00B336CC">
            <w:pPr>
              <w:pStyle w:val="ConsPlusNormal"/>
              <w:jc w:val="center"/>
            </w:pPr>
            <w:r>
              <w:t>1,2164</w:t>
            </w:r>
          </w:p>
        </w:tc>
      </w:tr>
    </w:tbl>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right"/>
        <w:outlineLvl w:val="1"/>
      </w:pPr>
      <w:r>
        <w:t>Приложение N 20</w:t>
      </w:r>
    </w:p>
    <w:p w:rsidR="00B336CC" w:rsidRDefault="00B336CC">
      <w:pPr>
        <w:pStyle w:val="ConsPlusNormal"/>
        <w:jc w:val="right"/>
      </w:pPr>
      <w:r>
        <w:t>к государственной программе</w:t>
      </w:r>
    </w:p>
    <w:p w:rsidR="00B336CC" w:rsidRDefault="00B336CC">
      <w:pPr>
        <w:pStyle w:val="ConsPlusNormal"/>
        <w:jc w:val="right"/>
      </w:pPr>
      <w:r>
        <w:t>Российской Федерации</w:t>
      </w:r>
    </w:p>
    <w:p w:rsidR="00B336CC" w:rsidRDefault="00B336CC">
      <w:pPr>
        <w:pStyle w:val="ConsPlusNormal"/>
        <w:jc w:val="right"/>
      </w:pPr>
      <w:r>
        <w:t>"Развитие образования"</w:t>
      </w:r>
    </w:p>
    <w:p w:rsidR="00B336CC" w:rsidRDefault="00B336CC">
      <w:pPr>
        <w:pStyle w:val="ConsPlusNormal"/>
        <w:jc w:val="both"/>
      </w:pPr>
    </w:p>
    <w:p w:rsidR="00B336CC" w:rsidRDefault="00B336CC">
      <w:pPr>
        <w:pStyle w:val="ConsPlusTitle"/>
        <w:jc w:val="center"/>
      </w:pPr>
      <w:bookmarkStart w:id="135" w:name="P5865"/>
      <w:bookmarkEnd w:id="135"/>
      <w:r>
        <w:t>ПРАВИЛА</w:t>
      </w:r>
    </w:p>
    <w:p w:rsidR="00B336CC" w:rsidRDefault="00B336CC">
      <w:pPr>
        <w:pStyle w:val="ConsPlusTitle"/>
        <w:jc w:val="center"/>
      </w:pPr>
      <w:r>
        <w:t>ПРЕДОСТАВЛЕНИЯ И РАСПРЕДЕЛЕНИЯ СУБСИДИЙ ИЗ ФЕДЕРАЛЬНОГО</w:t>
      </w:r>
    </w:p>
    <w:p w:rsidR="00B336CC" w:rsidRDefault="00B336CC">
      <w:pPr>
        <w:pStyle w:val="ConsPlusTitle"/>
        <w:jc w:val="center"/>
      </w:pPr>
      <w:r>
        <w:t>БЮДЖЕТА БЮДЖЕТАМ РЕСПУБЛИКИ БУРЯТИЯ, РЕСПУБЛИКИ ДАГЕСТАН,</w:t>
      </w:r>
    </w:p>
    <w:p w:rsidR="00B336CC" w:rsidRDefault="00B336CC">
      <w:pPr>
        <w:pStyle w:val="ConsPlusTitle"/>
        <w:jc w:val="center"/>
      </w:pPr>
      <w:r>
        <w:t>РЕСПУБЛИКИ ИНГУШЕТИЯ И ЧЕЧЕНСКОЙ РЕСПУБЛИКИ</w:t>
      </w:r>
    </w:p>
    <w:p w:rsidR="00B336CC" w:rsidRDefault="00B336CC">
      <w:pPr>
        <w:pStyle w:val="ConsPlusTitle"/>
        <w:jc w:val="center"/>
      </w:pPr>
      <w:r>
        <w:t>НА СОФИНАНСИРОВАНИЕ РАСХОДНЫХ ОБЯЗАТЕЛЬСТВ СУБЪЕКТОВ</w:t>
      </w:r>
    </w:p>
    <w:p w:rsidR="00B336CC" w:rsidRDefault="00B336CC">
      <w:pPr>
        <w:pStyle w:val="ConsPlusTitle"/>
        <w:jc w:val="center"/>
      </w:pPr>
      <w:r>
        <w:t>РОССИЙСКОЙ ФЕДЕРАЦИИ, ВОЗНИКАЮЩИХ ПРИ РЕАЛИЗАЦИИ</w:t>
      </w:r>
    </w:p>
    <w:p w:rsidR="00B336CC" w:rsidRDefault="00B336CC">
      <w:pPr>
        <w:pStyle w:val="ConsPlusTitle"/>
        <w:jc w:val="center"/>
      </w:pPr>
      <w:r>
        <w:t>МЕРОПРИЯТИЙ ПО СОЗДАНИЮ НОВЫХ МЕСТ В ОБЩЕОБРАЗОВАТЕЛЬНЫХ</w:t>
      </w:r>
    </w:p>
    <w:p w:rsidR="00B336CC" w:rsidRDefault="00B336CC">
      <w:pPr>
        <w:pStyle w:val="ConsPlusTitle"/>
        <w:jc w:val="center"/>
      </w:pPr>
      <w:r>
        <w:t>ОРГАНИЗАЦИЯХ В ЦЕЛЯХ ЛИКВИДАЦИИ 3-Й СМЕНЫ ОБУЧЕНИЯ</w:t>
      </w:r>
    </w:p>
    <w:p w:rsidR="00B336CC" w:rsidRDefault="00B336CC">
      <w:pPr>
        <w:pStyle w:val="ConsPlusTitle"/>
        <w:jc w:val="center"/>
      </w:pPr>
      <w:r>
        <w:t>И ФОРМИРОВАНИЯ УСЛОВИЙ ДЛЯ ПОЛУЧЕНИЯ КАЧЕСТВЕННОГО</w:t>
      </w:r>
    </w:p>
    <w:p w:rsidR="00B336CC" w:rsidRDefault="00B336CC">
      <w:pPr>
        <w:pStyle w:val="ConsPlusTitle"/>
        <w:jc w:val="center"/>
      </w:pPr>
      <w:r>
        <w:t>ОБЩЕГО ОБРАЗОВАНИЯ ДО 2025 ГОДА, В РАМКАХ РЕАЛИЗАЦИИ</w:t>
      </w:r>
    </w:p>
    <w:p w:rsidR="00B336CC" w:rsidRDefault="00B336CC">
      <w:pPr>
        <w:pStyle w:val="ConsPlusTitle"/>
        <w:jc w:val="center"/>
      </w:pPr>
      <w:r>
        <w:t>ГОСУДАРСТВЕННОЙ ПРОГРАММЫ РОССИЙСКОЙ ФЕДЕРАЦИИ</w:t>
      </w:r>
    </w:p>
    <w:p w:rsidR="00B336CC" w:rsidRDefault="00B336CC">
      <w:pPr>
        <w:pStyle w:val="ConsPlusTitle"/>
        <w:jc w:val="center"/>
      </w:pPr>
      <w:r>
        <w:lastRenderedPageBreak/>
        <w:t>"РАЗВИТИЕ ОБРАЗОВАНИЯ"</w:t>
      </w:r>
    </w:p>
    <w:p w:rsidR="00B336CC" w:rsidRDefault="00B336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36CC">
        <w:trPr>
          <w:jc w:val="center"/>
        </w:trPr>
        <w:tc>
          <w:tcPr>
            <w:tcW w:w="9294" w:type="dxa"/>
            <w:tcBorders>
              <w:top w:val="nil"/>
              <w:left w:val="single" w:sz="24" w:space="0" w:color="CED3F1"/>
              <w:bottom w:val="nil"/>
              <w:right w:val="single" w:sz="24" w:space="0" w:color="F4F3F8"/>
            </w:tcBorders>
            <w:shd w:val="clear" w:color="auto" w:fill="F4F3F8"/>
          </w:tcPr>
          <w:p w:rsidR="00B336CC" w:rsidRDefault="00B336CC">
            <w:pPr>
              <w:pStyle w:val="ConsPlusNormal"/>
              <w:jc w:val="center"/>
            </w:pPr>
            <w:r>
              <w:rPr>
                <w:color w:val="392C69"/>
              </w:rPr>
              <w:t>Список изменяющих документов</w:t>
            </w:r>
          </w:p>
          <w:p w:rsidR="00B336CC" w:rsidRDefault="00B336CC">
            <w:pPr>
              <w:pStyle w:val="ConsPlusNormal"/>
              <w:jc w:val="center"/>
            </w:pPr>
            <w:r>
              <w:rPr>
                <w:color w:val="392C69"/>
              </w:rPr>
              <w:t xml:space="preserve">(введены </w:t>
            </w:r>
            <w:hyperlink r:id="rId481" w:history="1">
              <w:r>
                <w:rPr>
                  <w:color w:val="0000FF"/>
                </w:rPr>
                <w:t>Постановлением</w:t>
              </w:r>
            </w:hyperlink>
            <w:r>
              <w:rPr>
                <w:color w:val="392C69"/>
              </w:rPr>
              <w:t xml:space="preserve"> Правительства РФ от 22.01.2019 N 23)</w:t>
            </w:r>
          </w:p>
        </w:tc>
      </w:tr>
    </w:tbl>
    <w:p w:rsidR="00B336CC" w:rsidRDefault="00B336CC">
      <w:pPr>
        <w:pStyle w:val="ConsPlusNormal"/>
        <w:jc w:val="both"/>
      </w:pPr>
    </w:p>
    <w:p w:rsidR="00B336CC" w:rsidRDefault="00B336CC">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Республики Бурятия, Республики Дагестан, Республики Ингушетия и Чеченской Республики на софинансирование расходных обязательств субъектов Российской Федерации, возникающих при реализации мероприятий по созданию новых мест в общеобразовательных организациях в целях ликвидации 3-й смены обучения в общеобразовательных организациях и формирования условий для получения качественного общего образования до 2025 года, в рамках реализации государственной </w:t>
      </w:r>
      <w:hyperlink w:anchor="P39" w:history="1">
        <w:r>
          <w:rPr>
            <w:color w:val="0000FF"/>
          </w:rPr>
          <w:t>программы</w:t>
        </w:r>
      </w:hyperlink>
      <w:r>
        <w:t xml:space="preserve"> Российской Федерации "Развитие образования" (далее - субсидии).</w:t>
      </w:r>
    </w:p>
    <w:p w:rsidR="00B336CC" w:rsidRDefault="00B336CC">
      <w:pPr>
        <w:pStyle w:val="ConsPlusNormal"/>
        <w:spacing w:before="220"/>
        <w:ind w:firstLine="540"/>
        <w:jc w:val="both"/>
      </w:pPr>
      <w:r>
        <w:t>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программ (региональных проектов), обеспечивающих достижение целей, показателей и результатов федерального проекта "Современная школа", входящего в состав национального проекта "Образование", связанных с созданием новых мест (далее - региональные программы (региональные проекты).</w:t>
      </w:r>
    </w:p>
    <w:p w:rsidR="00B336CC" w:rsidRDefault="00B336CC">
      <w:pPr>
        <w:pStyle w:val="ConsPlusNormal"/>
        <w:spacing w:before="220"/>
        <w:ind w:firstLine="540"/>
        <w:jc w:val="both"/>
      </w:pPr>
      <w:bookmarkStart w:id="136" w:name="P5882"/>
      <w:bookmarkEnd w:id="136"/>
      <w:r>
        <w:t>3.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программ (региональных проектов), направленных на создание в субъектах Российской Федерации новых мест в общеобразовательных организациях в целях ликвидации 3-й смены обучения в общеобразовательных организациях и формирования условий для получения качественного общего образования до 2025 года, которые включают в себя мероприятия по модернизации инфраструктуры общего образования (строительство зданий (пристройки к зданию), приобретение (выкуп) зданий (пристройки к зданию) общеобразовательных организаций, расположенных в субъектах Российской Федерации), в том числе оснащение новых мест в общеобразовательных организациях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 (далее - мероприятия по созданию новых мест).</w:t>
      </w:r>
    </w:p>
    <w:p w:rsidR="00B336CC" w:rsidRDefault="00B336CC">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цели, указанные в </w:t>
      </w:r>
      <w:hyperlink w:anchor="P5882" w:history="1">
        <w:r>
          <w:rPr>
            <w:color w:val="0000FF"/>
          </w:rPr>
          <w:t>пункте 3</w:t>
        </w:r>
      </w:hyperlink>
      <w:r>
        <w:t xml:space="preserve"> настоящих Правил.</w:t>
      </w:r>
    </w:p>
    <w:p w:rsidR="00B336CC" w:rsidRDefault="00B336CC">
      <w:pPr>
        <w:pStyle w:val="ConsPlusNormal"/>
        <w:spacing w:before="220"/>
        <w:ind w:firstLine="540"/>
        <w:jc w:val="both"/>
      </w:pPr>
      <w:r>
        <w:t>5. Субъекты Российской Федерации формируют и направляют в Министерство просвещения Российской Федерации предлагаемые к софинансированию из федерального бюджета мероприятия по созданию новых мест в порядке приоритетности с указанием года начала и года окончания их реализации.</w:t>
      </w:r>
    </w:p>
    <w:p w:rsidR="00B336CC" w:rsidRDefault="00B336CC">
      <w:pPr>
        <w:pStyle w:val="ConsPlusNormal"/>
        <w:spacing w:before="220"/>
        <w:ind w:firstLine="540"/>
        <w:jc w:val="both"/>
      </w:pPr>
      <w:r>
        <w:t>В случае наличия в представленных субъектами Российской Федерации предлагаемых к софинансированию из федерального бюджета мероприятий по созданию новых мест продолжительностью более одного года расчет размера субсидии осуществляется пропорционально на 2 года в равном соотношении при соблюдении условия завершения мероприятий по созданию новых мест не позднее 31 декабря 2-го года соответствующего планового периода.</w:t>
      </w:r>
    </w:p>
    <w:p w:rsidR="00B336CC" w:rsidRDefault="00B336CC">
      <w:pPr>
        <w:pStyle w:val="ConsPlusNormal"/>
        <w:spacing w:before="220"/>
        <w:ind w:firstLine="540"/>
        <w:jc w:val="both"/>
      </w:pPr>
      <w:r>
        <w:t>6. Критериями отбора субъекта Российской Федерации для предоставления субсидии являются:</w:t>
      </w:r>
    </w:p>
    <w:p w:rsidR="00B336CC" w:rsidRDefault="00B336CC">
      <w:pPr>
        <w:pStyle w:val="ConsPlusNormal"/>
        <w:spacing w:before="220"/>
        <w:ind w:firstLine="540"/>
        <w:jc w:val="both"/>
      </w:pPr>
      <w:r>
        <w:t>а) наличие потребности субъекта Российской Федерации в обеспечении местами обучающихся и ликвидации 3-й смены обучения с учетом демографического прогноза;</w:t>
      </w:r>
    </w:p>
    <w:p w:rsidR="00B336CC" w:rsidRDefault="00B336CC">
      <w:pPr>
        <w:pStyle w:val="ConsPlusNormal"/>
        <w:spacing w:before="220"/>
        <w:ind w:firstLine="540"/>
        <w:jc w:val="both"/>
      </w:pPr>
      <w:bookmarkStart w:id="137" w:name="P5888"/>
      <w:bookmarkEnd w:id="137"/>
      <w:r>
        <w:lastRenderedPageBreak/>
        <w:t>б) наличие обязательства субъекта Российской Федерации по обеспечению создания новых мест в общеобразовательных организациях, расположенных в субъектах Российской Федерации в соответствии с прогнозируемой потребностью и современными условиями обучения, включая их оснащение средствами обучения и воспитания,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начального общего, основного общего и среднего общего образования, а также в соответствии с перечнем средств обучения и воспитания, соответствующих современным условиям обучения и необходимых при оснащении общеобразовательных организаций.</w:t>
      </w:r>
    </w:p>
    <w:p w:rsidR="00B336CC" w:rsidRDefault="00B336CC">
      <w:pPr>
        <w:pStyle w:val="ConsPlusNormal"/>
        <w:spacing w:before="220"/>
        <w:ind w:firstLine="540"/>
        <w:jc w:val="both"/>
      </w:pPr>
      <w:r>
        <w:t>7. Условиями предоставления субсидии являются:</w:t>
      </w:r>
    </w:p>
    <w:p w:rsidR="00B336CC" w:rsidRDefault="00B336CC">
      <w:pPr>
        <w:pStyle w:val="ConsPlusNormal"/>
        <w:spacing w:before="220"/>
        <w:ind w:firstLine="540"/>
        <w:jc w:val="both"/>
      </w:pPr>
      <w:r>
        <w:t>а) наличие в субъекте Российской Федерации утвержденной правовым актом субъекта Российской Федерации региональной программы (регионального проекта), включающей в себя одно или несколько мероприятий по созданию новых мест, в целях софинансирования которых предоставляется субсидия;</w:t>
      </w:r>
    </w:p>
    <w:p w:rsidR="00B336CC" w:rsidRDefault="00B336CC">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B336CC" w:rsidRDefault="00B336CC">
      <w:pPr>
        <w:pStyle w:val="ConsPlusNormal"/>
        <w:spacing w:before="220"/>
        <w:ind w:firstLine="540"/>
        <w:jc w:val="both"/>
      </w:pPr>
      <w:r>
        <w:t xml:space="preserve">в) заключение соглашения о предоставлении субсидии (далее - соглашение) в соответствии с </w:t>
      </w:r>
      <w:hyperlink r:id="rId482"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336CC" w:rsidRDefault="00B336CC">
      <w:pPr>
        <w:pStyle w:val="ConsPlusNormal"/>
        <w:spacing w:before="220"/>
        <w:ind w:firstLine="540"/>
        <w:jc w:val="both"/>
      </w:pPr>
      <w:r>
        <w:t>8. Соглашение заключается между Министерством просвещения Российской Федерации и высшим исполнительным органом государственной власти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B336CC" w:rsidRDefault="00B336CC">
      <w:pPr>
        <w:pStyle w:val="ConsPlusNormal"/>
        <w:spacing w:before="220"/>
        <w:ind w:firstLine="540"/>
        <w:jc w:val="both"/>
      </w:pPr>
      <w: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по созданию новых мест в случае предоставления субсидии в целях софинансирования расходного обязательства субъекта Российской Федерации, предусматривающего реализацию более одного мероприятия по созданию новых мест.</w:t>
      </w:r>
    </w:p>
    <w:p w:rsidR="00B336CC" w:rsidRDefault="00B336CC">
      <w:pPr>
        <w:pStyle w:val="ConsPlusNormal"/>
        <w:spacing w:before="220"/>
        <w:ind w:firstLine="540"/>
        <w:jc w:val="both"/>
      </w:pPr>
      <w:r>
        <w:t>Допускается внесение в соглашение изменений, предусматривающих увеличение результата использования субсидии без увеличения размера субсидии.</w:t>
      </w:r>
    </w:p>
    <w:p w:rsidR="00B336CC" w:rsidRDefault="00B336CC">
      <w:pPr>
        <w:pStyle w:val="ConsPlusNormal"/>
        <w:spacing w:before="220"/>
        <w:ind w:firstLine="540"/>
        <w:jc w:val="both"/>
      </w:pPr>
      <w:r>
        <w:t>В случае изменения размера субсидии допускается внесение в соглашение изменений, предусматривающих корректировку промежуточных результатов использования субсидии, не приводящих к ухудшению конечных значений целевых результатов национальных проектов и (или) конечных результатов реализации федеральных проектов.</w:t>
      </w:r>
    </w:p>
    <w:p w:rsidR="00B336CC" w:rsidRDefault="00B336CC">
      <w:pPr>
        <w:pStyle w:val="ConsPlusNormal"/>
        <w:spacing w:before="220"/>
        <w:ind w:firstLine="540"/>
        <w:jc w:val="both"/>
      </w:pPr>
      <w:r>
        <w:t>9. В целях реализации региональной программы (регионального проекта), включающей в себя одно или несколько мероприятий по созданию новых мест, может быть предусмотрено предоставление межбюджетных трансфертов из бюджета субъекта Российской Федерации местным бюджетам.</w:t>
      </w:r>
    </w:p>
    <w:p w:rsidR="00B336CC" w:rsidRDefault="00B336CC">
      <w:pPr>
        <w:pStyle w:val="ConsPlusNormal"/>
        <w:spacing w:before="220"/>
        <w:ind w:firstLine="540"/>
        <w:jc w:val="both"/>
      </w:pPr>
      <w:r>
        <w:t xml:space="preserve">10. В целях повышения эффективности реализации мероприятий по созданию новых мест в </w:t>
      </w:r>
      <w:r>
        <w:lastRenderedPageBreak/>
        <w:t xml:space="preserve">соглашении в дополнение к положениям, установленным в соответствии с </w:t>
      </w:r>
      <w:hyperlink r:id="rId483" w:history="1">
        <w:r>
          <w:rPr>
            <w:color w:val="0000FF"/>
          </w:rPr>
          <w:t>пунктом 10</w:t>
        </w:r>
      </w:hyperlink>
      <w:r>
        <w:t xml:space="preserve"> Правил формирования, предоставления и распределения субсидий, предусматриваются следующие обязательства субъекта Российской Федерации:</w:t>
      </w:r>
    </w:p>
    <w:p w:rsidR="00B336CC" w:rsidRDefault="00B336CC">
      <w:pPr>
        <w:pStyle w:val="ConsPlusNormal"/>
        <w:spacing w:before="220"/>
        <w:ind w:firstLine="540"/>
        <w:jc w:val="both"/>
      </w:pPr>
      <w:r>
        <w:t>а) использование проектной документации, разработанной с использованием экономически эффективной проектной документации повторного использования (типовой проектной документации) из соответствующих реестров Министерства строительства и жилищно-коммунального хозяйства Российской Федерации при осуществлении расходов бюджета субъекта Российской Федерации, источником софинансирования которых является субсидия;</w:t>
      </w:r>
    </w:p>
    <w:p w:rsidR="00B336CC" w:rsidRDefault="00B336CC">
      <w:pPr>
        <w:pStyle w:val="ConsPlusNormal"/>
        <w:spacing w:before="220"/>
        <w:ind w:firstLine="540"/>
        <w:jc w:val="both"/>
      </w:pPr>
      <w:r>
        <w:t xml:space="preserve">б) обеспечение создания новых мест в общеобразовательных организациях путем строительства зданий (пристройки к зданию), приобретения (выкупа) зданий (пристройки к зданию) общеобразовательных организаций, предусмотренных региональной программой (региональным проектом),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включая оснащение новых мест средствами обучения и воспитания в соответствии с перечнем, указанным в </w:t>
      </w:r>
      <w:hyperlink w:anchor="P5888" w:history="1">
        <w:r>
          <w:rPr>
            <w:color w:val="0000FF"/>
          </w:rPr>
          <w:t>подпункте "б" пункта 6</w:t>
        </w:r>
      </w:hyperlink>
      <w:r>
        <w:t xml:space="preserve"> настоящих Правил;</w:t>
      </w:r>
    </w:p>
    <w:p w:rsidR="00B336CC" w:rsidRDefault="00B336CC">
      <w:pPr>
        <w:pStyle w:val="ConsPlusNormal"/>
        <w:spacing w:before="220"/>
        <w:ind w:firstLine="540"/>
        <w:jc w:val="both"/>
      </w:pPr>
      <w:r>
        <w:t>в) направление субсидии на софинансирование расходных обязательств субъектов Российской Федерации, возникающих при реализации региональных программ (региональных проектов), которые включают в себя мероприятия по созданию новых мест;</w:t>
      </w:r>
    </w:p>
    <w:p w:rsidR="00B336CC" w:rsidRDefault="00B336CC">
      <w:pPr>
        <w:pStyle w:val="ConsPlusNormal"/>
        <w:spacing w:before="220"/>
        <w:ind w:firstLine="540"/>
        <w:jc w:val="both"/>
      </w:pPr>
      <w:r>
        <w:t>г) обеспечение 24-часового онлайн-видеонаблюдения с трансляцией в информационно-телекоммуникационной сети "Интернет" за объектами, на софинансирование которых направляется субсидия, в соответствии с рекомендациями Министерства просвещения Российской Федерации.</w:t>
      </w:r>
    </w:p>
    <w:p w:rsidR="00B336CC" w:rsidRDefault="00B336CC">
      <w:pPr>
        <w:pStyle w:val="ConsPlusNormal"/>
        <w:spacing w:before="220"/>
        <w:ind w:firstLine="540"/>
        <w:jc w:val="both"/>
      </w:pPr>
      <w:r>
        <w:t>11. Перечисление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336CC" w:rsidRDefault="00B336CC">
      <w:pPr>
        <w:pStyle w:val="ConsPlusNormal"/>
        <w:spacing w:before="220"/>
        <w:ind w:firstLine="540"/>
        <w:jc w:val="both"/>
      </w:pPr>
      <w:bookmarkStart w:id="138" w:name="P5904"/>
      <w:bookmarkEnd w:id="138"/>
      <w:r>
        <w:t>12. Расчет размера субсидии, предоставляемой бюджету i-го субъекта Российской Федерации, производится в 2 этапа.</w:t>
      </w:r>
    </w:p>
    <w:p w:rsidR="00B336CC" w:rsidRDefault="00B336CC">
      <w:pPr>
        <w:pStyle w:val="ConsPlusNormal"/>
        <w:spacing w:before="220"/>
        <w:ind w:firstLine="540"/>
        <w:jc w:val="both"/>
      </w:pPr>
      <w:r>
        <w:t>13. На I этапе осуществляется расчет предварительного размера субсидии бюджету i-го субъекта Российской Федерации (S</w:t>
      </w:r>
      <w:r>
        <w:rPr>
          <w:vertAlign w:val="subscript"/>
        </w:rPr>
        <w:t>0i</w:t>
      </w:r>
      <w:r>
        <w:t>), который определяется по формуле:</w:t>
      </w:r>
    </w:p>
    <w:p w:rsidR="00B336CC" w:rsidRDefault="00B336CC">
      <w:pPr>
        <w:pStyle w:val="ConsPlusNormal"/>
        <w:jc w:val="both"/>
      </w:pPr>
    </w:p>
    <w:p w:rsidR="00B336CC" w:rsidRDefault="00B336CC">
      <w:pPr>
        <w:pStyle w:val="ConsPlusNormal"/>
        <w:jc w:val="center"/>
      </w:pPr>
      <w:r w:rsidRPr="00F27036">
        <w:rPr>
          <w:position w:val="-57"/>
        </w:rPr>
        <w:pict>
          <v:shape id="_x0000_i1128" style="width:273.75pt;height:68.25pt" coordsize="" o:spt="100" adj="0,,0" path="" filled="f" stroked="f">
            <v:stroke joinstyle="miter"/>
            <v:imagedata r:id="rId484" o:title="base_1_316928_32871"/>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O</w:t>
      </w:r>
      <w:r>
        <w:rPr>
          <w:vertAlign w:val="subscript"/>
        </w:rPr>
        <w:t>i</w:t>
      </w:r>
      <w:r>
        <w:t xml:space="preserve"> - численность обучающихся в 1-ю смену в общеобразовательных организациях в i-м субъекте Российской Федерации (по данным федерального статистического наблюдения на последнюю отчетную дату);</w:t>
      </w:r>
    </w:p>
    <w:p w:rsidR="00B336CC" w:rsidRDefault="00B336CC">
      <w:pPr>
        <w:pStyle w:val="ConsPlusNormal"/>
        <w:spacing w:before="220"/>
        <w:ind w:firstLine="540"/>
        <w:jc w:val="both"/>
      </w:pPr>
      <w:r>
        <w:t>T</w:t>
      </w:r>
      <w:r>
        <w:rPr>
          <w:vertAlign w:val="subscript"/>
        </w:rPr>
        <w:t>i</w:t>
      </w:r>
      <w:r>
        <w:t xml:space="preserve"> - численность обучающихся во 2-ю смену в общеобразовательных организациях в i-м субъекте Российской Федерации (по данным федерального статистического наблюдения на последнюю отчетную дату);</w:t>
      </w:r>
    </w:p>
    <w:p w:rsidR="00B336CC" w:rsidRDefault="00B336CC">
      <w:pPr>
        <w:pStyle w:val="ConsPlusNormal"/>
        <w:spacing w:before="220"/>
        <w:ind w:firstLine="540"/>
        <w:jc w:val="both"/>
      </w:pPr>
      <w:r>
        <w:t>L</w:t>
      </w:r>
      <w:r>
        <w:rPr>
          <w:vertAlign w:val="subscript"/>
        </w:rPr>
        <w:t>i</w:t>
      </w:r>
      <w:r>
        <w:t xml:space="preserve"> - численность обучающихся в 3-ю смену в i-м субъекте Российской Федерации (по данным федерального статистического наблюдения на последнюю отчетную дату);</w:t>
      </w:r>
    </w:p>
    <w:p w:rsidR="00B336CC" w:rsidRDefault="00B336CC">
      <w:pPr>
        <w:pStyle w:val="ConsPlusNormal"/>
        <w:spacing w:before="220"/>
        <w:ind w:firstLine="540"/>
        <w:jc w:val="both"/>
      </w:pPr>
      <w:r>
        <w:lastRenderedPageBreak/>
        <w:t>Y</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w:t>
      </w:r>
    </w:p>
    <w:p w:rsidR="00B336CC" w:rsidRDefault="00B336CC">
      <w:pPr>
        <w:pStyle w:val="ConsPlusNormal"/>
        <w:spacing w:before="220"/>
        <w:ind w:firstLine="540"/>
        <w:jc w:val="both"/>
      </w:pPr>
      <w:r>
        <w:t>n - число субъектов Российской Федерации - получателей субсидии, направивших в Министерство просвещения Российской Федерации предлагаемые к софинансированию из федерального бюджета мероприятия по созданию новых мест;</w:t>
      </w:r>
    </w:p>
    <w:p w:rsidR="00B336CC" w:rsidRDefault="00B336CC">
      <w:pPr>
        <w:pStyle w:val="ConsPlusNormal"/>
        <w:spacing w:before="220"/>
        <w:ind w:firstLine="540"/>
        <w:jc w:val="both"/>
      </w:pPr>
      <w:r>
        <w:t>S - общий размер субсидии, предусмотренной федеральным бюджетом на соответствующий финансовый год и плановый период.</w:t>
      </w:r>
    </w:p>
    <w:p w:rsidR="00B336CC" w:rsidRDefault="00B336CC">
      <w:pPr>
        <w:pStyle w:val="ConsPlusNormal"/>
        <w:spacing w:before="220"/>
        <w:ind w:firstLine="540"/>
        <w:jc w:val="both"/>
      </w:pPr>
      <w:r>
        <w:t>14. Общий размер субсидии бюджету i-го субъекта Российской Федерации (S</w:t>
      </w:r>
      <w:r>
        <w:rPr>
          <w:vertAlign w:val="subscript"/>
        </w:rPr>
        <w:t>i</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27"/>
        </w:rPr>
        <w:pict>
          <v:shape id="_x0000_i1129" style="width:57.75pt;height:39pt" coordsize="" o:spt="100" adj="0,,0" path="" filled="f" stroked="f">
            <v:stroke joinstyle="miter"/>
            <v:imagedata r:id="rId485" o:title="base_1_316928_32872"/>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n - общее количество объектов;</w:t>
      </w:r>
    </w:p>
    <w:p w:rsidR="00B336CC" w:rsidRDefault="00B336CC">
      <w:pPr>
        <w:pStyle w:val="ConsPlusNormal"/>
        <w:spacing w:before="220"/>
        <w:ind w:firstLine="540"/>
        <w:jc w:val="both"/>
      </w:pPr>
      <w:r>
        <w:t>j - порядковый номер объекта i-го субъекта Российской Федерации, при этом j = 1...n;</w:t>
      </w:r>
    </w:p>
    <w:p w:rsidR="00B336CC" w:rsidRDefault="00B336CC">
      <w:pPr>
        <w:pStyle w:val="ConsPlusNormal"/>
        <w:spacing w:before="220"/>
        <w:ind w:firstLine="540"/>
        <w:jc w:val="both"/>
      </w:pPr>
      <w:r>
        <w:t>S</w:t>
      </w:r>
      <w:r>
        <w:rPr>
          <w:vertAlign w:val="subscript"/>
        </w:rPr>
        <w:t>ij</w:t>
      </w:r>
      <w:r>
        <w:t xml:space="preserve"> - размер субсидии, предоставляемой бюджету i-го субъекта Российской Федерации на реализацию мероприятия по созданию j-го объекта региональной программы (регионального проекта);</w:t>
      </w:r>
    </w:p>
    <w:p w:rsidR="00B336CC" w:rsidRDefault="00B336CC">
      <w:pPr>
        <w:pStyle w:val="ConsPlusNormal"/>
        <w:spacing w:before="220"/>
        <w:ind w:firstLine="540"/>
        <w:jc w:val="both"/>
      </w:pPr>
      <w:r>
        <w:t>i - порядковый номер субъекта Российской Федерации.</w:t>
      </w:r>
    </w:p>
    <w:p w:rsidR="00B336CC" w:rsidRDefault="00B336CC">
      <w:pPr>
        <w:pStyle w:val="ConsPlusNormal"/>
        <w:spacing w:before="220"/>
        <w:ind w:firstLine="540"/>
        <w:jc w:val="both"/>
      </w:pPr>
      <w:r>
        <w:t>15. На II этапе осуществляется расчет размера субсидии бюджету i-го субъекта Российской Федерации на реализацию мероприятия по созданию j-го объекта региональной программы (регионального проекта) в пределах предварительного размера субсидии путем последовательного определения суммы субсидии для каждого из заявленных субъектами Российской Федерации к софинансированию из федерального бюджета объектов, который определяется по формуле:</w:t>
      </w:r>
    </w:p>
    <w:p w:rsidR="00B336CC" w:rsidRDefault="00B336CC">
      <w:pPr>
        <w:pStyle w:val="ConsPlusNormal"/>
        <w:jc w:val="both"/>
      </w:pPr>
    </w:p>
    <w:p w:rsidR="00B336CC" w:rsidRDefault="00B336CC">
      <w:pPr>
        <w:pStyle w:val="ConsPlusNormal"/>
        <w:jc w:val="center"/>
      </w:pPr>
      <w:r w:rsidRPr="00F27036">
        <w:rPr>
          <w:position w:val="-22"/>
        </w:rPr>
        <w:pict>
          <v:shape id="_x0000_i1130" style="width:78pt;height:33.75pt" coordsize="" o:spt="100" adj="0,,0" path="" filled="f" stroked="f">
            <v:stroke joinstyle="miter"/>
            <v:imagedata r:id="rId486" o:title="base_1_316928_32873"/>
            <v:formulas/>
            <v:path o:connecttype="segments"/>
          </v:shape>
        </w:pict>
      </w:r>
    </w:p>
    <w:p w:rsidR="00B336CC" w:rsidRDefault="00B336CC">
      <w:pPr>
        <w:pStyle w:val="ConsPlusNormal"/>
        <w:jc w:val="both"/>
      </w:pPr>
    </w:p>
    <w:p w:rsidR="00B336CC" w:rsidRDefault="00B336CC">
      <w:pPr>
        <w:pStyle w:val="ConsPlusNormal"/>
        <w:ind w:firstLine="540"/>
        <w:jc w:val="both"/>
      </w:pPr>
      <w:r>
        <w:t>где Z</w:t>
      </w:r>
      <w:r>
        <w:rPr>
          <w:vertAlign w:val="subscript"/>
        </w:rPr>
        <w:t>ij</w:t>
      </w:r>
      <w:r>
        <w:t xml:space="preserve"> - расчетная стоимость строительства зданий (пристройки к зданию), приобретения (выкупа) зданий (пристройки к зданию) и оснащения здания (пристройки к зданию) общеобразовательной организации немонтируемыми средствами обучения и воспитания, не требующими предварительной сборки, установки и закрепления на фундаментах или опорах (далее - немонтируемые средства обучения и воспитания) j-го здания (пристройки к зданию).</w:t>
      </w:r>
    </w:p>
    <w:p w:rsidR="00B336CC" w:rsidRDefault="00B336CC">
      <w:pPr>
        <w:pStyle w:val="ConsPlusNormal"/>
        <w:spacing w:before="220"/>
        <w:ind w:firstLine="540"/>
        <w:jc w:val="both"/>
      </w:pPr>
      <w:r>
        <w:t>16. Расчетная стоимость строительства зданий (пристройки к зданию), приобретения (выкупа) зданий (пристройки к зданию) и оснащения здания (пристройки к зданию) общеобразовательной организации немонтируемыми средствами обучения и воспитания (Z</w:t>
      </w:r>
      <w:r>
        <w:rPr>
          <w:vertAlign w:val="subscript"/>
        </w:rPr>
        <w:t>ij</w:t>
      </w:r>
      <w:r>
        <w:t>) определяется по формуле:</w:t>
      </w:r>
    </w:p>
    <w:p w:rsidR="00B336CC" w:rsidRDefault="00B336CC">
      <w:pPr>
        <w:pStyle w:val="ConsPlusNormal"/>
        <w:jc w:val="both"/>
      </w:pPr>
    </w:p>
    <w:p w:rsidR="00B336CC" w:rsidRDefault="00B336CC">
      <w:pPr>
        <w:pStyle w:val="ConsPlusNormal"/>
        <w:jc w:val="center"/>
      </w:pPr>
      <w:r>
        <w:t>Z</w:t>
      </w:r>
      <w:r>
        <w:rPr>
          <w:vertAlign w:val="subscript"/>
        </w:rPr>
        <w:t>ij</w:t>
      </w:r>
      <w:r>
        <w:t xml:space="preserve"> = Z</w:t>
      </w:r>
      <w:r>
        <w:rPr>
          <w:vertAlign w:val="subscript"/>
        </w:rPr>
        <w:t>mij</w:t>
      </w:r>
      <w:r>
        <w:t xml:space="preserve"> + Z</w:t>
      </w:r>
      <w:r>
        <w:rPr>
          <w:vertAlign w:val="subscript"/>
        </w:rPr>
        <w:t>оснащение ij</w:t>
      </w:r>
      <w:r>
        <w:t>,</w: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Z</w:t>
      </w:r>
      <w:r>
        <w:rPr>
          <w:vertAlign w:val="subscript"/>
        </w:rPr>
        <w:t>mij</w:t>
      </w:r>
      <w:r>
        <w:t xml:space="preserve"> - стоимость строительства зданий (пристройки к зданию), приобретения (выкупа) зданий </w:t>
      </w:r>
      <w:r>
        <w:lastRenderedPageBreak/>
        <w:t>(пристройки к зданию) общеобразовательной организации без учета их оснащения немонтируемыми средствами обучения и воспитания;</w:t>
      </w:r>
    </w:p>
    <w:p w:rsidR="00B336CC" w:rsidRDefault="00B336CC">
      <w:pPr>
        <w:pStyle w:val="ConsPlusNormal"/>
        <w:spacing w:before="220"/>
        <w:ind w:firstLine="540"/>
        <w:jc w:val="both"/>
      </w:pPr>
      <w:r>
        <w:t>Z</w:t>
      </w:r>
      <w:r>
        <w:rPr>
          <w:vertAlign w:val="subscript"/>
        </w:rPr>
        <w:t>оснащениеij</w:t>
      </w:r>
      <w:r>
        <w:t xml:space="preserve"> - стоимость оснащения j-го здания (пристройки к зданию) общеобразовательной организации немонтируемыми средствами обучения и воспитания в соответствии с нормативом стоимости оснащения одного места обучающегося средствами обучения и воспитания, утвержденным Министерством просвещения Российской Федерации, с перерасчетом на проектную мощность строящихся, приобретаемых (выкупаемых), ремонтируемых или реконструируемых зданий i-го субъекта Российской Федерации.</w:t>
      </w:r>
    </w:p>
    <w:p w:rsidR="00B336CC" w:rsidRDefault="00B336CC">
      <w:pPr>
        <w:pStyle w:val="ConsPlusNormal"/>
        <w:spacing w:before="220"/>
        <w:ind w:firstLine="540"/>
        <w:jc w:val="both"/>
      </w:pPr>
      <w:bookmarkStart w:id="139" w:name="P5937"/>
      <w:bookmarkEnd w:id="139"/>
      <w:r>
        <w:t>17. Стоимость строительства зданий (пристройки к зданию), приобретения (выкупа) зданий (пристройки к зданию) общеобразовательной организации без учета их оснащения немонтируемыми средствами обучения и воспитания (Z</w:t>
      </w:r>
      <w:r>
        <w:rPr>
          <w:vertAlign w:val="subscript"/>
        </w:rPr>
        <w:t>mij</w:t>
      </w:r>
      <w:r>
        <w:t>) определяется по формуле:</w:t>
      </w:r>
    </w:p>
    <w:p w:rsidR="00B336CC" w:rsidRDefault="00B336CC">
      <w:pPr>
        <w:pStyle w:val="ConsPlusNormal"/>
        <w:jc w:val="both"/>
      </w:pPr>
    </w:p>
    <w:p w:rsidR="00B336CC" w:rsidRDefault="00B336CC">
      <w:pPr>
        <w:pStyle w:val="ConsPlusNormal"/>
        <w:jc w:val="center"/>
      </w:pPr>
      <w:r>
        <w:t>Z</w:t>
      </w:r>
      <w:r>
        <w:rPr>
          <w:vertAlign w:val="subscript"/>
        </w:rPr>
        <w:t>mij</w:t>
      </w:r>
      <w:r>
        <w:t xml:space="preserve"> = М</w:t>
      </w:r>
      <w:r>
        <w:rPr>
          <w:vertAlign w:val="subscript"/>
        </w:rPr>
        <w:t>ij</w:t>
      </w:r>
      <w:r>
        <w:t xml:space="preserve"> x НЦС</w:t>
      </w:r>
      <w:r>
        <w:rPr>
          <w:vertAlign w:val="subscript"/>
        </w:rPr>
        <w:t>ij</w:t>
      </w:r>
      <w:r>
        <w:t>,</w: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М</w:t>
      </w:r>
      <w:r>
        <w:rPr>
          <w:vertAlign w:val="subscript"/>
        </w:rPr>
        <w:t>ij</w:t>
      </w:r>
      <w:r>
        <w:t xml:space="preserve"> - количество новых мест в общеобразовательных организациях;</w:t>
      </w:r>
    </w:p>
    <w:p w:rsidR="00B336CC" w:rsidRDefault="00B336CC">
      <w:pPr>
        <w:pStyle w:val="ConsPlusNormal"/>
        <w:spacing w:before="220"/>
        <w:ind w:firstLine="540"/>
        <w:jc w:val="both"/>
      </w:pPr>
      <w:r>
        <w:t>НЦС</w:t>
      </w:r>
      <w:r>
        <w:rPr>
          <w:vertAlign w:val="subscript"/>
        </w:rPr>
        <w:t>ij</w:t>
      </w:r>
      <w:r>
        <w:t xml:space="preserve"> - укрупненный сметный норматив цены строительства в расчете на одно место обучающегося, установленный Министерством строительства и жилищно-коммунального хозяйства Российской Федерации.</w:t>
      </w:r>
    </w:p>
    <w:p w:rsidR="00B336CC" w:rsidRDefault="00B336CC">
      <w:pPr>
        <w:pStyle w:val="ConsPlusNormal"/>
        <w:spacing w:before="220"/>
        <w:ind w:firstLine="540"/>
        <w:jc w:val="both"/>
      </w:pPr>
      <w:r>
        <w:t>18. Стоимость оснащения j-го здания (пристройки к зданию) общеобразовательной организации немонтируемыми средствами обучения и воспитания в соответствии с нормативом стоимости оснащения одного места обучающегося средствами обучения и воспитания, утвержденным Министерством просвещения Российской Федерации, с перерасчетом на проектную мощность строящихся, приобретаемых (выкупаемых), ремонтируемых или реконструируемых зданий i-го субъекта Российской Федерации (Z</w:t>
      </w:r>
      <w:r>
        <w:rPr>
          <w:vertAlign w:val="subscript"/>
        </w:rPr>
        <w:t>оснащениеij</w:t>
      </w:r>
      <w:r>
        <w:t>) определяется по формуле:</w:t>
      </w:r>
    </w:p>
    <w:p w:rsidR="00B336CC" w:rsidRDefault="00B336CC">
      <w:pPr>
        <w:pStyle w:val="ConsPlusNormal"/>
        <w:jc w:val="both"/>
      </w:pPr>
    </w:p>
    <w:p w:rsidR="00B336CC" w:rsidRDefault="00B336CC">
      <w:pPr>
        <w:pStyle w:val="ConsPlusNormal"/>
        <w:jc w:val="center"/>
      </w:pPr>
      <w:r>
        <w:t>Z</w:t>
      </w:r>
      <w:r>
        <w:rPr>
          <w:vertAlign w:val="subscript"/>
        </w:rPr>
        <w:t>оснащениеij</w:t>
      </w:r>
      <w:r>
        <w:t xml:space="preserve"> = М</w:t>
      </w:r>
      <w:r>
        <w:rPr>
          <w:vertAlign w:val="subscript"/>
        </w:rPr>
        <w:t>ij</w:t>
      </w:r>
      <w:r>
        <w:t xml:space="preserve"> x N,</w:t>
      </w:r>
    </w:p>
    <w:p w:rsidR="00B336CC" w:rsidRDefault="00B336CC">
      <w:pPr>
        <w:pStyle w:val="ConsPlusNormal"/>
        <w:jc w:val="both"/>
      </w:pPr>
    </w:p>
    <w:p w:rsidR="00B336CC" w:rsidRDefault="00B336CC">
      <w:pPr>
        <w:pStyle w:val="ConsPlusNormal"/>
        <w:ind w:firstLine="540"/>
        <w:jc w:val="both"/>
      </w:pPr>
      <w:r>
        <w:t>где N - норматив стоимости оснащения одного места обучающегося средствами обучения и воспитания, утвержденный Министерством просвещения Российской Федерации.</w:t>
      </w:r>
    </w:p>
    <w:p w:rsidR="00B336CC" w:rsidRDefault="00B336CC">
      <w:pPr>
        <w:pStyle w:val="ConsPlusNormal"/>
        <w:spacing w:before="220"/>
        <w:ind w:firstLine="540"/>
        <w:jc w:val="both"/>
      </w:pPr>
      <w:bookmarkStart w:id="140" w:name="P5949"/>
      <w:bookmarkEnd w:id="140"/>
      <w:r>
        <w:t xml:space="preserve">19. В случае если по результатам расчетов на II этапе образовался нераспределенный остаток субсидии, этот остаток перераспределяется в порядке убывания между субъектами Российской Федерации с наиболее высокой потребностью в создании новых мест исходя из коэффициента потребности, рассчитанного в соответствии с </w:t>
      </w:r>
      <w:hyperlink w:anchor="P5955" w:history="1">
        <w:r>
          <w:rPr>
            <w:color w:val="0000FF"/>
          </w:rPr>
          <w:t>пунктом 21</w:t>
        </w:r>
      </w:hyperlink>
      <w:r>
        <w:t xml:space="preserve"> настоящих Правил, путем последовательного выделения субсидий на строительство зданий (пристройки к зданию) или приобретение (выкупа) зданий (пристройки к зданию) общеобразовательной организации одного объекта i-го субъекта Российской Федерации согласно информации о приоритетности объектов, представленной субъектами Российской Федерации в Министерство просвещения Российской Федерации. При наличии остатка нераспределенных средств субсидии после указанного перераспределения средств субсидии расчет субсидий на 2-й и последующие объекты производится в том же порядке.</w:t>
      </w:r>
    </w:p>
    <w:p w:rsidR="00B336CC" w:rsidRDefault="00B336CC">
      <w:pPr>
        <w:pStyle w:val="ConsPlusNormal"/>
        <w:spacing w:before="220"/>
        <w:ind w:firstLine="540"/>
        <w:jc w:val="both"/>
      </w:pPr>
      <w:r>
        <w:t>20. Остаток нераспределенных средств субсидии (S</w:t>
      </w:r>
      <w:r>
        <w:rPr>
          <w:vertAlign w:val="subscript"/>
        </w:rPr>
        <w:t>opr</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11"/>
        </w:rPr>
        <w:pict>
          <v:shape id="_x0000_i1131" style="width:87pt;height:21.75pt" coordsize="" o:spt="100" adj="0,,0" path="" filled="f" stroked="f">
            <v:stroke joinstyle="miter"/>
            <v:imagedata r:id="rId487" o:title="base_1_316928_32874"/>
            <v:formulas/>
            <v:path o:connecttype="segments"/>
          </v:shape>
        </w:pict>
      </w:r>
    </w:p>
    <w:p w:rsidR="00B336CC" w:rsidRDefault="00B336CC">
      <w:pPr>
        <w:pStyle w:val="ConsPlusNormal"/>
        <w:jc w:val="both"/>
      </w:pPr>
    </w:p>
    <w:p w:rsidR="00B336CC" w:rsidRDefault="00B336CC">
      <w:pPr>
        <w:pStyle w:val="ConsPlusNormal"/>
        <w:ind w:firstLine="540"/>
        <w:jc w:val="both"/>
      </w:pPr>
      <w:r>
        <w:t>где S</w:t>
      </w:r>
      <w:r>
        <w:rPr>
          <w:vertAlign w:val="subscript"/>
        </w:rPr>
        <w:t>i2</w:t>
      </w:r>
      <w:r>
        <w:t xml:space="preserve"> - размер субсидии, предоставляемой бюджету i-го субъекта Российской Федерации, </w:t>
      </w:r>
      <w:r>
        <w:lastRenderedPageBreak/>
        <w:t>рассчитанный на II этапе.</w:t>
      </w:r>
    </w:p>
    <w:p w:rsidR="00B336CC" w:rsidRDefault="00B336CC">
      <w:pPr>
        <w:pStyle w:val="ConsPlusNormal"/>
        <w:spacing w:before="220"/>
        <w:ind w:firstLine="540"/>
        <w:jc w:val="both"/>
      </w:pPr>
      <w:bookmarkStart w:id="141" w:name="P5955"/>
      <w:bookmarkEnd w:id="141"/>
      <w:r>
        <w:t>21. Коэффициент потребности i-го субъекта Российской Федерации на плановый период (K</w:t>
      </w:r>
      <w:r>
        <w:rPr>
          <w:vertAlign w:val="subscript"/>
        </w:rPr>
        <w:t>i</w:t>
      </w:r>
      <w:r>
        <w:t>) применяется для рейтингования субъектов Российской Федерации в порядке убывания и определяется по формуле:</w:t>
      </w:r>
    </w:p>
    <w:p w:rsidR="00B336CC" w:rsidRDefault="00B336CC">
      <w:pPr>
        <w:pStyle w:val="ConsPlusNormal"/>
        <w:jc w:val="both"/>
      </w:pPr>
    </w:p>
    <w:p w:rsidR="00B336CC" w:rsidRDefault="00B336CC">
      <w:pPr>
        <w:pStyle w:val="ConsPlusNormal"/>
        <w:jc w:val="center"/>
      </w:pPr>
      <w:r w:rsidRPr="00F27036">
        <w:rPr>
          <w:position w:val="-27"/>
        </w:rPr>
        <w:pict>
          <v:shape id="_x0000_i1132" style="width:204.75pt;height:39pt" coordsize="" o:spt="100" adj="0,,0" path="" filled="f" stroked="f">
            <v:stroke joinstyle="miter"/>
            <v:imagedata r:id="rId488" o:title="base_1_316928_32875"/>
            <v:formulas/>
            <v:path o:connecttype="segments"/>
          </v:shape>
        </w:pict>
      </w:r>
    </w:p>
    <w:p w:rsidR="00B336CC" w:rsidRDefault="00B336CC">
      <w:pPr>
        <w:pStyle w:val="ConsPlusNormal"/>
        <w:jc w:val="both"/>
      </w:pPr>
    </w:p>
    <w:p w:rsidR="00B336CC" w:rsidRDefault="00B336CC">
      <w:pPr>
        <w:pStyle w:val="ConsPlusNormal"/>
        <w:ind w:firstLine="540"/>
        <w:jc w:val="both"/>
      </w:pPr>
      <w:r>
        <w:t xml:space="preserve">22. В случае если остаток нераспределенных средств субсидии меньше определенной в соответствии с </w:t>
      </w:r>
      <w:hyperlink w:anchor="P5937" w:history="1">
        <w:r>
          <w:rPr>
            <w:color w:val="0000FF"/>
          </w:rPr>
          <w:t>пунктом 17</w:t>
        </w:r>
      </w:hyperlink>
      <w:r>
        <w:t xml:space="preserve"> настоящих Правил стоимости строительства зданий (пристройки к зданию) или приобретения (выкупа) зданий (пристройки к зданию) общеобразовательной организации следующего объекта, размер субсидии, предоставляемой бюджету i-го субъекта Российской Федерации на создание объектов с новыми местами, отобранных в рамках I этапа, уменьшается до скорректированного размера субсидии, предоставляемой бюджету i-го субъекта Российской Федерации на строительство зданий (пристройки к зданию) или приобретение (выкупа) зданий (пристройки к зданию) общеобразовательных организаций, отобранных в рамках I этапа (</w:t>
      </w:r>
      <w:r w:rsidRPr="00F27036">
        <w:rPr>
          <w:position w:val="-9"/>
        </w:rPr>
        <w:pict>
          <v:shape id="_x0000_i1133" style="width:24pt;height:21pt" coordsize="" o:spt="100" adj="0,,0" path="" filled="f" stroked="f">
            <v:stroke joinstyle="miter"/>
            <v:imagedata r:id="rId489" o:title="base_1_316928_32876"/>
            <v:formulas/>
            <v:path o:connecttype="segments"/>
          </v:shape>
        </w:pict>
      </w:r>
      <w:r>
        <w:t>), который определяется по формуле:</w:t>
      </w:r>
    </w:p>
    <w:p w:rsidR="00B336CC" w:rsidRDefault="00B336CC">
      <w:pPr>
        <w:pStyle w:val="ConsPlusNormal"/>
        <w:jc w:val="both"/>
      </w:pPr>
    </w:p>
    <w:p w:rsidR="00B336CC" w:rsidRDefault="00B336CC">
      <w:pPr>
        <w:pStyle w:val="ConsPlusNormal"/>
        <w:jc w:val="center"/>
      </w:pPr>
      <w:r w:rsidRPr="00F27036">
        <w:rPr>
          <w:position w:val="-9"/>
        </w:rPr>
        <w:pict>
          <v:shape id="_x0000_i1134" style="width:78pt;height:21pt" coordsize="" o:spt="100" adj="0,,0" path="" filled="f" stroked="f">
            <v:stroke joinstyle="miter"/>
            <v:imagedata r:id="rId490" o:title="base_1_316928_32877"/>
            <v:formulas/>
            <v:path o:connecttype="segments"/>
          </v:shape>
        </w:pict>
      </w:r>
    </w:p>
    <w:p w:rsidR="00B336CC" w:rsidRDefault="00B336CC">
      <w:pPr>
        <w:pStyle w:val="ConsPlusNormal"/>
        <w:jc w:val="both"/>
      </w:pPr>
    </w:p>
    <w:p w:rsidR="00B336CC" w:rsidRDefault="00B336CC">
      <w:pPr>
        <w:pStyle w:val="ConsPlusNormal"/>
        <w:ind w:firstLine="540"/>
        <w:jc w:val="both"/>
      </w:pPr>
      <w:r>
        <w:t>где Kk - корректирующий коэффициент размера субсидии.</w:t>
      </w:r>
    </w:p>
    <w:p w:rsidR="00B336CC" w:rsidRDefault="00B336CC">
      <w:pPr>
        <w:pStyle w:val="ConsPlusNormal"/>
        <w:spacing w:before="220"/>
        <w:ind w:firstLine="540"/>
        <w:jc w:val="both"/>
      </w:pPr>
      <w:r>
        <w:t>23. Корректирующий коэффициент размера субсидии (Kk) определяется по формуле:</w:t>
      </w:r>
    </w:p>
    <w:p w:rsidR="00B336CC" w:rsidRDefault="00B336CC">
      <w:pPr>
        <w:pStyle w:val="ConsPlusNormal"/>
        <w:jc w:val="both"/>
      </w:pPr>
    </w:p>
    <w:p w:rsidR="00B336CC" w:rsidRDefault="00B336CC">
      <w:pPr>
        <w:pStyle w:val="ConsPlusNormal"/>
        <w:jc w:val="center"/>
      </w:pPr>
      <w:r w:rsidRPr="00F27036">
        <w:rPr>
          <w:position w:val="-27"/>
        </w:rPr>
        <w:pict>
          <v:shape id="_x0000_i1135" style="width:84pt;height:38.25pt" coordsize="" o:spt="100" adj="0,,0" path="" filled="f" stroked="f">
            <v:stroke joinstyle="miter"/>
            <v:imagedata r:id="rId491" o:title="base_1_316928_32878"/>
            <v:formulas/>
            <v:path o:connecttype="segments"/>
          </v:shape>
        </w:pict>
      </w:r>
    </w:p>
    <w:p w:rsidR="00B336CC" w:rsidRDefault="00B336CC">
      <w:pPr>
        <w:pStyle w:val="ConsPlusNormal"/>
        <w:jc w:val="both"/>
      </w:pPr>
    </w:p>
    <w:p w:rsidR="00B336CC" w:rsidRDefault="00B336CC">
      <w:pPr>
        <w:pStyle w:val="ConsPlusNormal"/>
        <w:ind w:firstLine="540"/>
        <w:jc w:val="both"/>
      </w:pPr>
      <w:r>
        <w:t xml:space="preserve">где </w:t>
      </w:r>
      <w:r w:rsidRPr="00F27036">
        <w:rPr>
          <w:position w:val="-8"/>
        </w:rPr>
        <w:pict>
          <v:shape id="_x0000_i1136" style="width:16.5pt;height:19.5pt" coordsize="" o:spt="100" adj="0,,0" path="" filled="f" stroked="f">
            <v:stroke joinstyle="miter"/>
            <v:imagedata r:id="rId492" o:title="base_1_316928_32879"/>
            <v:formulas/>
            <v:path o:connecttype="segments"/>
          </v:shape>
        </w:pict>
      </w:r>
      <w:r>
        <w:t xml:space="preserve"> - расчетный размер субсидии, превышающий общий размер субсидии, предусмотренной федеральным бюджетом, образовавшийся при выполнении расчетов в соответствии с </w:t>
      </w:r>
      <w:hyperlink w:anchor="P5949" w:history="1">
        <w:r>
          <w:rPr>
            <w:color w:val="0000FF"/>
          </w:rPr>
          <w:t>пунктом 19</w:t>
        </w:r>
      </w:hyperlink>
      <w:r>
        <w:t xml:space="preserve"> настоящих Правил.</w:t>
      </w:r>
    </w:p>
    <w:p w:rsidR="00B336CC" w:rsidRDefault="00B336CC">
      <w:pPr>
        <w:pStyle w:val="ConsPlusNormal"/>
        <w:spacing w:before="220"/>
        <w:ind w:firstLine="540"/>
        <w:jc w:val="both"/>
      </w:pPr>
      <w:r>
        <w:t>24. Субсидия, от которой субъект Российской Федерации отказался полностью или частично, подлежит распределению между субъектами Российской Федерации, которые выразили готовность к освоению перераспределенных средств на условиях настоящих Правил.</w:t>
      </w:r>
    </w:p>
    <w:p w:rsidR="00B336CC" w:rsidRDefault="00B336CC">
      <w:pPr>
        <w:pStyle w:val="ConsPlusNormal"/>
        <w:spacing w:before="220"/>
        <w:ind w:firstLine="540"/>
        <w:jc w:val="both"/>
      </w:pPr>
      <w:r>
        <w:t xml:space="preserve">В случае наличия нераспределенных средств, высвободившихся в результате расчетов, произведенных в соответствии с </w:t>
      </w:r>
      <w:hyperlink w:anchor="P5949" w:history="1">
        <w:r>
          <w:rPr>
            <w:color w:val="0000FF"/>
          </w:rPr>
          <w:t>пунктом 19</w:t>
        </w:r>
      </w:hyperlink>
      <w:r>
        <w:t xml:space="preserve"> настоящих Правил, при недостаточном объеме бюджетных ассигнований в бюджете i-го субъекта Российской Федерации, общий размер субсидии бюджету i-го субъекта Российской Федерации (S</w:t>
      </w:r>
      <w:r>
        <w:rPr>
          <w:vertAlign w:val="subscript"/>
        </w:rPr>
        <w:t>i</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31"/>
        </w:rPr>
        <w:pict>
          <v:shape id="_x0000_i1137" style="width:198pt;height:42pt" coordsize="" o:spt="100" adj="0,,0" path="" filled="f" stroked="f">
            <v:stroke joinstyle="miter"/>
            <v:imagedata r:id="rId493" o:title="base_1_316928_32880"/>
            <v:formulas/>
            <v:path o:connecttype="segments"/>
          </v:shape>
        </w:pict>
      </w:r>
    </w:p>
    <w:p w:rsidR="00B336CC" w:rsidRDefault="00B336CC">
      <w:pPr>
        <w:pStyle w:val="ConsPlusNormal"/>
        <w:jc w:val="both"/>
      </w:pPr>
    </w:p>
    <w:p w:rsidR="00B336CC" w:rsidRDefault="00B336CC">
      <w:pPr>
        <w:pStyle w:val="ConsPlusNormal"/>
        <w:ind w:firstLine="540"/>
        <w:jc w:val="both"/>
      </w:pPr>
      <w:r>
        <w:t xml:space="preserve">где n2 - количество субъектов Российской Федерации, для которых размер субсидии, предоставляемой бюджету i-го субъекта Российской Федерации на реализацию мероприятия по созданию j-го объекта региональной программы (регионального проекта), меньше расчетной стоимости строительства зданий (пристройки к зданию) или приобретения (выкупа) зданий (пристройки к зданию) общеобразовательной организации немонтируемыми средствами обучения и воспитания j-го здания (пристройки к зданию) из числа объектов, указанных как </w:t>
      </w:r>
      <w:r>
        <w:lastRenderedPageBreak/>
        <w:t>приоритетные, с учетом предельного уровня софинансирования из федерального бюджета.</w:t>
      </w:r>
    </w:p>
    <w:p w:rsidR="00B336CC" w:rsidRDefault="00B336CC">
      <w:pPr>
        <w:pStyle w:val="ConsPlusNormal"/>
        <w:spacing w:before="220"/>
        <w:ind w:firstLine="540"/>
        <w:jc w:val="both"/>
      </w:pPr>
      <w:bookmarkStart w:id="142" w:name="P5975"/>
      <w:bookmarkEnd w:id="142"/>
      <w:r>
        <w:t xml:space="preserve">25. Высвобождающиеся средства из федерального бюджета распределяются между бюджетами субъектов Российской Федерации в соответствии с </w:t>
      </w:r>
      <w:hyperlink w:anchor="P5949" w:history="1">
        <w:r>
          <w:rPr>
            <w:color w:val="0000FF"/>
          </w:rPr>
          <w:t>пунктом 19</w:t>
        </w:r>
      </w:hyperlink>
      <w:r>
        <w:t xml:space="preserve"> настоящих Правил.</w:t>
      </w:r>
    </w:p>
    <w:p w:rsidR="00B336CC" w:rsidRDefault="00B336CC">
      <w:pPr>
        <w:pStyle w:val="ConsPlusNormal"/>
        <w:spacing w:before="220"/>
        <w:ind w:firstLine="540"/>
        <w:jc w:val="both"/>
      </w:pPr>
      <w:r>
        <w:t>26. Субсидия предоставляется бюджету субъекта Российской Федерации на 3 финансовых года, при этом объекты строительства, приобретения (выкупа) должны быть введены в эксплуатацию не позднее 31 декабря года, следующего за годом начала софинансирования из федерального бюджета строительства или приобретения (выкупа) объектов. При этом в случае начала строительства или приобретения (выкупа) объекта в 3-м финансовом году объект строительства должен быть введен в эксплуатацию до 31 декабря 3-го финансового года.</w:t>
      </w:r>
    </w:p>
    <w:p w:rsidR="00B336CC" w:rsidRDefault="00B336CC">
      <w:pPr>
        <w:pStyle w:val="ConsPlusNormal"/>
        <w:spacing w:before="220"/>
        <w:ind w:firstLine="540"/>
        <w:jc w:val="both"/>
      </w:pPr>
      <w:r>
        <w:t xml:space="preserve">Расчет размера субсидии, предоставляемой бюджетам субъектов Российской Федерации в 1-м (2-м) году планового периода, осуществляется в соответствии с </w:t>
      </w:r>
      <w:hyperlink w:anchor="P5904" w:history="1">
        <w:r>
          <w:rPr>
            <w:color w:val="0000FF"/>
          </w:rPr>
          <w:t>пунктами 12</w:t>
        </w:r>
      </w:hyperlink>
      <w:r>
        <w:t xml:space="preserve"> - </w:t>
      </w:r>
      <w:hyperlink w:anchor="P5975" w:history="1">
        <w:r>
          <w:rPr>
            <w:color w:val="0000FF"/>
          </w:rPr>
          <w:t>25</w:t>
        </w:r>
      </w:hyperlink>
      <w:r>
        <w:t xml:space="preserve"> настоящих Правил.</w:t>
      </w:r>
    </w:p>
    <w:p w:rsidR="00B336CC" w:rsidRDefault="00B336CC">
      <w:pPr>
        <w:pStyle w:val="ConsPlusNormal"/>
        <w:spacing w:before="220"/>
        <w:ind w:firstLine="540"/>
        <w:jc w:val="both"/>
      </w:pPr>
      <w:r>
        <w:t xml:space="preserve">27.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494" w:history="1">
        <w:r>
          <w:rPr>
            <w:color w:val="0000FF"/>
          </w:rPr>
          <w:t>подпунктами "б"</w:t>
        </w:r>
      </w:hyperlink>
      <w:r>
        <w:t xml:space="preserve"> и </w:t>
      </w:r>
      <w:hyperlink r:id="rId495" w:history="1">
        <w:r>
          <w:rPr>
            <w:color w:val="0000FF"/>
          </w:rPr>
          <w:t>"в"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496" w:history="1">
        <w:r>
          <w:rPr>
            <w:color w:val="0000FF"/>
          </w:rPr>
          <w:t>пунктами 16</w:t>
        </w:r>
      </w:hyperlink>
      <w:r>
        <w:t xml:space="preserve"> и </w:t>
      </w:r>
      <w:hyperlink r:id="rId497" w:history="1">
        <w:r>
          <w:rPr>
            <w:color w:val="0000FF"/>
          </w:rPr>
          <w:t>19</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 xml:space="preserve">28. Освобождение субъектов Российской Федерации от применения мер ответственности, предусмотренных </w:t>
      </w:r>
      <w:hyperlink r:id="rId498" w:history="1">
        <w:r>
          <w:rPr>
            <w:color w:val="0000FF"/>
          </w:rPr>
          <w:t>пунктами 16</w:t>
        </w:r>
      </w:hyperlink>
      <w:r>
        <w:t xml:space="preserve"> и </w:t>
      </w:r>
      <w:hyperlink r:id="rId499" w:history="1">
        <w:r>
          <w:rPr>
            <w:color w:val="0000FF"/>
          </w:rPr>
          <w:t>19</w:t>
        </w:r>
      </w:hyperlink>
      <w: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500" w:history="1">
        <w:r>
          <w:rPr>
            <w:color w:val="0000FF"/>
          </w:rPr>
          <w:t>пунктом 20</w:t>
        </w:r>
      </w:hyperlink>
      <w:r>
        <w:t xml:space="preserve"> Правил формирования, предоставления и распределения субсидий.</w:t>
      </w:r>
    </w:p>
    <w:p w:rsidR="00B336CC" w:rsidRDefault="00B336CC">
      <w:pPr>
        <w:pStyle w:val="ConsPlusNormal"/>
        <w:spacing w:before="220"/>
        <w:ind w:firstLine="540"/>
        <w:jc w:val="both"/>
      </w:pPr>
      <w:r>
        <w:t>29. Оценка эффективности использования субсидии осуществляется Министерством просвещения Российской Федерации на основании сравнения планируемых и достигнутых результатов использования субсидии субъектом Российской Федерации - количества новых мест в общеобразовательных организациях субъекта Российской Федерации, введенных путем реализации мероприятий региональных программ (региональных проектов), софинансируемых из федерального бюджета.</w:t>
      </w:r>
    </w:p>
    <w:p w:rsidR="00B336CC" w:rsidRDefault="00B336CC">
      <w:pPr>
        <w:pStyle w:val="ConsPlusNormal"/>
        <w:spacing w:before="220"/>
        <w:ind w:firstLine="540"/>
        <w:jc w:val="both"/>
      </w:pPr>
      <w:r>
        <w:t>30. Уполномоченный высшим исполнительным органом государственной власти субъекта Российской Федерации исполнительный орган государственной власти субъекта Российской Федерации размещает в государственной интегрированной информационной системы управления общественными финансами "Электронный бюджет" ежеквартально, не позднее 15-го числа месяца, следующего за отчетным периодом, отчет о расходах бюджета субъекта Российской Федерации, а также не позднее 15-го февраля года, следующего за годом, в котором была получена субсидия, отчет о достижении установленных соглашением результатов использования субсидии, но не позднее 15-го февраля года, следующего за 2-м годом соответствующего планового периода.</w:t>
      </w:r>
    </w:p>
    <w:p w:rsidR="00B336CC" w:rsidRDefault="00B336CC">
      <w:pPr>
        <w:pStyle w:val="ConsPlusNormal"/>
        <w:spacing w:before="220"/>
        <w:ind w:firstLine="540"/>
        <w:jc w:val="both"/>
      </w:pPr>
      <w:r>
        <w:t xml:space="preserve">31. В случае нарушения субъектом Российской Федерации условий предоставления субсидии, предусмотренных соглашением и настоящими Правилами, в том числе невозврата субъектом Российской Федерации средств в федеральный бюджет в соответствии с </w:t>
      </w:r>
      <w:hyperlink r:id="rId501" w:history="1">
        <w:r>
          <w:rPr>
            <w:color w:val="0000FF"/>
          </w:rPr>
          <w:t>пунктами 16</w:t>
        </w:r>
      </w:hyperlink>
      <w:r>
        <w:t xml:space="preserve"> и </w:t>
      </w:r>
      <w:hyperlink r:id="rId502" w:history="1">
        <w:r>
          <w:rPr>
            <w:color w:val="0000FF"/>
          </w:rPr>
          <w:t>19</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B336CC" w:rsidRDefault="00B336CC">
      <w:pPr>
        <w:pStyle w:val="ConsPlusNormal"/>
        <w:spacing w:before="220"/>
        <w:ind w:firstLine="540"/>
        <w:jc w:val="both"/>
      </w:pPr>
      <w:r>
        <w:lastRenderedPageBreak/>
        <w:t>32. Ответственность за достоверность представляемых в Министерство просвещения Российской Федерации сведений и соблюдение условий, предусмотренных соглашением и настоящими Правилами, возлагается на уполномоченный высшим исполнительным органом государственной власти субъекта Российской Федерации исполнительный орган государственной власти субъекта Российской Федерации.</w:t>
      </w:r>
    </w:p>
    <w:p w:rsidR="00B336CC" w:rsidRDefault="00B336CC">
      <w:pPr>
        <w:pStyle w:val="ConsPlusNormal"/>
        <w:spacing w:before="220"/>
        <w:ind w:firstLine="540"/>
        <w:jc w:val="both"/>
      </w:pPr>
      <w:r>
        <w:t>33. Контроль за соблюдением субъектом Российской Федерации условий предоставления субсидии, предусмотренных соглашением и настоящими Правилами, осуществляется Министерством просвещения Российской Федерации и уполномоченными органами государственного финансового контроля.</w:t>
      </w: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both"/>
      </w:pPr>
    </w:p>
    <w:p w:rsidR="00B336CC" w:rsidRDefault="00B336CC">
      <w:pPr>
        <w:pStyle w:val="ConsPlusNormal"/>
        <w:jc w:val="right"/>
        <w:outlineLvl w:val="1"/>
      </w:pPr>
      <w:r>
        <w:t>Приложение N 21</w:t>
      </w:r>
    </w:p>
    <w:p w:rsidR="00B336CC" w:rsidRDefault="00B336CC">
      <w:pPr>
        <w:pStyle w:val="ConsPlusNormal"/>
        <w:jc w:val="right"/>
      </w:pPr>
      <w:r>
        <w:t>к государственной программе</w:t>
      </w:r>
    </w:p>
    <w:p w:rsidR="00B336CC" w:rsidRDefault="00B336CC">
      <w:pPr>
        <w:pStyle w:val="ConsPlusNormal"/>
        <w:jc w:val="right"/>
      </w:pPr>
      <w:r>
        <w:t>Российской Федерации</w:t>
      </w:r>
    </w:p>
    <w:p w:rsidR="00B336CC" w:rsidRDefault="00B336CC">
      <w:pPr>
        <w:pStyle w:val="ConsPlusNormal"/>
        <w:jc w:val="right"/>
      </w:pPr>
      <w:r>
        <w:t>"Развитие образования"</w:t>
      </w:r>
    </w:p>
    <w:p w:rsidR="00B336CC" w:rsidRDefault="00B336CC">
      <w:pPr>
        <w:pStyle w:val="ConsPlusNormal"/>
        <w:jc w:val="both"/>
      </w:pPr>
    </w:p>
    <w:p w:rsidR="00B336CC" w:rsidRDefault="00B336CC">
      <w:pPr>
        <w:pStyle w:val="ConsPlusTitle"/>
        <w:jc w:val="center"/>
      </w:pPr>
      <w:bookmarkStart w:id="143" w:name="P5995"/>
      <w:bookmarkEnd w:id="143"/>
      <w:r>
        <w:t>ПРАВИЛА</w:t>
      </w:r>
    </w:p>
    <w:p w:rsidR="00B336CC" w:rsidRDefault="00B336CC">
      <w:pPr>
        <w:pStyle w:val="ConsPlusTitle"/>
        <w:jc w:val="center"/>
      </w:pPr>
      <w:r>
        <w:t>ПРЕДОСТАВЛЕНИЯ И РАСПРЕДЕЛЕНИЯ СУБСИДИЙ ИЗ ФЕДЕРАЛЬНОГО</w:t>
      </w:r>
    </w:p>
    <w:p w:rsidR="00B336CC" w:rsidRDefault="00B336CC">
      <w:pPr>
        <w:pStyle w:val="ConsPlusTitle"/>
        <w:jc w:val="center"/>
      </w:pPr>
      <w:r>
        <w:t>БЮДЖЕТА БЮДЖЕТАМ СУБЪЕКТОВ РОССИЙСКОЙ ФЕДЕРАЦИИ НА РАЗВИТИЕ</w:t>
      </w:r>
    </w:p>
    <w:p w:rsidR="00B336CC" w:rsidRDefault="00B336CC">
      <w:pPr>
        <w:pStyle w:val="ConsPlusTitle"/>
        <w:jc w:val="center"/>
      </w:pPr>
      <w:r>
        <w:t>СЕТИ ОБЩЕОБРАЗОВАТЕЛЬНЫХ ОРГАНИЗАЦИЙ В СЕЛЬСКОЙ МЕСТНОСТИ</w:t>
      </w:r>
    </w:p>
    <w:p w:rsidR="00B336CC" w:rsidRDefault="00B336CC">
      <w:pPr>
        <w:pStyle w:val="ConsPlusTitle"/>
        <w:jc w:val="center"/>
      </w:pPr>
      <w:r>
        <w:t>В РАМКАХ ГОСУДАРСТВЕННОЙ ПРОГРАММЫ РОССИЙСКОЙ ФЕДЕРАЦИИ</w:t>
      </w:r>
    </w:p>
    <w:p w:rsidR="00B336CC" w:rsidRDefault="00B336CC">
      <w:pPr>
        <w:pStyle w:val="ConsPlusTitle"/>
        <w:jc w:val="center"/>
      </w:pPr>
      <w:r>
        <w:t>"РАЗВИТИЕ ОБРАЗОВАНИЯ"</w:t>
      </w:r>
    </w:p>
    <w:p w:rsidR="00B336CC" w:rsidRDefault="00B336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36CC">
        <w:trPr>
          <w:jc w:val="center"/>
        </w:trPr>
        <w:tc>
          <w:tcPr>
            <w:tcW w:w="9294" w:type="dxa"/>
            <w:tcBorders>
              <w:top w:val="nil"/>
              <w:left w:val="single" w:sz="24" w:space="0" w:color="CED3F1"/>
              <w:bottom w:val="nil"/>
              <w:right w:val="single" w:sz="24" w:space="0" w:color="F4F3F8"/>
            </w:tcBorders>
            <w:shd w:val="clear" w:color="auto" w:fill="F4F3F8"/>
          </w:tcPr>
          <w:p w:rsidR="00B336CC" w:rsidRDefault="00B336CC">
            <w:pPr>
              <w:pStyle w:val="ConsPlusNormal"/>
              <w:jc w:val="center"/>
            </w:pPr>
            <w:r>
              <w:rPr>
                <w:color w:val="392C69"/>
              </w:rPr>
              <w:t>Список изменяющих документов</w:t>
            </w:r>
          </w:p>
          <w:p w:rsidR="00B336CC" w:rsidRDefault="00B336CC">
            <w:pPr>
              <w:pStyle w:val="ConsPlusNormal"/>
              <w:jc w:val="center"/>
            </w:pPr>
            <w:r>
              <w:rPr>
                <w:color w:val="392C69"/>
              </w:rPr>
              <w:t xml:space="preserve">(введены </w:t>
            </w:r>
            <w:hyperlink r:id="rId503" w:history="1">
              <w:r>
                <w:rPr>
                  <w:color w:val="0000FF"/>
                </w:rPr>
                <w:t>Постановлением</w:t>
              </w:r>
            </w:hyperlink>
            <w:r>
              <w:rPr>
                <w:color w:val="392C69"/>
              </w:rPr>
              <w:t xml:space="preserve"> Правительства РФ от 22.01.2019 N 23)</w:t>
            </w:r>
          </w:p>
        </w:tc>
      </w:tr>
    </w:tbl>
    <w:p w:rsidR="00B336CC" w:rsidRDefault="00B336CC">
      <w:pPr>
        <w:pStyle w:val="ConsPlusNormal"/>
        <w:jc w:val="both"/>
      </w:pPr>
    </w:p>
    <w:p w:rsidR="00B336CC" w:rsidRDefault="00B336CC">
      <w:pPr>
        <w:pStyle w:val="ConsPlusNormal"/>
        <w:ind w:firstLine="540"/>
        <w:jc w:val="both"/>
      </w:pPr>
      <w:r>
        <w:t xml:space="preserve">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развитие сети общеобразовательных организаций в сельской местности в рамках государственной </w:t>
      </w:r>
      <w:hyperlink w:anchor="P39" w:history="1">
        <w:r>
          <w:rPr>
            <w:color w:val="0000FF"/>
          </w:rPr>
          <w:t>программы</w:t>
        </w:r>
      </w:hyperlink>
      <w:r>
        <w:t xml:space="preserve"> Российской Федерации "Развитие образования" (далее - субсидия).</w:t>
      </w:r>
    </w:p>
    <w:p w:rsidR="00B336CC" w:rsidRDefault="00B336CC">
      <w:pPr>
        <w:pStyle w:val="ConsPlusNormal"/>
        <w:spacing w:before="220"/>
        <w:ind w:firstLine="540"/>
        <w:jc w:val="both"/>
      </w:pPr>
      <w:bookmarkStart w:id="144" w:name="P6005"/>
      <w:bookmarkEnd w:id="144"/>
      <w:r>
        <w:t>2. Субсидия предоставляется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 реализацией мероприятия по развитию сети общеобразовательных организаций в сельской местности, в которой реализуются инвестиционные проекты в сфере агропромышленного комплекса (далее - мероприятие).</w:t>
      </w:r>
    </w:p>
    <w:p w:rsidR="00B336CC" w:rsidRDefault="00B336CC">
      <w:pPr>
        <w:pStyle w:val="ConsPlusNormal"/>
        <w:spacing w:before="220"/>
        <w:ind w:firstLine="540"/>
        <w:jc w:val="both"/>
      </w:pPr>
      <w:r>
        <w:t>3. Понятие "сельская местность" в настоящих Правилах означает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на территории которых преобладает деятельность, связанная с производством и переработкой сельскохозяйственной продукции. Перечень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B336CC" w:rsidRDefault="00B336CC">
      <w:pPr>
        <w:pStyle w:val="ConsPlusNormal"/>
        <w:spacing w:before="220"/>
        <w:ind w:firstLine="540"/>
        <w:jc w:val="both"/>
      </w:pPr>
      <w:r>
        <w:lastRenderedPageBreak/>
        <w:t>В понятие "сельская местность", используемое в настоящих Правилах, не входят внутригородские муниципальные образования гг. Москвы и Санкт-Петербурга.</w:t>
      </w:r>
    </w:p>
    <w:p w:rsidR="00B336CC" w:rsidRDefault="00B336CC">
      <w:pPr>
        <w:pStyle w:val="ConsPlusNormal"/>
        <w:spacing w:before="220"/>
        <w:ind w:firstLine="540"/>
        <w:jc w:val="both"/>
      </w:pPr>
      <w:r>
        <w:t>4. Понятие "инвестиционный проект в сфере агропромышленного комплекса" в настоящих Правилах означает осуществление сельскохозяйственным товаропроизводителем капитальных вложений, связанных со строительством (реконструкцией, модернизацией) объектов сельскохозяйственного назначения, объектов переработки и реализации сельскохозяйственной продукции, приобретением сельскохозяйственных животных, техники и оборудования, в процессе которых создаются новые рабочие места.</w:t>
      </w:r>
    </w:p>
    <w:p w:rsidR="00B336CC" w:rsidRDefault="00B336CC">
      <w:pPr>
        <w:pStyle w:val="ConsPlusNormal"/>
        <w:spacing w:before="220"/>
        <w:ind w:firstLine="540"/>
        <w:jc w:val="both"/>
      </w:pPr>
      <w:r>
        <w:t>Подтверждение наличия в конкретной сельской местности инвестиционных проектов в сфере агропромышленного комплекса, в том числе реализуемых с государственной поддержкой за счет средств федерального бюджета, осуществляется органом исполнительной власти.</w:t>
      </w:r>
    </w:p>
    <w:p w:rsidR="00B336CC" w:rsidRDefault="00B336CC">
      <w:pPr>
        <w:pStyle w:val="ConsPlusNormal"/>
        <w:spacing w:before="220"/>
        <w:ind w:firstLine="540"/>
        <w:jc w:val="both"/>
      </w:pPr>
      <w:r>
        <w:t>5. Субсидии предоставляются в целях софинансирования расходных обязательств субъектов Российской Федерации, возникающих в рамках федерального проекта "Современная школа" при реализации мероприятий, направленных на создание новых мест в общеобразовательных организациях, расположенных в сельской местности, государственных программ субъектов Российской Федерации (подпрограмм государственных программ субъектов Российской Федерации, региональных проектов).</w:t>
      </w:r>
    </w:p>
    <w:p w:rsidR="00B336CC" w:rsidRDefault="00B336CC">
      <w:pPr>
        <w:pStyle w:val="ConsPlusNormal"/>
        <w:spacing w:before="220"/>
        <w:ind w:firstLine="540"/>
        <w:jc w:val="both"/>
      </w:pPr>
      <w:r>
        <w:t xml:space="preserve">6. Субсидии предоставляются при соблюдении условий, предусмотренных </w:t>
      </w:r>
      <w:hyperlink r:id="rId504" w:history="1">
        <w:r>
          <w:rPr>
            <w:color w:val="0000FF"/>
          </w:rPr>
          <w:t>пунктом 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B336CC" w:rsidRDefault="00B336CC">
      <w:pPr>
        <w:pStyle w:val="ConsPlusNormal"/>
        <w:spacing w:before="220"/>
        <w:ind w:firstLine="540"/>
        <w:jc w:val="both"/>
      </w:pPr>
      <w:r>
        <w:t xml:space="preserve">7. Субсидии предоставляются бюджетам субъектов Российской Федерации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6005" w:history="1">
        <w:r>
          <w:rPr>
            <w:color w:val="0000FF"/>
          </w:rPr>
          <w:t>пункте 2</w:t>
        </w:r>
      </w:hyperlink>
      <w:r>
        <w:t xml:space="preserve"> настоящих Правил.</w:t>
      </w:r>
    </w:p>
    <w:p w:rsidR="00B336CC" w:rsidRDefault="00B336CC">
      <w:pPr>
        <w:pStyle w:val="ConsPlusNormal"/>
        <w:spacing w:before="220"/>
        <w:ind w:firstLine="540"/>
        <w:jc w:val="both"/>
      </w:pPr>
      <w:r>
        <w:t>8. Критериями отбора субъекта Российской Федерации для предоставления субсидии являются:</w:t>
      </w:r>
    </w:p>
    <w:p w:rsidR="00B336CC" w:rsidRDefault="00B336CC">
      <w:pPr>
        <w:pStyle w:val="ConsPlusNormal"/>
        <w:spacing w:before="220"/>
        <w:ind w:firstLine="540"/>
        <w:jc w:val="both"/>
      </w:pPr>
      <w:r>
        <w:t>а) наличие реестра объектов общеобразовательных организаций в сельской местности, форма которого устанавливается Министерством сельского хозяйства Российской Федерации;</w:t>
      </w:r>
    </w:p>
    <w:p w:rsidR="00B336CC" w:rsidRDefault="00B336CC">
      <w:pPr>
        <w:pStyle w:val="ConsPlusNormal"/>
        <w:spacing w:before="220"/>
        <w:ind w:firstLine="540"/>
        <w:jc w:val="both"/>
      </w:pPr>
      <w:r>
        <w:t>б) наличие заявки на предоставление субсидии на очередной финансовый год и плановый период, форма которой устанавливается Министерством сельского хозяйства Российской Федерации (далее - заявка).</w:t>
      </w:r>
    </w:p>
    <w:p w:rsidR="00B336CC" w:rsidRDefault="00B336CC">
      <w:pPr>
        <w:pStyle w:val="ConsPlusNormal"/>
        <w:spacing w:before="220"/>
        <w:ind w:firstLine="540"/>
        <w:jc w:val="both"/>
      </w:pPr>
      <w:bookmarkStart w:id="145" w:name="P6016"/>
      <w:bookmarkEnd w:id="145"/>
      <w:r>
        <w:t>9. Размер субсидии бюджету i-го субъекта Российской Федерации в целях софинансирования реализации мероприятия C</w:t>
      </w:r>
      <w:r>
        <w:rPr>
          <w:vertAlign w:val="subscript"/>
        </w:rPr>
        <w:t>i</w:t>
      </w:r>
      <w:r>
        <w:t xml:space="preserve"> определяется по формуле:</w:t>
      </w:r>
    </w:p>
    <w:p w:rsidR="00B336CC" w:rsidRDefault="00B336CC">
      <w:pPr>
        <w:pStyle w:val="ConsPlusNormal"/>
        <w:jc w:val="both"/>
      </w:pPr>
    </w:p>
    <w:p w:rsidR="00B336CC" w:rsidRDefault="00B336CC">
      <w:pPr>
        <w:pStyle w:val="ConsPlusNormal"/>
        <w:jc w:val="center"/>
      </w:pPr>
      <w:r w:rsidRPr="00F27036">
        <w:rPr>
          <w:position w:val="-58"/>
        </w:rPr>
        <w:pict>
          <v:shape id="_x0000_i1138" style="width:232.5pt;height:69pt" coordsize="" o:spt="100" adj="0,,0" path="" filled="f" stroked="f">
            <v:stroke joinstyle="miter"/>
            <v:imagedata r:id="rId505" o:title="base_1_316928_32881"/>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V</w:t>
      </w:r>
      <w:r>
        <w:rPr>
          <w:vertAlign w:val="subscript"/>
        </w:rPr>
        <w:t>фб</w:t>
      </w:r>
      <w:r>
        <w:t xml:space="preserve"> - объем бюджетных ассигнований, предусмотренных в федеральном бюджете на </w:t>
      </w:r>
      <w:r>
        <w:lastRenderedPageBreak/>
        <w:t>соответствующий финансовый год и плановый период Министерству сельского хозяйства Российской Федерации на предоставление субсидий в целях софинансирования реализации мероприятия;</w:t>
      </w:r>
    </w:p>
    <w:p w:rsidR="00B336CC" w:rsidRDefault="00B336CC">
      <w:pPr>
        <w:pStyle w:val="ConsPlusNormal"/>
        <w:spacing w:before="220"/>
        <w:ind w:firstLine="540"/>
        <w:jc w:val="both"/>
      </w:pPr>
      <w:r>
        <w:t>m - количество субъектов Российской Федерации, представивших заявки, которые предусматривают мероприятие;</w:t>
      </w:r>
    </w:p>
    <w:p w:rsidR="00B336CC" w:rsidRDefault="00B336CC">
      <w:pPr>
        <w:pStyle w:val="ConsPlusNormal"/>
        <w:spacing w:before="220"/>
        <w:ind w:firstLine="540"/>
        <w:jc w:val="both"/>
      </w:pPr>
      <w:r>
        <w:t>ДЧУ</w:t>
      </w:r>
      <w:r>
        <w:rPr>
          <w:vertAlign w:val="subscript"/>
        </w:rPr>
        <w:t>i</w:t>
      </w:r>
      <w:r>
        <w:t xml:space="preserve"> - удельный вес численности учащихся общеобразовательных организаций в сельской местности i-го субъекта Российской Федерации в общей численности учащихся общеобразовательных организаций в сельской местности Российской Федерации;</w:t>
      </w:r>
    </w:p>
    <w:p w:rsidR="00B336CC" w:rsidRDefault="00B336CC">
      <w:pPr>
        <w:pStyle w:val="ConsPlusNormal"/>
        <w:spacing w:before="220"/>
        <w:ind w:firstLine="540"/>
        <w:jc w:val="both"/>
      </w:pPr>
      <w:r>
        <w:t>K</w:t>
      </w:r>
      <w:r>
        <w:rPr>
          <w:vertAlign w:val="subscript"/>
        </w:rPr>
        <w:t>обi</w:t>
      </w:r>
      <w:r>
        <w:t xml:space="preserve"> - коэффициент отклонения уровня обеспеченности i-го субъекта Российской Федерации объектами общеобразовательных организаций от среднего по сельской местности Российской Федерации уровня. В отношении субъектов Российской Федерации, входящих в состав Дальневосточного федерального округа, применяется повышающий коэффициент 2;</w:t>
      </w:r>
    </w:p>
    <w:p w:rsidR="00B336CC" w:rsidRDefault="00B336CC">
      <w:pPr>
        <w:pStyle w:val="ConsPlusNormal"/>
        <w:spacing w:before="220"/>
        <w:ind w:firstLine="540"/>
        <w:jc w:val="both"/>
      </w:pPr>
      <w:r>
        <w:t>K</w:t>
      </w:r>
      <w:r>
        <w:rPr>
          <w:vertAlign w:val="subscript"/>
        </w:rPr>
        <w:t>аварi</w:t>
      </w:r>
      <w:r>
        <w:t xml:space="preserve"> - коэффициент отклонения уровня аварийности объектов общеобразовательных организаций i-го субъекта Российской Федерации от среднего по сельской местности Российской Федерации уровня;</w:t>
      </w:r>
    </w:p>
    <w:p w:rsidR="00B336CC" w:rsidRDefault="00B336CC">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w:t>
      </w:r>
    </w:p>
    <w:p w:rsidR="00B336CC" w:rsidRDefault="00B336CC">
      <w:pPr>
        <w:pStyle w:val="ConsPlusNormal"/>
        <w:spacing w:before="220"/>
        <w:ind w:firstLine="540"/>
        <w:jc w:val="both"/>
      </w:pPr>
      <w:r>
        <w:t>10. Удельный вес численности учащихся общеобразовательных организаций в сельской местности i-го субъекта Российской Федерации в общей численности учащихся общеобразовательных организаций в сельской местности Российской Федерации (ДЧУ</w:t>
      </w:r>
      <w:r>
        <w:rPr>
          <w:vertAlign w:val="subscript"/>
        </w:rPr>
        <w:t>i</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27"/>
        </w:rPr>
        <w:pict>
          <v:shape id="_x0000_i1139" style="width:77.25pt;height:39pt" coordsize="" o:spt="100" adj="0,,0" path="" filled="f" stroked="f">
            <v:stroke joinstyle="miter"/>
            <v:imagedata r:id="rId506" o:title="base_1_316928_32882"/>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ЧУ</w:t>
      </w:r>
      <w:r>
        <w:rPr>
          <w:vertAlign w:val="subscript"/>
        </w:rPr>
        <w:t>i</w:t>
      </w:r>
      <w:r>
        <w:t xml:space="preserve"> - численность учащихся общеобразовательных организаций в сельской местности i-го субъекта Российской Федерации, определяемая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B336CC" w:rsidRDefault="00B336CC">
      <w:pPr>
        <w:pStyle w:val="ConsPlusNormal"/>
        <w:spacing w:before="220"/>
        <w:ind w:firstLine="540"/>
        <w:jc w:val="both"/>
      </w:pPr>
      <w:r>
        <w:t>ЧУ</w:t>
      </w:r>
      <w:r>
        <w:rPr>
          <w:vertAlign w:val="subscript"/>
        </w:rPr>
        <w:t>рф</w:t>
      </w:r>
      <w:r>
        <w:t xml:space="preserve"> - численность учащихся общеобразовательных организаций в сельской местности Российской Федерации, определяемая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B336CC" w:rsidRDefault="00B336CC">
      <w:pPr>
        <w:pStyle w:val="ConsPlusNormal"/>
        <w:spacing w:before="220"/>
        <w:ind w:firstLine="540"/>
        <w:jc w:val="both"/>
      </w:pPr>
      <w:r>
        <w:t>11. Коэффициент отклонения уровня обеспеченности i-го субъекта Российской Федерации объектами общеобразовательных организаций от среднего по сельской местности Российской Федерации уровня (К</w:t>
      </w:r>
      <w:r>
        <w:rPr>
          <w:vertAlign w:val="subscript"/>
        </w:rPr>
        <w:t>обi</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28"/>
        </w:rPr>
        <w:pict>
          <v:shape id="_x0000_i1140" style="width:108.75pt;height:39.75pt" coordsize="" o:spt="100" adj="0,,0" path="" filled="f" stroked="f">
            <v:stroke joinstyle="miter"/>
            <v:imagedata r:id="rId507" o:title="base_1_316928_32883"/>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Y</w:t>
      </w:r>
      <w:r>
        <w:rPr>
          <w:vertAlign w:val="subscript"/>
        </w:rPr>
        <w:t>обi</w:t>
      </w:r>
      <w:r>
        <w:t xml:space="preserve"> - уровень обеспеченности i-го субъекта Российской Федерации объектами общеобразовательных организаций в сельской местности;</w:t>
      </w:r>
    </w:p>
    <w:p w:rsidR="00B336CC" w:rsidRDefault="00B336CC">
      <w:pPr>
        <w:pStyle w:val="ConsPlusNormal"/>
        <w:spacing w:before="220"/>
        <w:ind w:firstLine="540"/>
        <w:jc w:val="both"/>
      </w:pPr>
      <w:r>
        <w:lastRenderedPageBreak/>
        <w:t>У</w:t>
      </w:r>
      <w:r>
        <w:rPr>
          <w:vertAlign w:val="subscript"/>
        </w:rPr>
        <w:t>обрф</w:t>
      </w:r>
      <w:r>
        <w:t xml:space="preserve"> - уровень обеспеченности объектами общеобразовательных организаций в сельской местности в среднем по Российской Федерации.</w:t>
      </w:r>
    </w:p>
    <w:p w:rsidR="00B336CC" w:rsidRDefault="00B336CC">
      <w:pPr>
        <w:pStyle w:val="ConsPlusNormal"/>
        <w:spacing w:before="220"/>
        <w:ind w:firstLine="540"/>
        <w:jc w:val="both"/>
      </w:pPr>
      <w:r>
        <w:t>При определении уровня обеспеченности объектами общеобразовательных организаций используется показатель - удельный вес учащихся, обучающихся в 1-ю смену, в общей численности учащихся общеобразовательных организаций в сельской местности, рассчитанный на основании данных Федеральной службы государственной статистики, форм федерального статистического наблюдения и ведомственной отчетности на последнюю отчетную дату.</w:t>
      </w:r>
    </w:p>
    <w:p w:rsidR="00B336CC" w:rsidRDefault="00B336CC">
      <w:pPr>
        <w:pStyle w:val="ConsPlusNormal"/>
        <w:spacing w:before="220"/>
        <w:ind w:firstLine="540"/>
        <w:jc w:val="both"/>
      </w:pPr>
      <w:r>
        <w:t xml:space="preserve">В случае если уровень обеспеченности i-го субъекта Российской Федерации объектами общеобразовательных организаций в сельской местности в 2 и более раза больше среднего по сельской местности Российской Федерации уровня обеспеченности объектами общеобразовательных организаций, то в формуле, указанной в </w:t>
      </w:r>
      <w:hyperlink w:anchor="P6016" w:history="1">
        <w:r>
          <w:rPr>
            <w:color w:val="0000FF"/>
          </w:rPr>
          <w:t>пункте 9</w:t>
        </w:r>
      </w:hyperlink>
      <w:r>
        <w:t xml:space="preserve"> настоящих Правил, для i-го субъекта Российской Федерации применяется наименьшее значение коэффициента отклонения указанного уровня в субъекте Российской Федерации.</w:t>
      </w:r>
    </w:p>
    <w:p w:rsidR="00B336CC" w:rsidRDefault="00B336CC">
      <w:pPr>
        <w:pStyle w:val="ConsPlusNormal"/>
        <w:spacing w:before="220"/>
        <w:ind w:firstLine="540"/>
        <w:jc w:val="both"/>
      </w:pPr>
      <w:r>
        <w:t>12. Коэффициент отклонения уровня аварийности объектов общеобразовательных организаций i-го субъекта Российской Федерации от среднего по сельской местности Российской Федерации уровня (K</w:t>
      </w:r>
      <w:r>
        <w:rPr>
          <w:vertAlign w:val="subscript"/>
        </w:rPr>
        <w:t>аварi</w:t>
      </w:r>
      <w:r>
        <w:t>) определяется по формуле:</w:t>
      </w:r>
    </w:p>
    <w:p w:rsidR="00B336CC" w:rsidRDefault="00B336CC">
      <w:pPr>
        <w:pStyle w:val="ConsPlusNormal"/>
        <w:jc w:val="both"/>
      </w:pPr>
    </w:p>
    <w:p w:rsidR="00B336CC" w:rsidRDefault="00B336CC">
      <w:pPr>
        <w:pStyle w:val="ConsPlusNormal"/>
        <w:jc w:val="center"/>
      </w:pPr>
      <w:r w:rsidRPr="00F27036">
        <w:rPr>
          <w:position w:val="-24"/>
        </w:rPr>
        <w:pict>
          <v:shape id="_x0000_i1141" style="width:129.75pt;height:35.25pt" coordsize="" o:spt="100" adj="0,,0" path="" filled="f" stroked="f">
            <v:stroke joinstyle="miter"/>
            <v:imagedata r:id="rId508" o:title="base_1_316928_32884"/>
            <v:formulas/>
            <v:path o:connecttype="segments"/>
          </v:shape>
        </w:pict>
      </w:r>
    </w:p>
    <w:p w:rsidR="00B336CC" w:rsidRDefault="00B336CC">
      <w:pPr>
        <w:pStyle w:val="ConsPlusNormal"/>
        <w:jc w:val="both"/>
      </w:pPr>
    </w:p>
    <w:p w:rsidR="00B336CC" w:rsidRDefault="00B336CC">
      <w:pPr>
        <w:pStyle w:val="ConsPlusNormal"/>
        <w:ind w:firstLine="540"/>
        <w:jc w:val="both"/>
      </w:pPr>
      <w:r>
        <w:t>где:</w:t>
      </w:r>
    </w:p>
    <w:p w:rsidR="00B336CC" w:rsidRDefault="00B336CC">
      <w:pPr>
        <w:pStyle w:val="ConsPlusNormal"/>
        <w:spacing w:before="220"/>
        <w:ind w:firstLine="540"/>
        <w:jc w:val="both"/>
      </w:pPr>
      <w:r>
        <w:t>Y</w:t>
      </w:r>
      <w:r>
        <w:rPr>
          <w:vertAlign w:val="subscript"/>
        </w:rPr>
        <w:t>аварi</w:t>
      </w:r>
      <w:r>
        <w:t xml:space="preserve"> - удельный вес объектов общеобразовательных организаций в сельской местности, находящихся в ветхом и аварийном состоянии, в общем количестве объектов общеобразовательных организаций в сельской местности i-го субъекта Российской Федерации, рассчитанный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B336CC" w:rsidRDefault="00B336CC">
      <w:pPr>
        <w:pStyle w:val="ConsPlusNormal"/>
        <w:spacing w:before="220"/>
        <w:ind w:firstLine="540"/>
        <w:jc w:val="both"/>
      </w:pPr>
      <w:r>
        <w:t>Y</w:t>
      </w:r>
      <w:r>
        <w:rPr>
          <w:vertAlign w:val="subscript"/>
        </w:rPr>
        <w:t>аваррф</w:t>
      </w:r>
      <w:r>
        <w:t xml:space="preserve"> - удельный вес объектов общеобразовательных организаций в сельской местности, находящихся в ветхом и аварийном состоянии, в общем количестве объектов общеобразовательных организаций в сельской местности Российской Федерации, рассчитанный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B336CC" w:rsidRDefault="00B336CC">
      <w:pPr>
        <w:pStyle w:val="ConsPlusNormal"/>
        <w:spacing w:before="220"/>
        <w:ind w:firstLine="540"/>
        <w:jc w:val="both"/>
      </w:pPr>
      <w:r>
        <w:t xml:space="preserve">13. Размер субсидии, определяемый в соответствии с </w:t>
      </w:r>
      <w:hyperlink w:anchor="P6016" w:history="1">
        <w:r>
          <w:rPr>
            <w:color w:val="0000FF"/>
          </w:rPr>
          <w:t>пунктом 9</w:t>
        </w:r>
      </w:hyperlink>
      <w:r>
        <w:t xml:space="preserve"> настоящих Правил, на соответствующий финансовый год уточняется согласно заявкам.</w:t>
      </w:r>
    </w:p>
    <w:p w:rsidR="00B336CC" w:rsidRDefault="00B336CC">
      <w:pPr>
        <w:pStyle w:val="ConsPlusNormal"/>
        <w:spacing w:before="220"/>
        <w:ind w:firstLine="540"/>
        <w:jc w:val="both"/>
      </w:pPr>
      <w:r>
        <w:t xml:space="preserve">Высвобождающиеся средства перераспределяются между субъектами Российской Федерации, имеющими право на получение субсидий в соответствии с настоящими Правилами, пропорционально размеру субсидий, определяемому в соответствии с пунктом 9 настоящих Правил, в пределах лимитов бюджетных обязательств, доведенных до Министерства сельского хозяйства Российской Федерации на предоставление субсидий на цели, указанные в </w:t>
      </w:r>
      <w:hyperlink w:anchor="P6005" w:history="1">
        <w:r>
          <w:rPr>
            <w:color w:val="0000FF"/>
          </w:rPr>
          <w:t>пункте 2</w:t>
        </w:r>
      </w:hyperlink>
      <w:r>
        <w:t xml:space="preserve"> настоящих Правил.</w:t>
      </w:r>
    </w:p>
    <w:p w:rsidR="00B336CC" w:rsidRDefault="00B336CC">
      <w:pPr>
        <w:pStyle w:val="ConsPlusNormal"/>
        <w:spacing w:before="220"/>
        <w:ind w:firstLine="540"/>
        <w:jc w:val="both"/>
      </w:pPr>
      <w:r>
        <w:t>14. Субсидия предоставляется на основании соглашения, заключенного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 (далее - соглашение).</w:t>
      </w:r>
    </w:p>
    <w:p w:rsidR="00B336CC" w:rsidRDefault="00B336CC">
      <w:pPr>
        <w:pStyle w:val="ConsPlusNormal"/>
        <w:spacing w:before="220"/>
        <w:ind w:firstLine="540"/>
        <w:jc w:val="both"/>
      </w:pPr>
      <w:r>
        <w:t xml:space="preserve">В соглашении могут устанавливаться различные уровни софинансирования расходных </w:t>
      </w:r>
      <w:r>
        <w:lastRenderedPageBreak/>
        <w:t>обязательств субъекта Российской Федерации из федерального бюджета, в целях софинансирования которых предоставляется субсидия, по отдельным объектам общеобразовательных организаций.</w:t>
      </w:r>
    </w:p>
    <w:p w:rsidR="00B336CC" w:rsidRDefault="00B336CC">
      <w:pPr>
        <w:pStyle w:val="ConsPlusNormal"/>
        <w:spacing w:before="220"/>
        <w:ind w:firstLine="540"/>
        <w:jc w:val="both"/>
      </w:pPr>
      <w:r>
        <w:t>15. Уполномоченный высшим исполнительным органом государственной власти субъекта Российской Федерации исполнительный орган государственной власти субъекта Российской Федерации представляет в Министерство сельского хозяйства Российской Федерации:</w:t>
      </w:r>
    </w:p>
    <w:p w:rsidR="00B336CC" w:rsidRDefault="00B336CC">
      <w:pPr>
        <w:pStyle w:val="ConsPlusNormal"/>
        <w:spacing w:before="220"/>
        <w:ind w:firstLine="540"/>
        <w:jc w:val="both"/>
      </w:pPr>
      <w:r>
        <w:t>а) отчет об исполнении условий предоставления субсидий по форме и в срок, которые устанавливаются Министерством сельского хозяйства Российской Федерации;</w:t>
      </w:r>
    </w:p>
    <w:p w:rsidR="00B336CC" w:rsidRDefault="00B336CC">
      <w:pPr>
        <w:pStyle w:val="ConsPlusNormal"/>
        <w:spacing w:before="220"/>
        <w:ind w:firstLine="540"/>
        <w:jc w:val="both"/>
      </w:pPr>
      <w:r>
        <w:t>б) сведения о ходе реализации мероприятия по форме и в срок, которые устанавливаются Министерством сельского хозяйства Российской Федерации.</w:t>
      </w:r>
    </w:p>
    <w:p w:rsidR="00B336CC" w:rsidRDefault="00B336CC">
      <w:pPr>
        <w:pStyle w:val="ConsPlusNormal"/>
        <w:spacing w:before="220"/>
        <w:ind w:firstLine="540"/>
        <w:jc w:val="both"/>
      </w:pPr>
      <w:r>
        <w:t>16.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336CC" w:rsidRDefault="00B336CC">
      <w:pPr>
        <w:pStyle w:val="ConsPlusNormal"/>
        <w:spacing w:before="220"/>
        <w:ind w:firstLine="540"/>
        <w:jc w:val="both"/>
      </w:pPr>
      <w:r>
        <w:t xml:space="preserve">17.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509" w:history="1">
        <w:r>
          <w:rPr>
            <w:color w:val="0000FF"/>
          </w:rPr>
          <w:t>подпунктом "б" пункта 10</w:t>
        </w:r>
      </w:hyperlink>
      <w:r>
        <w:t xml:space="preserve"> Правил формирования субсидий, и до дня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510" w:history="1">
        <w:r>
          <w:rPr>
            <w:color w:val="0000FF"/>
          </w:rPr>
          <w:t>Правилами</w:t>
        </w:r>
      </w:hyperlink>
      <w:r>
        <w:t xml:space="preserve"> формирования субсидий.</w:t>
      </w:r>
    </w:p>
    <w:p w:rsidR="00B336CC" w:rsidRDefault="00B336CC">
      <w:pPr>
        <w:pStyle w:val="ConsPlusNormal"/>
        <w:spacing w:before="220"/>
        <w:ind w:firstLine="540"/>
        <w:jc w:val="both"/>
      </w:pPr>
      <w:r>
        <w:t xml:space="preserve">18.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511" w:history="1">
        <w:r>
          <w:rPr>
            <w:color w:val="0000FF"/>
          </w:rPr>
          <w:t>подпунктом "в" пункта 10</w:t>
        </w:r>
      </w:hyperlink>
      <w:r>
        <w:t xml:space="preserve"> Правил формирования субсидий, и до 1 апреля года, следующего за годом предоставления субсидии, указанные нарушения не устранены, к субъекту Российской Федерации применяются меры, предусмотренные </w:t>
      </w:r>
      <w:hyperlink r:id="rId512" w:history="1">
        <w:r>
          <w:rPr>
            <w:color w:val="0000FF"/>
          </w:rPr>
          <w:t>пунктами 19</w:t>
        </w:r>
      </w:hyperlink>
      <w:r>
        <w:t xml:space="preserve"> и </w:t>
      </w:r>
      <w:hyperlink r:id="rId513" w:history="1">
        <w:r>
          <w:rPr>
            <w:color w:val="0000FF"/>
          </w:rPr>
          <w:t>20</w:t>
        </w:r>
      </w:hyperlink>
      <w:r>
        <w:t xml:space="preserve"> Правил формирования субсидий.</w:t>
      </w:r>
    </w:p>
    <w:p w:rsidR="00B336CC" w:rsidRDefault="00B336CC">
      <w:pPr>
        <w:pStyle w:val="ConsPlusNormal"/>
        <w:spacing w:before="220"/>
        <w:ind w:firstLine="540"/>
        <w:jc w:val="both"/>
      </w:pPr>
      <w:r>
        <w:t xml:space="preserve">19. В случае одновременного нарушения субъектом Российской Федерации обязательств, предусмотренных соглашением в соответствии с </w:t>
      </w:r>
      <w:hyperlink r:id="rId514" w:history="1">
        <w:r>
          <w:rPr>
            <w:color w:val="0000FF"/>
          </w:rPr>
          <w:t>подпунктами "б"</w:t>
        </w:r>
      </w:hyperlink>
      <w:r>
        <w:t xml:space="preserve"> и </w:t>
      </w:r>
      <w:hyperlink r:id="rId515" w:history="1">
        <w:r>
          <w:rPr>
            <w:color w:val="0000FF"/>
          </w:rPr>
          <w:t>"в" пункта 10</w:t>
        </w:r>
      </w:hyperlink>
      <w:r>
        <w:t xml:space="preserve"> Правил формирования субсидий, возврату подлежит объем средств, соответствующий размеру субсидии на софинансирование капитальных вложений в объекты государственной собственности субъектов Российской Федерации (муниципальной собственности), определенный в соответствии с </w:t>
      </w:r>
      <w:hyperlink r:id="rId516" w:history="1">
        <w:r>
          <w:rPr>
            <w:color w:val="0000FF"/>
          </w:rPr>
          <w:t>абзацем первым пункта 19</w:t>
        </w:r>
      </w:hyperlink>
      <w:r>
        <w:t xml:space="preserve"> Правил формирования субсидий.</w:t>
      </w:r>
    </w:p>
    <w:p w:rsidR="00B336CC" w:rsidRDefault="00B336CC">
      <w:pPr>
        <w:pStyle w:val="ConsPlusNormal"/>
        <w:spacing w:before="220"/>
        <w:ind w:firstLine="540"/>
        <w:jc w:val="both"/>
      </w:pPr>
      <w:r>
        <w:t>20. Оценка эффективности использования субсидии осуществляется Министерством сельского хозяйства Российской Федерации на основании сравнения планируемых и достигнутых значений результатов использования субсидии субъектом Российской Федерации - количества созданных новых мест в общеобразовательных организациях, расположенных в сельской местности.</w:t>
      </w:r>
    </w:p>
    <w:p w:rsidR="00B336CC" w:rsidRDefault="00B336CC">
      <w:pPr>
        <w:pStyle w:val="ConsPlusNormal"/>
        <w:spacing w:before="220"/>
        <w:ind w:firstLine="540"/>
        <w:jc w:val="both"/>
      </w:pPr>
      <w:r>
        <w:t xml:space="preserve">21. В случае нарушения субъектом Российской Федерации условий предоставления субсидии, в том числе невозврата субъектом Российской Федерации средств в федеральный бюджет в порядке и на условиях, установленных </w:t>
      </w:r>
      <w:hyperlink r:id="rId517" w:history="1">
        <w:r>
          <w:rPr>
            <w:color w:val="0000FF"/>
          </w:rPr>
          <w:t>Правилами</w:t>
        </w:r>
      </w:hyperlink>
      <w:r>
        <w:t xml:space="preserve"> формирования субсидий, к нему применяются бюджетные меры принуждения, предусмотренные бюджетным законодательством Российской Федерации.</w:t>
      </w:r>
    </w:p>
    <w:p w:rsidR="00B336CC" w:rsidRDefault="00B336CC">
      <w:pPr>
        <w:pStyle w:val="ConsPlusNormal"/>
        <w:spacing w:before="220"/>
        <w:ind w:firstLine="540"/>
        <w:jc w:val="both"/>
      </w:pPr>
      <w:r>
        <w:t xml:space="preserve">22. Ответственность за недостоверность представляемых в Министерство сельского хозяйства Российской Федерации сведений и несоблюдение условий предоставления субсидий </w:t>
      </w:r>
      <w:r>
        <w:lastRenderedPageBreak/>
        <w:t>возлагается на уполномоченный высшим исполнительным органом государственной власти субъекта Российской Федерации исполнительный орган государственной власти субъекта Российской Федерации.</w:t>
      </w:r>
    </w:p>
    <w:p w:rsidR="00B336CC" w:rsidRDefault="00B336CC">
      <w:pPr>
        <w:pStyle w:val="ConsPlusNormal"/>
        <w:spacing w:before="220"/>
        <w:ind w:firstLine="540"/>
        <w:jc w:val="both"/>
      </w:pPr>
      <w:r>
        <w:t>23.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 органом государственного финансового контроля.</w:t>
      </w:r>
    </w:p>
    <w:p w:rsidR="00B336CC" w:rsidRDefault="00B336CC">
      <w:pPr>
        <w:pStyle w:val="ConsPlusNormal"/>
        <w:jc w:val="both"/>
      </w:pPr>
    </w:p>
    <w:p w:rsidR="00B336CC" w:rsidRDefault="00B336CC">
      <w:pPr>
        <w:pStyle w:val="ConsPlusNormal"/>
        <w:jc w:val="both"/>
      </w:pPr>
    </w:p>
    <w:p w:rsidR="00B336CC" w:rsidRDefault="00B336CC">
      <w:pPr>
        <w:pStyle w:val="ConsPlusNormal"/>
        <w:pBdr>
          <w:top w:val="single" w:sz="6" w:space="0" w:color="auto"/>
        </w:pBdr>
        <w:spacing w:before="100" w:after="100"/>
        <w:jc w:val="both"/>
        <w:rPr>
          <w:sz w:val="2"/>
          <w:szCs w:val="2"/>
        </w:rPr>
      </w:pPr>
    </w:p>
    <w:p w:rsidR="004C14B6" w:rsidRDefault="004C14B6">
      <w:bookmarkStart w:id="146" w:name="_GoBack"/>
      <w:bookmarkEnd w:id="146"/>
    </w:p>
    <w:sectPr w:rsidR="004C14B6" w:rsidSect="00F2703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6CC"/>
    <w:rsid w:val="004C14B6"/>
    <w:rsid w:val="00B33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36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36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36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36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36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336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36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36C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36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36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36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36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36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336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36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36C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0.wmf"/><Relationship Id="rId21" Type="http://schemas.openxmlformats.org/officeDocument/2006/relationships/hyperlink" Target="consultantplus://offline/ref=0F1679D46B83A605591E2CF0383FF75F5AF34E81BE3445604936256DA568B79D5797DACD181A17109329DF8BF67B822CD40DD9E5775E56BERDbEI" TargetMode="External"/><Relationship Id="rId324" Type="http://schemas.openxmlformats.org/officeDocument/2006/relationships/hyperlink" Target="consultantplus://offline/ref=0F1679D46B83A605591E2CF0383FF75F5BFB4C80BB3245604936256DA568B79D5797DACD181A13129F29DF8BF67B822CD40DD9E5775E56BERDbEI" TargetMode="External"/><Relationship Id="rId170" Type="http://schemas.openxmlformats.org/officeDocument/2006/relationships/image" Target="media/image47.wmf"/><Relationship Id="rId226" Type="http://schemas.openxmlformats.org/officeDocument/2006/relationships/image" Target="media/image65.wmf"/><Relationship Id="rId433" Type="http://schemas.openxmlformats.org/officeDocument/2006/relationships/hyperlink" Target="consultantplus://offline/ref=0F1679D46B83A605591E2CF0383FF75F5BFB4284BB3045604936256DA568B79D5797DACD1F121C44C766DED7B026912EDE0DDBE768R5b5I" TargetMode="External"/><Relationship Id="rId268" Type="http://schemas.openxmlformats.org/officeDocument/2006/relationships/hyperlink" Target="consultantplus://offline/ref=0F1679D46B83A605591E2CF0383FF75F5BFA4C81BC3545604936256DA568B79D5797DACD181A17119429DF8BF67B822CD40DD9E5775E56BERDbEI" TargetMode="External"/><Relationship Id="rId475" Type="http://schemas.openxmlformats.org/officeDocument/2006/relationships/hyperlink" Target="consultantplus://offline/ref=0F1679D46B83A605591E2CF0383FF75F5AF24E87B63045604936256DA568B79D5797DACD181A17119629DF8BF67B822CD40DD9E5775E56BERDbEI" TargetMode="External"/><Relationship Id="rId32" Type="http://schemas.openxmlformats.org/officeDocument/2006/relationships/hyperlink" Target="consultantplus://offline/ref=0F1679D46B83A605591E2CF0383FF75F5AFF4C83B93445604936256DA568B79D5797DACD181A17119629DF8BF67B822CD40DD9E5775E56BERDbEI" TargetMode="External"/><Relationship Id="rId74" Type="http://schemas.openxmlformats.org/officeDocument/2006/relationships/hyperlink" Target="consultantplus://offline/ref=0F1679D46B83A605591E2CF0383FF75F5BFB4284BB3045604936256DA568B79D5797DAC418114341D27786D8BA308F2CC211D9E6R6b0I" TargetMode="External"/><Relationship Id="rId128" Type="http://schemas.openxmlformats.org/officeDocument/2006/relationships/image" Target="media/image41.wmf"/><Relationship Id="rId335" Type="http://schemas.openxmlformats.org/officeDocument/2006/relationships/hyperlink" Target="consultantplus://offline/ref=0F1679D46B83A605591E2CF0383FF75F5BFB4C80BB3245604936256DA568B79D5797DACD181A13129F29DF8BF67B822CD40DD9E5775E56BERDbEI" TargetMode="External"/><Relationship Id="rId377" Type="http://schemas.openxmlformats.org/officeDocument/2006/relationships/hyperlink" Target="consultantplus://offline/ref=0F1679D46B83A605591E2CF0383FF75F5BFB4284BB3045604936256DA568B79D5797DACD1A121C44C766DED7B026912EDE0DDBE768R5b5I" TargetMode="External"/><Relationship Id="rId500" Type="http://schemas.openxmlformats.org/officeDocument/2006/relationships/hyperlink" Target="consultantplus://offline/ref=0F1679D46B83A605591E2CF0383FF75F5BFB4284BB3045604936256DA568B79D5797DACD10131C44C766DED7B026912EDE0DDBE768R5b5I"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0F1679D46B83A605591E2CF0383FF75F5BFB4284BB3045604936256DA568B79D5797DACD181A17169529DF8BF67B822CD40DD9E5775E56BERDbEI" TargetMode="External"/><Relationship Id="rId237" Type="http://schemas.openxmlformats.org/officeDocument/2006/relationships/hyperlink" Target="consultantplus://offline/ref=0F1679D46B83A605591E2CF0383FF75F5BFB4284BB3045604936256DA568B79D5797DACD1F121C44C766DED7B026912EDE0DDBE768R5b5I" TargetMode="External"/><Relationship Id="rId402" Type="http://schemas.openxmlformats.org/officeDocument/2006/relationships/hyperlink" Target="consultantplus://offline/ref=0F1679D46B83A605591E2CF0383FF75F5AFB438EB83245604936256DA568B79D5797DACD181A17109029DF8BF67B822CD40DD9E5775E56BERDbEI" TargetMode="External"/><Relationship Id="rId279" Type="http://schemas.openxmlformats.org/officeDocument/2006/relationships/hyperlink" Target="consultantplus://offline/ref=0F1679D46B83A605591E2CF0383FF75F5BFB4284BB3045604936256DA568B79D5797DAC418114341D27786D8BA308F2CC211D9E6R6b0I" TargetMode="External"/><Relationship Id="rId444" Type="http://schemas.openxmlformats.org/officeDocument/2006/relationships/hyperlink" Target="consultantplus://offline/ref=0F1679D46B83A605591E2CF0383FF75F5BFB4884BE3145604936256DA568B79D5797DACD181A17129229DF8BF67B822CD40DD9E5775E56BERDbEI" TargetMode="External"/><Relationship Id="rId486" Type="http://schemas.openxmlformats.org/officeDocument/2006/relationships/image" Target="media/image102.wmf"/><Relationship Id="rId43" Type="http://schemas.openxmlformats.org/officeDocument/2006/relationships/hyperlink" Target="consultantplus://offline/ref=0F1679D46B83A605591E2CF0383FF75F5BFB4C80BB3245604936256DA568B79D5797DACD181A17129329DF8BF67B822CD40DD9E5775E56BERDbEI" TargetMode="External"/><Relationship Id="rId139" Type="http://schemas.openxmlformats.org/officeDocument/2006/relationships/hyperlink" Target="consultantplus://offline/ref=0F1679D46B83A605591E2CF0383FF75F5BFB4C80BB3245604936256DA568B79D5797DACD181A15169429DF8BF67B822CD40DD9E5775E56BERDbEI" TargetMode="External"/><Relationship Id="rId290" Type="http://schemas.openxmlformats.org/officeDocument/2006/relationships/hyperlink" Target="consultantplus://offline/ref=0F1679D46B83A605591E2CF0383FF75F5BFB4284BB3045604936256DA568B79D5797DACD181A17149229DF8BF67B822CD40DD9E5775E56BERDbEI" TargetMode="External"/><Relationship Id="rId304" Type="http://schemas.openxmlformats.org/officeDocument/2006/relationships/hyperlink" Target="consultantplus://offline/ref=0F1679D46B83A605591E2CF0383FF75F5BFB4284BB3045604936256DA568B79D5797DACD181A17169529DF8BF67B822CD40DD9E5775E56BERDbEI" TargetMode="External"/><Relationship Id="rId346" Type="http://schemas.openxmlformats.org/officeDocument/2006/relationships/hyperlink" Target="consultantplus://offline/ref=0F1679D46B83A605591E2CF0383FF75F5BFB4C80BB3245604936256DA568B79D5797DACD181A13129F29DF8BF67B822CD40DD9E5775E56BERDbEI" TargetMode="External"/><Relationship Id="rId388" Type="http://schemas.openxmlformats.org/officeDocument/2006/relationships/hyperlink" Target="consultantplus://offline/ref=0F1679D46B83A605591E2CF0383FF75F5BFA4C81BC3545604936256DA568B79D5797DACD181A17119E29DF8BF67B822CD40DD9E5775E56BERDbEI" TargetMode="External"/><Relationship Id="rId511" Type="http://schemas.openxmlformats.org/officeDocument/2006/relationships/hyperlink" Target="consultantplus://offline/ref=0F1679D46B83A605591E2CF0383FF75F5BFB4284BB3045604936256DA568B79D5797DACD181A17149129DF8BF67B822CD40DD9E5775E56BERDbEI" TargetMode="External"/><Relationship Id="rId85" Type="http://schemas.openxmlformats.org/officeDocument/2006/relationships/hyperlink" Target="consultantplus://offline/ref=0F1679D46B83A605591E2CF0383FF75F5BFB4C80BB3245604936256DA568B79D5797DACD181A17129029DF8BF67B822CD40DD9E5775E56BERDbEI" TargetMode="External"/><Relationship Id="rId150" Type="http://schemas.openxmlformats.org/officeDocument/2006/relationships/hyperlink" Target="consultantplus://offline/ref=0F1679D46B83A605591E2CF0383FF75F5BFB4884B93345604936256DA568B79D5797DACE1F1B1E199129DF8BF67B822CD40DD9E5775E56BERDbEI" TargetMode="External"/><Relationship Id="rId192" Type="http://schemas.openxmlformats.org/officeDocument/2006/relationships/hyperlink" Target="consultantplus://offline/ref=0F1679D46B83A605591E2CF0383FF75F5BFB4C80BB3245604936256DA568B79D5797DACD181A15179E29DF8BF67B822CD40DD9E5775E56BERDbEI" TargetMode="External"/><Relationship Id="rId206" Type="http://schemas.openxmlformats.org/officeDocument/2006/relationships/hyperlink" Target="consultantplus://offline/ref=0F1679D46B83A605591E2CF0383FF75F5BFB4C80BB3245604936256DA568B79D5797DACD181A15179E29DF8BF67B822CD40DD9E5775E56BERDbEI" TargetMode="External"/><Relationship Id="rId413" Type="http://schemas.openxmlformats.org/officeDocument/2006/relationships/image" Target="media/image91.wmf"/><Relationship Id="rId248" Type="http://schemas.openxmlformats.org/officeDocument/2006/relationships/hyperlink" Target="consultantplus://offline/ref=0F1679D46B83A605591E2CF0383FF75F5BFB4284BB3045604936256DA568B79D5797DACD1D191C44C766DED7B026912EDE0DDBE768R5b5I" TargetMode="External"/><Relationship Id="rId455" Type="http://schemas.openxmlformats.org/officeDocument/2006/relationships/hyperlink" Target="consultantplus://offline/ref=0F1679D46B83A605591E2CF0383FF75F5BFB4884BE3145604936256DA568B79D5797DACD181A17129229DF8BF67B822CD40DD9E5775E56BERDbEI" TargetMode="External"/><Relationship Id="rId497" Type="http://schemas.openxmlformats.org/officeDocument/2006/relationships/hyperlink" Target="consultantplus://offline/ref=0F1679D46B83A605591E2CF0383FF75F5BFB4284BB3045604936256DA568B79D5797DACD101D1C44C766DED7B026912EDE0DDBE768R5b5I" TargetMode="External"/><Relationship Id="rId12" Type="http://schemas.openxmlformats.org/officeDocument/2006/relationships/hyperlink" Target="consultantplus://offline/ref=0F1679D46B83A605591E2CF0383FF75F5BFB4C80BB3245604936256DA568B79D5797DACD181A17109329DF8BF67B822CD40DD9E5775E56BERDbEI" TargetMode="External"/><Relationship Id="rId108" Type="http://schemas.openxmlformats.org/officeDocument/2006/relationships/hyperlink" Target="consultantplus://offline/ref=0F1679D46B83A605591E2CF0383FF75F5BFB4284BB3045604936256DA568B79D5797DACD1A114341D27786D8BA308F2CC211D9E6R6b0I" TargetMode="External"/><Relationship Id="rId315" Type="http://schemas.openxmlformats.org/officeDocument/2006/relationships/hyperlink" Target="consultantplus://offline/ref=0F1679D46B83A605591E2CF0383FF75F5AF34E81BE3445604936256DA568B79D5797DACD181A17119629DF8BF67B822CD40DD9E5775E56BERDbEI" TargetMode="External"/><Relationship Id="rId357" Type="http://schemas.openxmlformats.org/officeDocument/2006/relationships/hyperlink" Target="consultantplus://offline/ref=0F1679D46B83A605591E2CF0383FF75F5BFB4C80BB3245604936256DA568B79D5797DACD181A12129329DF8BF67B822CD40DD9E5775E56BERDbEI" TargetMode="External"/><Relationship Id="rId54" Type="http://schemas.openxmlformats.org/officeDocument/2006/relationships/hyperlink" Target="consultantplus://offline/ref=0F1679D46B83A605591E2CF0383FF75F5BFB4C80BB3245604936256DA568B79D5797DACD181A17129329DF8BF67B822CD40DD9E5775E56BERDbEI" TargetMode="External"/><Relationship Id="rId96" Type="http://schemas.openxmlformats.org/officeDocument/2006/relationships/image" Target="media/image27.wmf"/><Relationship Id="rId161" Type="http://schemas.openxmlformats.org/officeDocument/2006/relationships/hyperlink" Target="consultantplus://offline/ref=0F1679D46B83A605591E2CF0383FF75F5BFB4284BB3045604936256DA568B79D5797DACD1A121C44C766DED7B026912EDE0DDBE768R5b5I" TargetMode="External"/><Relationship Id="rId217" Type="http://schemas.openxmlformats.org/officeDocument/2006/relationships/hyperlink" Target="consultantplus://offline/ref=0F1679D46B83A605591E2CF0383FF75F5BFB4C80BB3245604936256DA568B79D5797DACD181A15179F29DF8BF67B822CD40DD9E5775E56BERDbEI" TargetMode="External"/><Relationship Id="rId399" Type="http://schemas.openxmlformats.org/officeDocument/2006/relationships/hyperlink" Target="consultantplus://offline/ref=0F1679D46B83A605591E2CF0383FF75F5BFB4C80BB3245604936256DA568B79D5797DACD181A12129129DF8BF67B822CD40DD9E5775E56BERDbEI" TargetMode="External"/><Relationship Id="rId259" Type="http://schemas.openxmlformats.org/officeDocument/2006/relationships/hyperlink" Target="consultantplus://offline/ref=0F1679D46B83A605591E2CF0383FF75F5BFB4C82BD3245604936256DA568B79D5797DACD181A17119729DF8BF67B822CD40DD9E5775E56BERDbEI" TargetMode="External"/><Relationship Id="rId424" Type="http://schemas.openxmlformats.org/officeDocument/2006/relationships/image" Target="media/image95.wmf"/><Relationship Id="rId466" Type="http://schemas.openxmlformats.org/officeDocument/2006/relationships/hyperlink" Target="consultantplus://offline/ref=0F1679D46B83A605591E2CF0383FF75F59F34886B83045604936256DA568B79D5797DACD181A17119629DF8BF67B822CD40DD9E5775E56BERDbEI" TargetMode="External"/><Relationship Id="rId23" Type="http://schemas.openxmlformats.org/officeDocument/2006/relationships/hyperlink" Target="consultantplus://offline/ref=0F1679D46B83A605591E2CF0383FF75F5BFA4C81BC3545604936256DA568B79D5797DACD181A17109329DF8BF67B822CD40DD9E5775E56BERDbEI" TargetMode="External"/><Relationship Id="rId119" Type="http://schemas.openxmlformats.org/officeDocument/2006/relationships/image" Target="media/image32.wmf"/><Relationship Id="rId270" Type="http://schemas.openxmlformats.org/officeDocument/2006/relationships/image" Target="media/image77.wmf"/><Relationship Id="rId326" Type="http://schemas.openxmlformats.org/officeDocument/2006/relationships/hyperlink" Target="consultantplus://offline/ref=0F1679D46B83A605591E2CF0383FF75F5AF34E81BE3445604936256DA568B79D5797DACD181A17119129DF8BF67B822CD40DD9E5775E56BERDbEI" TargetMode="External"/><Relationship Id="rId65" Type="http://schemas.openxmlformats.org/officeDocument/2006/relationships/image" Target="media/image13.wmf"/><Relationship Id="rId130" Type="http://schemas.openxmlformats.org/officeDocument/2006/relationships/image" Target="media/image43.wmf"/><Relationship Id="rId368" Type="http://schemas.openxmlformats.org/officeDocument/2006/relationships/hyperlink" Target="consultantplus://offline/ref=0F1679D46B83A605591E2CF0383FF75F5BFB4C80BB3245604936256DA568B79D5797DACD181A12129329DF8BF67B822CD40DD9E5775E56BERDbEI" TargetMode="External"/><Relationship Id="rId172" Type="http://schemas.openxmlformats.org/officeDocument/2006/relationships/image" Target="media/image48.wmf"/><Relationship Id="rId228" Type="http://schemas.openxmlformats.org/officeDocument/2006/relationships/image" Target="media/image67.wmf"/><Relationship Id="rId435" Type="http://schemas.openxmlformats.org/officeDocument/2006/relationships/hyperlink" Target="consultantplus://offline/ref=0F1679D46B83A605591E2CF0383FF75F5BFB4284BB3045604936256DA568B79D5797DACD1F121C44C766DED7B026912EDE0DDBE768R5b5I" TargetMode="External"/><Relationship Id="rId477" Type="http://schemas.openxmlformats.org/officeDocument/2006/relationships/hyperlink" Target="consultantplus://offline/ref=0F1679D46B83A605591E2CF0383FF75F5BFB4881B63145604936256DA568B79D459782C11A120910943C89DAB3R2b7I" TargetMode="External"/><Relationship Id="rId281" Type="http://schemas.openxmlformats.org/officeDocument/2006/relationships/hyperlink" Target="consultantplus://offline/ref=0F1679D46B83A605591E2CF0383FF75F5BFB4284BB3045604936256DA568B79D5797DACD181A17169529DF8BF67B822CD40DD9E5775E56BERDbEI" TargetMode="External"/><Relationship Id="rId337" Type="http://schemas.openxmlformats.org/officeDocument/2006/relationships/hyperlink" Target="consultantplus://offline/ref=0F1679D46B83A605591E2CF0383FF75F5BFB4C80BB3245604936256DA568B79D5797DACD181A13129F29DF8BF67B822CD40DD9E5775E56BERDbEI" TargetMode="External"/><Relationship Id="rId502" Type="http://schemas.openxmlformats.org/officeDocument/2006/relationships/hyperlink" Target="consultantplus://offline/ref=0F1679D46B83A605591E2CF0383FF75F5BFB4284BB3045604936256DA568B79D5797DACD101D1C44C766DED7B026912EDE0DDBE768R5b5I" TargetMode="External"/><Relationship Id="rId34" Type="http://schemas.openxmlformats.org/officeDocument/2006/relationships/hyperlink" Target="consultantplus://offline/ref=0F1679D46B83A605591E2CF0383FF75F5AF34B8FBC3945604936256DA568B79D5797DACD181A17119129DF8BF67B822CD40DD9E5775E56BERDbEI" TargetMode="External"/><Relationship Id="rId76" Type="http://schemas.openxmlformats.org/officeDocument/2006/relationships/hyperlink" Target="consultantplus://offline/ref=0F1679D46B83A605591E2CF0383FF75F5BFB4284BB3045604936256DA568B79D5797DACD181A17169529DF8BF67B822CD40DD9E5775E56BERDbEI" TargetMode="External"/><Relationship Id="rId141" Type="http://schemas.openxmlformats.org/officeDocument/2006/relationships/hyperlink" Target="consultantplus://offline/ref=0F1679D46B83A605591E2CF0383FF75F5BFB4C80BB3245604936256DA568B79D5797DACD181A15169329DF8BF67B822CD40DD9E5775E56BERDbEI" TargetMode="External"/><Relationship Id="rId379" Type="http://schemas.openxmlformats.org/officeDocument/2006/relationships/hyperlink" Target="consultantplus://offline/ref=0F1679D46B83A605591E2CF0383FF75F5BFB4284BB3045604936256DA568B79D5797DACD191A1C44C766DED7B026912EDE0DDBE768R5b5I" TargetMode="External"/><Relationship Id="rId7" Type="http://schemas.openxmlformats.org/officeDocument/2006/relationships/hyperlink" Target="consultantplus://offline/ref=0F1679D46B83A605591E2CF0383FF75F5AF34E81BE3445604936256DA568B79D5797DACD181A17109329DF8BF67B822CD40DD9E5775E56BERDbEI" TargetMode="External"/><Relationship Id="rId183" Type="http://schemas.openxmlformats.org/officeDocument/2006/relationships/hyperlink" Target="consultantplus://offline/ref=0F1679D46B83A605591E2CF0383FF75F5BFB4284BB3045604936256DA568B79D5797DACD1A121C44C766DED7B026912EDE0DDBE768R5b5I" TargetMode="External"/><Relationship Id="rId239" Type="http://schemas.openxmlformats.org/officeDocument/2006/relationships/hyperlink" Target="consultantplus://offline/ref=0F1679D46B83A605591E2CF0383FF75F5BFB4C80BB3245604936256DA568B79D5797DACD181A15179F29DF8BF67B822CD40DD9E5775E56BERDbEI" TargetMode="External"/><Relationship Id="rId390" Type="http://schemas.openxmlformats.org/officeDocument/2006/relationships/hyperlink" Target="consultantplus://offline/ref=0F1679D46B83A605591E2CF0383FF75F5BFB4C80BB3245604936256DA568B79D5797DACD181A12129129DF8BF67B822CD40DD9E5775E56BERDbEI" TargetMode="External"/><Relationship Id="rId404" Type="http://schemas.openxmlformats.org/officeDocument/2006/relationships/hyperlink" Target="consultantplus://offline/ref=0F1679D46B83A605591E2CF0383FF75F5BFB4C80BB3245604936256DA568B79D5797DACD181A12129E29DF8BF67B822CD40DD9E5775E56BERDbEI" TargetMode="External"/><Relationship Id="rId446" Type="http://schemas.openxmlformats.org/officeDocument/2006/relationships/hyperlink" Target="consultantplus://offline/ref=0F1679D46B83A605591E2CF0383FF75F5BFB4884BE3145604936256DA568B79D5797DACD181A17129229DF8BF67B822CD40DD9E5775E56BERDbEI" TargetMode="External"/><Relationship Id="rId250" Type="http://schemas.openxmlformats.org/officeDocument/2006/relationships/hyperlink" Target="consultantplus://offline/ref=0F1679D46B83A605591E2CF0383FF75F5BFB4284BB3045604936256DA568B79D5797DACD1F121C44C766DED7B026912EDE0DDBE768R5b5I" TargetMode="External"/><Relationship Id="rId292" Type="http://schemas.openxmlformats.org/officeDocument/2006/relationships/hyperlink" Target="consultantplus://offline/ref=0F1679D46B83A605591E2CF0383FF75F5BFB4284BB3045604936256DA568B79D5797DACD181A17149229DF8BF67B822CD40DD9E5775E56BERDbEI" TargetMode="External"/><Relationship Id="rId306" Type="http://schemas.openxmlformats.org/officeDocument/2006/relationships/hyperlink" Target="consultantplus://offline/ref=0F1679D46B83A605591E2CF0383FF75F5BFB4284BB3045604936256DA568B79D5797DACD1A121C44C766DED7B026912EDE0DDBE768R5b5I" TargetMode="External"/><Relationship Id="rId488" Type="http://schemas.openxmlformats.org/officeDocument/2006/relationships/image" Target="media/image104.wmf"/><Relationship Id="rId45" Type="http://schemas.openxmlformats.org/officeDocument/2006/relationships/hyperlink" Target="consultantplus://offline/ref=0F1679D46B83A605591E2CF0383FF75F5BFB4C80BB3245604936256DA568B79D5797DACD181A17129329DF8BF67B822CD40DD9E5775E56BERDbEI" TargetMode="External"/><Relationship Id="rId87" Type="http://schemas.openxmlformats.org/officeDocument/2006/relationships/image" Target="media/image19.wmf"/><Relationship Id="rId110" Type="http://schemas.openxmlformats.org/officeDocument/2006/relationships/hyperlink" Target="consultantplus://offline/ref=0F1679D46B83A605591E2CF0383FF75F5BFB4284BB3045604936256DA568B79D5797DACD1A121C44C766DED7B026912EDE0DDBE768R5b5I" TargetMode="External"/><Relationship Id="rId348" Type="http://schemas.openxmlformats.org/officeDocument/2006/relationships/hyperlink" Target="consultantplus://offline/ref=0F1679D46B83A605591E2CF0383FF75F5BFB4C80BB3245604936256DA568B79D5797DACD181A13129F29DF8BF67B822CD40DD9E5775E56BERDbEI" TargetMode="External"/><Relationship Id="rId513" Type="http://schemas.openxmlformats.org/officeDocument/2006/relationships/hyperlink" Target="consultantplus://offline/ref=0F1679D46B83A605591E2CF0383FF75F5BFB4284BB3045604936256DA568B79D5797DACD10131C44C766DED7B026912EDE0DDBE768R5b5I" TargetMode="External"/><Relationship Id="rId152" Type="http://schemas.openxmlformats.org/officeDocument/2006/relationships/hyperlink" Target="consultantplus://offline/ref=0F1679D46B83A605591E2CF0383FF75F5BFB4C80BB3245604936256DA568B79D5797DACD181A15179229DF8BF67B822CD40DD9E5775E56BERDbEI" TargetMode="External"/><Relationship Id="rId194" Type="http://schemas.openxmlformats.org/officeDocument/2006/relationships/hyperlink" Target="consultantplus://offline/ref=0F1679D46B83A605591E2CF0383FF75F5BFB4284BB3045604936256DA568B79D5797DACD181A17149229DF8BF67B822CD40DD9E5775E56BERDbEI" TargetMode="External"/><Relationship Id="rId208" Type="http://schemas.openxmlformats.org/officeDocument/2006/relationships/hyperlink" Target="consultantplus://offline/ref=0F1679D46B83A605591E2CF0383FF75F5BFB4284BB3045604936256DA568B79D5797DACD181A17169529DF8BF67B822CD40DD9E5775E56BERDbEI" TargetMode="External"/><Relationship Id="rId415" Type="http://schemas.openxmlformats.org/officeDocument/2006/relationships/hyperlink" Target="consultantplus://offline/ref=0F1679D46B83A605591E2CF0383FF75F5BFA4C81BC3545604936256DA568B79D5797DACD181A17129029DF8BF67B822CD40DD9E5775E56BERDbEI" TargetMode="External"/><Relationship Id="rId457" Type="http://schemas.openxmlformats.org/officeDocument/2006/relationships/hyperlink" Target="consultantplus://offline/ref=0F1679D46B83A605591E2CF0383FF75F5BFB4884BE3145604936256DA568B79D5797DACD181A17129229DF8BF67B822CD40DD9E5775E56BERDbEI" TargetMode="External"/><Relationship Id="rId261" Type="http://schemas.openxmlformats.org/officeDocument/2006/relationships/hyperlink" Target="consultantplus://offline/ref=0F1679D46B83A605591E2CF0383FF75F5BFA4C81BC3545604936256DA568B79D5797DACD181A17119729DF8BF67B822CD40DD9E5775E56BERDbEI" TargetMode="External"/><Relationship Id="rId499" Type="http://schemas.openxmlformats.org/officeDocument/2006/relationships/hyperlink" Target="consultantplus://offline/ref=0F1679D46B83A605591E2CF0383FF75F5BFB4284BB3045604936256DA568B79D5797DACD101D1C44C766DED7B026912EDE0DDBE768R5b5I" TargetMode="External"/><Relationship Id="rId14" Type="http://schemas.openxmlformats.org/officeDocument/2006/relationships/hyperlink" Target="consultantplus://offline/ref=0F1679D46B83A605591E2CF0383FF75F59F34E81BC3745604936256DA568B79D459782C11A120910943C89DAB3R2b7I" TargetMode="External"/><Relationship Id="rId56" Type="http://schemas.openxmlformats.org/officeDocument/2006/relationships/image" Target="media/image6.wmf"/><Relationship Id="rId317" Type="http://schemas.openxmlformats.org/officeDocument/2006/relationships/hyperlink" Target="consultantplus://offline/ref=0F1679D46B83A605591E2CF0383FF75F5BFB4C80BB3245604936256DA568B79D5797DACD181A13129F29DF8BF67B822CD40DD9E5775E56BERDbEI" TargetMode="External"/><Relationship Id="rId359" Type="http://schemas.openxmlformats.org/officeDocument/2006/relationships/hyperlink" Target="consultantplus://offline/ref=0F1679D46B83A605591E2CF0383FF75F5BFB4284BB3045604936256DA568B79D5797DACF1E114341D27786D8BA308F2CC211D9E6R6b0I" TargetMode="External"/><Relationship Id="rId98" Type="http://schemas.openxmlformats.org/officeDocument/2006/relationships/hyperlink" Target="consultantplus://offline/ref=0F1679D46B83A605591E2CF0383FF75F5BFB4284BB3045604936256DA568B79D5797DACD181A17149229DF8BF67B822CD40DD9E5775E56BERDbEI" TargetMode="External"/><Relationship Id="rId121" Type="http://schemas.openxmlformats.org/officeDocument/2006/relationships/image" Target="media/image34.wmf"/><Relationship Id="rId163" Type="http://schemas.openxmlformats.org/officeDocument/2006/relationships/hyperlink" Target="consultantplus://offline/ref=0F1679D46B83A605591E2CF0383FF75F5AF34B8FBC3945604936256DA568B79D5797DACD181A17119129DF8BF67B822CD40DD9E5775E56BERDbEI" TargetMode="External"/><Relationship Id="rId219" Type="http://schemas.openxmlformats.org/officeDocument/2006/relationships/hyperlink" Target="consultantplus://offline/ref=0F1679D46B83A605591E2CF0383FF75F5BFB4284BB3045604936256DA568B79D5797DACD181A17149229DF8BF67B822CD40DD9E5775E56BERDbEI" TargetMode="External"/><Relationship Id="rId370" Type="http://schemas.openxmlformats.org/officeDocument/2006/relationships/hyperlink" Target="consultantplus://offline/ref=0F1679D46B83A605591E2CF0383FF75F5BFB4284BB3045604936256DA568B79D5797DACD181A17169529DF8BF67B822CD40DD9E5775E56BERDbEI" TargetMode="External"/><Relationship Id="rId426" Type="http://schemas.openxmlformats.org/officeDocument/2006/relationships/image" Target="media/image97.wmf"/><Relationship Id="rId230" Type="http://schemas.openxmlformats.org/officeDocument/2006/relationships/hyperlink" Target="consultantplus://offline/ref=0F1679D46B83A605591E2CF0383FF75F5BFB4284BB3045604936256DA568B79D5797DACD1D191C44C766DED7B026912EDE0DDBE768R5b5I" TargetMode="External"/><Relationship Id="rId468" Type="http://schemas.openxmlformats.org/officeDocument/2006/relationships/hyperlink" Target="consultantplus://offline/ref=0F1679D46B83A605591E2CF0383FF75F5BFB4884BE3145604936256DA568B79D5797DACD181A17129229DF8BF67B822CD40DD9E5775E56BERDbEI" TargetMode="External"/><Relationship Id="rId25" Type="http://schemas.openxmlformats.org/officeDocument/2006/relationships/hyperlink" Target="consultantplus://offline/ref=0F1679D46B83A605591E2CF0383FF75F5BFB498EB63645604936256DA568B79D5797DACD181A17109329DF8BF67B822CD40DD9E5775E56BERDbEI" TargetMode="External"/><Relationship Id="rId67" Type="http://schemas.openxmlformats.org/officeDocument/2006/relationships/image" Target="media/image15.wmf"/><Relationship Id="rId272" Type="http://schemas.openxmlformats.org/officeDocument/2006/relationships/image" Target="media/image78.wmf"/><Relationship Id="rId328" Type="http://schemas.openxmlformats.org/officeDocument/2006/relationships/hyperlink" Target="consultantplus://offline/ref=0F1679D46B83A605591E2CF0383FF75F5AF34E81BE3445604936256DA568B79D5797DACD181A17119E29DF8BF67B822CD40DD9E5775E56BERDbEI" TargetMode="External"/><Relationship Id="rId132" Type="http://schemas.openxmlformats.org/officeDocument/2006/relationships/hyperlink" Target="consultantplus://offline/ref=0F1679D46B83A605591E2CF0383FF75F5BFB4284BB3045604936256DA568B79D5797DACD1D191C44C766DED7B026912EDE0DDBE768R5b5I" TargetMode="External"/><Relationship Id="rId174" Type="http://schemas.openxmlformats.org/officeDocument/2006/relationships/image" Target="media/image50.wmf"/><Relationship Id="rId381" Type="http://schemas.openxmlformats.org/officeDocument/2006/relationships/hyperlink" Target="consultantplus://offline/ref=0F1679D46B83A605591E2CF0383FF75F5BFB4284BB3045604936256DA568B79D5797DACD191E1C44C766DED7B026912EDE0DDBE768R5b5I" TargetMode="External"/><Relationship Id="rId241" Type="http://schemas.openxmlformats.org/officeDocument/2006/relationships/hyperlink" Target="consultantplus://offline/ref=0F1679D46B83A605591E2CF0383FF75F5BFB4284BB3045604936256DA568B79D5797DACD181A17149229DF8BF67B822CD40DD9E5775E56BERDbEI" TargetMode="External"/><Relationship Id="rId437" Type="http://schemas.openxmlformats.org/officeDocument/2006/relationships/hyperlink" Target="consultantplus://offline/ref=0F1679D46B83A605591E2CF0383FF75F5BFB4284BB3045604936256DA568B79D5797DACD10131C44C766DED7B026912EDE0DDBE768R5b5I" TargetMode="External"/><Relationship Id="rId479" Type="http://schemas.openxmlformats.org/officeDocument/2006/relationships/hyperlink" Target="consultantplus://offline/ref=0F1679D46B83A605591E2CF0383FF75F5AF24E87B63045604936256DA568B79D5797DACD181A17119629DF8BF67B822CD40DD9E5775E56BERDbEI" TargetMode="External"/><Relationship Id="rId36" Type="http://schemas.openxmlformats.org/officeDocument/2006/relationships/hyperlink" Target="consultantplus://offline/ref=0F1679D46B83A605591E2CF0383FF75F5BFB4C80BB3245604936256DA568B79D5797DACD181A17129329DF8BF67B822CD40DD9E5775E56BERDbEI" TargetMode="External"/><Relationship Id="rId283" Type="http://schemas.openxmlformats.org/officeDocument/2006/relationships/hyperlink" Target="consultantplus://offline/ref=0F1679D46B83A605591E2CF0383FF75F5BFB4284BB3045604936256DA568B79D5797DACD191E1C44C766DED7B026912EDE0DDBE768R5b5I" TargetMode="External"/><Relationship Id="rId339" Type="http://schemas.openxmlformats.org/officeDocument/2006/relationships/hyperlink" Target="consultantplus://offline/ref=0F1679D46B83A605591E2CF0383FF75F5BFB4C80BB3245604936256DA568B79D5797DACD181A13129F29DF8BF67B822CD40DD9E5775E56BERDbEI" TargetMode="External"/><Relationship Id="rId490" Type="http://schemas.openxmlformats.org/officeDocument/2006/relationships/image" Target="media/image106.wmf"/><Relationship Id="rId504" Type="http://schemas.openxmlformats.org/officeDocument/2006/relationships/hyperlink" Target="consultantplus://offline/ref=0F1679D46B83A605591E2CF0383FF75F5BFB4284BB3045604936256DA568B79D5797DACB1C114341D27786D8BA308F2CC211D9E6R6b0I" TargetMode="External"/><Relationship Id="rId78" Type="http://schemas.openxmlformats.org/officeDocument/2006/relationships/hyperlink" Target="consultantplus://offline/ref=0F1679D46B83A605591E2CF0383FF75F5BFB4284BB3045604936256DA568B79D5797DACD191E1C44C766DED7B026912EDE0DDBE768R5b5I" TargetMode="External"/><Relationship Id="rId101" Type="http://schemas.openxmlformats.org/officeDocument/2006/relationships/hyperlink" Target="consultantplus://offline/ref=0F1679D46B83A605591E2CF0383FF75F5BFB4C80BB3245604936256DA568B79D5797DACD181A17129029DF8BF67B822CD40DD9E5775E56BERDbEI" TargetMode="External"/><Relationship Id="rId143" Type="http://schemas.openxmlformats.org/officeDocument/2006/relationships/hyperlink" Target="consultantplus://offline/ref=0F1679D46B83A605591E2CF0383FF75F5BFB4284BB3045604936256DA568B79D5797DACD181A17149229DF8BF67B822CD40DD9E5775E56BERDbEI" TargetMode="External"/><Relationship Id="rId185" Type="http://schemas.openxmlformats.org/officeDocument/2006/relationships/hyperlink" Target="consultantplus://offline/ref=0F1679D46B83A605591E2CF0383FF75F5BFB4284BB3045604936256DA568B79D5797DACD1A121C44C766DED7B026912EDE0DDBE768R5b5I" TargetMode="External"/><Relationship Id="rId350" Type="http://schemas.openxmlformats.org/officeDocument/2006/relationships/hyperlink" Target="consultantplus://offline/ref=0F1679D46B83A605591E2CF0383FF75F5BFB4C80BB3245604936256DA568B79D5797DACD181A13129F29DF8BF67B822CD40DD9E5775E56BERDbEI" TargetMode="External"/><Relationship Id="rId406" Type="http://schemas.openxmlformats.org/officeDocument/2006/relationships/image" Target="media/image86.wmf"/><Relationship Id="rId9" Type="http://schemas.openxmlformats.org/officeDocument/2006/relationships/hyperlink" Target="consultantplus://offline/ref=0F1679D46B83A605591E2CF0383FF75F5BFA4C81BC3545604936256DA568B79D5797DACD181A17109329DF8BF67B822CD40DD9E5775E56BERDbEI" TargetMode="External"/><Relationship Id="rId210" Type="http://schemas.openxmlformats.org/officeDocument/2006/relationships/hyperlink" Target="consultantplus://offline/ref=0F1679D46B83A605591E2CF0383FF75F5BFB4284BB3045604936256DA568B79D5797DACD1A121C44C766DED7B026912EDE0DDBE768R5b5I" TargetMode="External"/><Relationship Id="rId392" Type="http://schemas.openxmlformats.org/officeDocument/2006/relationships/hyperlink" Target="consultantplus://offline/ref=0F1679D46B83A605591E2CF0383FF75F5BFB4C80BB3245604936256DA568B79D5797DACD181A12129129DF8BF67B822CD40DD9E5775E56BERDbEI" TargetMode="External"/><Relationship Id="rId448" Type="http://schemas.openxmlformats.org/officeDocument/2006/relationships/hyperlink" Target="consultantplus://offline/ref=0F1679D46B83A605591E2CF0383FF75F5BFB4884BE3145604936256DA568B79D5797DACD181A17129229DF8BF67B822CD40DD9E5775E56BERDbEI" TargetMode="External"/><Relationship Id="rId252" Type="http://schemas.openxmlformats.org/officeDocument/2006/relationships/hyperlink" Target="consultantplus://offline/ref=0F1679D46B83A605591E2CF0383FF75F5BFB4284BB3045604936256DA568B79D5797DACD1F121C44C766DED7B026912EDE0DDBE768R5b5I" TargetMode="External"/><Relationship Id="rId294" Type="http://schemas.openxmlformats.org/officeDocument/2006/relationships/hyperlink" Target="consultantplus://offline/ref=0F1679D46B83A605591E2CF0383FF75F5BFB4284BB3045604936256DA568B79D5797DACF1E114341D27786D8BA308F2CC211D9E6R6b0I" TargetMode="External"/><Relationship Id="rId308" Type="http://schemas.openxmlformats.org/officeDocument/2006/relationships/hyperlink" Target="consultantplus://offline/ref=0F1679D46B83A605591E2CF0383FF75F5BFB4284BB3045604936256DA568B79D5797DACD1A121C44C766DED7B026912EDE0DDBE768R5b5I" TargetMode="External"/><Relationship Id="rId515" Type="http://schemas.openxmlformats.org/officeDocument/2006/relationships/hyperlink" Target="consultantplus://offline/ref=0F1679D46B83A605591E2CF0383FF75F5BFB4284BB3045604936256DA568B79D5797DACD181A17149129DF8BF67B822CD40DD9E5775E56BERDbEI" TargetMode="External"/><Relationship Id="rId47" Type="http://schemas.openxmlformats.org/officeDocument/2006/relationships/image" Target="media/image2.wmf"/><Relationship Id="rId89" Type="http://schemas.openxmlformats.org/officeDocument/2006/relationships/image" Target="media/image20.wmf"/><Relationship Id="rId112" Type="http://schemas.openxmlformats.org/officeDocument/2006/relationships/hyperlink" Target="consultantplus://offline/ref=0F1679D46B83A605591E2CF0383FF75F5BFB4C80BB3245604936256DA568B79D5797DACD181A17129029DF8BF67B822CD40DD9E5775E56BERDbEI" TargetMode="External"/><Relationship Id="rId154" Type="http://schemas.openxmlformats.org/officeDocument/2006/relationships/hyperlink" Target="consultantplus://offline/ref=0F1679D46B83A605591E2CF0383FF75F5BFB4284BB3045604936256DA568B79D5797DACD181A17169529DF8BF67B822CD40DD9E5775E56BERDbEI" TargetMode="External"/><Relationship Id="rId361" Type="http://schemas.openxmlformats.org/officeDocument/2006/relationships/hyperlink" Target="consultantplus://offline/ref=0F1679D46B83A605591E2CF0383FF75F5AF3438FBD3045604936256DA568B79D5797DACD181A17119229DF8BF67B822CD40DD9E5775E56BERDbEI" TargetMode="External"/><Relationship Id="rId196" Type="http://schemas.openxmlformats.org/officeDocument/2006/relationships/hyperlink" Target="consultantplus://offline/ref=0F1679D46B83A605591E2CF0383FF75F5BFB4284BB3045604936256DA568B79D5797DACD181A17149229DF8BF67B822CD40DD9E5775E56BERDbEI" TargetMode="External"/><Relationship Id="rId417" Type="http://schemas.openxmlformats.org/officeDocument/2006/relationships/hyperlink" Target="consultantplus://offline/ref=0F1679D46B83A605591E2CF0383FF75F5BFB4C80BB3245604936256DA568B79D5797DACD181A12139229DF8BF67B822CD40DD9E5775E56BERDbEI" TargetMode="External"/><Relationship Id="rId459" Type="http://schemas.openxmlformats.org/officeDocument/2006/relationships/hyperlink" Target="consultantplus://offline/ref=0F1679D46B83A605591E2CF0383FF75F5BFB4884BE3145604936256DA568B79D5797DACD181A17129229DF8BF67B822CD40DD9E5775E56BERDbEI" TargetMode="External"/><Relationship Id="rId16" Type="http://schemas.openxmlformats.org/officeDocument/2006/relationships/hyperlink" Target="consultantplus://offline/ref=0F1679D46B83A605591E2CF0383FF75F59F34D82B63945604936256DA568B79D459782C11A120910943C89DAB3R2b7I" TargetMode="External"/><Relationship Id="rId221" Type="http://schemas.openxmlformats.org/officeDocument/2006/relationships/image" Target="media/image60.wmf"/><Relationship Id="rId263" Type="http://schemas.openxmlformats.org/officeDocument/2006/relationships/image" Target="media/image75.wmf"/><Relationship Id="rId319" Type="http://schemas.openxmlformats.org/officeDocument/2006/relationships/hyperlink" Target="consultantplus://offline/ref=0F1679D46B83A605591E2CF0383FF75F5AF34E81BE3445604936256DA568B79D5797DACD181A17119729DF8BF67B822CD40DD9E5775E56BERDbEI" TargetMode="External"/><Relationship Id="rId470" Type="http://schemas.openxmlformats.org/officeDocument/2006/relationships/hyperlink" Target="consultantplus://offline/ref=0F1679D46B83A605591E25E93F3FF75F5FF84B82B63845604936256DA568B79D5797DACD181B17129529DF8BF67B822CD40DD9E5775E56BERDbEI" TargetMode="External"/><Relationship Id="rId58" Type="http://schemas.openxmlformats.org/officeDocument/2006/relationships/hyperlink" Target="consultantplus://offline/ref=0F1679D46B83A605591E2CF0383FF75F5BFB4284BB3045604936256DA568B79D5797DACF1E114341D27786D8BA308F2CC211D9E6R6b0I" TargetMode="External"/><Relationship Id="rId123" Type="http://schemas.openxmlformats.org/officeDocument/2006/relationships/image" Target="media/image36.wmf"/><Relationship Id="rId330" Type="http://schemas.openxmlformats.org/officeDocument/2006/relationships/hyperlink" Target="consultantplus://offline/ref=0F1679D46B83A605591E2CF0383FF75F5BFB4C80BB3245604936256DA568B79D5797DACD181A13129F29DF8BF67B822CD40DD9E5775E56BERDbEI" TargetMode="External"/><Relationship Id="rId165" Type="http://schemas.openxmlformats.org/officeDocument/2006/relationships/hyperlink" Target="consultantplus://offline/ref=0F1679D46B83A605591E2CF0383FF75F5BFB4C80BB3245604936256DA568B79D5797DACD181A15179129DF8BF67B822CD40DD9E5775E56BERDbEI" TargetMode="External"/><Relationship Id="rId372" Type="http://schemas.openxmlformats.org/officeDocument/2006/relationships/hyperlink" Target="consultantplus://offline/ref=0F1679D46B83A605591E2CF0383FF75F5BFB4284BB3045604936256DA568B79D5797DACD191A1C44C766DED7B026912EDE0DDBE768R5b5I" TargetMode="External"/><Relationship Id="rId428" Type="http://schemas.openxmlformats.org/officeDocument/2006/relationships/image" Target="media/image99.wmf"/><Relationship Id="rId232" Type="http://schemas.openxmlformats.org/officeDocument/2006/relationships/hyperlink" Target="consultantplus://offline/ref=0F1679D46B83A605591E2CF0383FF75F5BFB4284BB3045604936256DA568B79D5797DACD1F121C44C766DED7B026912EDE0DDBE768R5b5I" TargetMode="External"/><Relationship Id="rId274" Type="http://schemas.openxmlformats.org/officeDocument/2006/relationships/hyperlink" Target="consultantplus://offline/ref=0F1679D46B83A605591E2CF0383FF75F5BFA4C81BC3545604936256DA568B79D5797DACD181A17119229DF8BF67B822CD40DD9E5775E56BERDbEI" TargetMode="External"/><Relationship Id="rId481" Type="http://schemas.openxmlformats.org/officeDocument/2006/relationships/hyperlink" Target="consultantplus://offline/ref=0F1679D46B83A605591E2CF0383FF75F5BFB4C80BB3245604936256DA568B79D5797DACD181A11109729DF8BF67B822CD40DD9E5775E56BERDbEI" TargetMode="External"/><Relationship Id="rId27" Type="http://schemas.openxmlformats.org/officeDocument/2006/relationships/hyperlink" Target="consultantplus://offline/ref=0F1679D46B83A605591E2CF0383FF75F5BFB4C80BB3245604936256DA568B79D5797DACD181A17119629DF8BF67B822CD40DD9E5775E56BERDbEI" TargetMode="External"/><Relationship Id="rId69" Type="http://schemas.openxmlformats.org/officeDocument/2006/relationships/image" Target="media/image16.wmf"/><Relationship Id="rId134" Type="http://schemas.openxmlformats.org/officeDocument/2006/relationships/hyperlink" Target="consultantplus://offline/ref=0F1679D46B83A605591E2CF0383FF75F5BFB4284BB3045604936256DA568B79D5797DACD1F121C44C766DED7B026912EDE0DDBE768R5b5I" TargetMode="External"/><Relationship Id="rId80" Type="http://schemas.openxmlformats.org/officeDocument/2006/relationships/hyperlink" Target="consultantplus://offline/ref=0F1679D46B83A605591E2CF0383FF75F5BFB4284BB3045604936256DA568B79D5797DACD181A17169529DF8BF67B822CD40DD9E5775E56BERDbEI" TargetMode="External"/><Relationship Id="rId176" Type="http://schemas.openxmlformats.org/officeDocument/2006/relationships/image" Target="media/image52.wmf"/><Relationship Id="rId341" Type="http://schemas.openxmlformats.org/officeDocument/2006/relationships/hyperlink" Target="consultantplus://offline/ref=0F1679D46B83A605591E2CF0383FF75F5AF24986B93245604936256DA568B79D5797DAC9134E4654C32F89D2AC2E8D30DE13D8REbEI" TargetMode="External"/><Relationship Id="rId383" Type="http://schemas.openxmlformats.org/officeDocument/2006/relationships/hyperlink" Target="consultantplus://offline/ref=0F1679D46B83A605591E2CF0383FF75F5BFB4284BB3045604936256DA568B79D5797DACD191A1C44C766DED7B026912EDE0DDBE768R5b5I" TargetMode="External"/><Relationship Id="rId439" Type="http://schemas.openxmlformats.org/officeDocument/2006/relationships/hyperlink" Target="consultantplus://offline/ref=0F1679D46B83A605591E2CF0383FF75F5BFB4284BB3045604936256DA568B79D5797DACD101D1C44C766DED7B026912EDE0DDBE768R5b5I" TargetMode="External"/><Relationship Id="rId201" Type="http://schemas.openxmlformats.org/officeDocument/2006/relationships/image" Target="media/image56.wmf"/><Relationship Id="rId243" Type="http://schemas.openxmlformats.org/officeDocument/2006/relationships/image" Target="media/image70.wmf"/><Relationship Id="rId285" Type="http://schemas.openxmlformats.org/officeDocument/2006/relationships/hyperlink" Target="consultantplus://offline/ref=0F1679D46B83A605591E2CF0383FF75F5BFB4284BB3045604936256DA568B79D5797DACD1A121C44C766DED7B026912EDE0DDBE768R5b5I" TargetMode="External"/><Relationship Id="rId450" Type="http://schemas.openxmlformats.org/officeDocument/2006/relationships/hyperlink" Target="consultantplus://offline/ref=0F1679D46B83A605591E2CF0383FF75F5BFB4884BE3145604936256DA568B79D5797DACD181A17129229DF8BF67B822CD40DD9E5775E56BERDbEI" TargetMode="External"/><Relationship Id="rId506" Type="http://schemas.openxmlformats.org/officeDocument/2006/relationships/image" Target="media/image111.wmf"/><Relationship Id="rId38" Type="http://schemas.openxmlformats.org/officeDocument/2006/relationships/hyperlink" Target="consultantplus://offline/ref=0F1679D46B83A605591E2CF0383FF75F5BFB4884B93345604936256DA568B79D5797DACE1D1F1E129729DF8BF67B822CD40DD9E5775E56BERDbEI" TargetMode="External"/><Relationship Id="rId103" Type="http://schemas.openxmlformats.org/officeDocument/2006/relationships/hyperlink" Target="consultantplus://offline/ref=0F1679D46B83A605591E2CF0383FF75F5BFB4284BB3045604936256DA568B79D5797DACD181A17169529DF8BF67B822CD40DD9E5775E56BERDbEI" TargetMode="External"/><Relationship Id="rId310" Type="http://schemas.openxmlformats.org/officeDocument/2006/relationships/hyperlink" Target="consultantplus://offline/ref=0F1679D46B83A605591E2CF0383FF75F5BFB4284BB3045604936256DA568B79D5797DACD181A17169529DF8BF67B822CD40DD9E5775E56BERDbEI" TargetMode="External"/><Relationship Id="rId492" Type="http://schemas.openxmlformats.org/officeDocument/2006/relationships/image" Target="media/image108.wmf"/><Relationship Id="rId91" Type="http://schemas.openxmlformats.org/officeDocument/2006/relationships/image" Target="media/image22.wmf"/><Relationship Id="rId145" Type="http://schemas.openxmlformats.org/officeDocument/2006/relationships/hyperlink" Target="consultantplus://offline/ref=0F1679D46B83A605591E2CF0383FF75F5BFB4284BB3045604936256DA568B79D5797DACD181A17149229DF8BF67B822CD40DD9E5775E56BERDbEI" TargetMode="External"/><Relationship Id="rId187" Type="http://schemas.openxmlformats.org/officeDocument/2006/relationships/hyperlink" Target="consultantplus://offline/ref=0F1679D46B83A605591E2CF0383FF75F5BFB4284BB3045604936256DA568B79D5797DACD181A17169529DF8BF67B822CD40DD9E5775E56BERDbEI" TargetMode="External"/><Relationship Id="rId352" Type="http://schemas.openxmlformats.org/officeDocument/2006/relationships/hyperlink" Target="consultantplus://offline/ref=0F1679D46B83A605591E2CF0383FF75F5BFB4C80BB3245604936256DA568B79D5797DACD181A13139629DF8BF67B822CD40DD9E5775E56BERDbEI" TargetMode="External"/><Relationship Id="rId394" Type="http://schemas.openxmlformats.org/officeDocument/2006/relationships/hyperlink" Target="consultantplus://offline/ref=0F1679D46B83A605591E2CF0383FF75F5AFB438EB83245604936256DA568B79D5797DACD181A17109029DF8BF67B822CD40DD9E5775E56BERDbEI" TargetMode="External"/><Relationship Id="rId408" Type="http://schemas.openxmlformats.org/officeDocument/2006/relationships/image" Target="media/image88.wmf"/><Relationship Id="rId212" Type="http://schemas.openxmlformats.org/officeDocument/2006/relationships/hyperlink" Target="consultantplus://offline/ref=0F1679D46B83A605591E2CF0383FF75F5BFB4284BB3045604936256DA568B79D5797DACD1A121C44C766DED7B026912EDE0DDBE768R5b5I" TargetMode="External"/><Relationship Id="rId254" Type="http://schemas.openxmlformats.org/officeDocument/2006/relationships/hyperlink" Target="consultantplus://offline/ref=0F1679D46B83A605591E2CF0383FF75F5BFB4284BB3045604936256DA568B79D5797DACD10131C44C766DED7B026912EDE0DDBE768R5b5I" TargetMode="External"/><Relationship Id="rId49" Type="http://schemas.openxmlformats.org/officeDocument/2006/relationships/image" Target="media/image3.wmf"/><Relationship Id="rId114" Type="http://schemas.openxmlformats.org/officeDocument/2006/relationships/hyperlink" Target="consultantplus://offline/ref=0F1679D46B83A605591E2CF0383FF75F5BFB4284BB3045604936256DA568B79D5797DACD181A17149229DF8BF67B822CD40DD9E5775E56BERDbEI" TargetMode="External"/><Relationship Id="rId296" Type="http://schemas.openxmlformats.org/officeDocument/2006/relationships/image" Target="media/image81.wmf"/><Relationship Id="rId461" Type="http://schemas.openxmlformats.org/officeDocument/2006/relationships/hyperlink" Target="consultantplus://offline/ref=0F1679D46B83A605591E2CF0383FF75F5BFB4884BE3145604936256DA568B79D5797DACD181A17129229DF8BF67B822CD40DD9E5775E56BERDbEI" TargetMode="External"/><Relationship Id="rId517" Type="http://schemas.openxmlformats.org/officeDocument/2006/relationships/hyperlink" Target="consultantplus://offline/ref=0F1679D46B83A605591E2CF0383FF75F5BFB4284BB3045604936256DA568B79D5797DACD181A17119429DF8BF67B822CD40DD9E5775E56BERDbEI" TargetMode="External"/><Relationship Id="rId60" Type="http://schemas.openxmlformats.org/officeDocument/2006/relationships/image" Target="media/image9.wmf"/><Relationship Id="rId156" Type="http://schemas.openxmlformats.org/officeDocument/2006/relationships/hyperlink" Target="consultantplus://offline/ref=0F1679D46B83A605591E2CF0383FF75F5BFB4284BB3045604936256DA568B79D5797DACD1A121C44C766DED7B026912EDE0DDBE768R5b5I" TargetMode="External"/><Relationship Id="rId198" Type="http://schemas.openxmlformats.org/officeDocument/2006/relationships/hyperlink" Target="consultantplus://offline/ref=0F1679D46B83A605591E2CF0383FF75F5BFB4284BB3045604936256DA568B79D5797DACF1E114341D27786D8BA308F2CC211D9E6R6b0I" TargetMode="External"/><Relationship Id="rId321" Type="http://schemas.openxmlformats.org/officeDocument/2006/relationships/hyperlink" Target="consultantplus://offline/ref=0F1679D46B83A605591E2CF0383FF75F5BFB4C80BB3245604936256DA568B79D5797DACD181A13129F29DF8BF67B822CD40DD9E5775E56BERDbEI" TargetMode="External"/><Relationship Id="rId363" Type="http://schemas.openxmlformats.org/officeDocument/2006/relationships/hyperlink" Target="consultantplus://offline/ref=0F1679D46B83A605591E2CF0383FF75F5BFB4284BB3045604936256DA568B79D5797DACD181A17149229DF8BF67B822CD40DD9E5775E56BERDbEI" TargetMode="External"/><Relationship Id="rId419" Type="http://schemas.openxmlformats.org/officeDocument/2006/relationships/hyperlink" Target="consultantplus://offline/ref=0F1679D46B83A605591E2CF0383FF75F5BFB4284BB3045604936256DA568B79D5797DACD181A17149229DF8BF67B822CD40DD9E5775E56BERDbEI" TargetMode="External"/><Relationship Id="rId223" Type="http://schemas.openxmlformats.org/officeDocument/2006/relationships/image" Target="media/image62.wmf"/><Relationship Id="rId430" Type="http://schemas.openxmlformats.org/officeDocument/2006/relationships/hyperlink" Target="consultantplus://offline/ref=0F1679D46B83A605591E2CF0383FF75F5BFB4E8FBC3145604936256DA568B79D5797DACE1B18171BC273CF8FBF2C8730DC11C7E5695DR5bFI" TargetMode="External"/><Relationship Id="rId18" Type="http://schemas.openxmlformats.org/officeDocument/2006/relationships/hyperlink" Target="consultantplus://offline/ref=0F1679D46B83A605591E2CF0383FF75F5AFB4887B93045604936256DA568B79D459782C11A120910943C89DAB3R2b7I" TargetMode="External"/><Relationship Id="rId265" Type="http://schemas.openxmlformats.org/officeDocument/2006/relationships/image" Target="media/image76.wmf"/><Relationship Id="rId472" Type="http://schemas.openxmlformats.org/officeDocument/2006/relationships/hyperlink" Target="consultantplus://offline/ref=0F1679D46B83A605591E2CF0383FF75F5BFB4F84B93545604936256DA568B79D459782C11A120910943C89DAB3R2b7I" TargetMode="External"/><Relationship Id="rId125" Type="http://schemas.openxmlformats.org/officeDocument/2006/relationships/image" Target="media/image38.wmf"/><Relationship Id="rId167" Type="http://schemas.openxmlformats.org/officeDocument/2006/relationships/hyperlink" Target="consultantplus://offline/ref=0F1679D46B83A605591E2CF0383FF75F5BFB4284BB3045604936256DA568B79D5797DACD181A17149229DF8BF67B822CD40DD9E5775E56BERDbEI" TargetMode="External"/><Relationship Id="rId332" Type="http://schemas.openxmlformats.org/officeDocument/2006/relationships/hyperlink" Target="consultantplus://offline/ref=0F1679D46B83A605591E2CF0383FF75F5BFB4C80BB3245604936256DA568B79D5797DACD181A13129F29DF8BF67B822CD40DD9E5775E56BERDbEI" TargetMode="External"/><Relationship Id="rId374" Type="http://schemas.openxmlformats.org/officeDocument/2006/relationships/hyperlink" Target="consultantplus://offline/ref=0F1679D46B83A605591E2CF0383FF75F5BFB4284BB3045604936256DA568B79D5797DACD181A17149129DF8BF67B822CD40DD9E5775E56BERDbEI" TargetMode="External"/><Relationship Id="rId71" Type="http://schemas.openxmlformats.org/officeDocument/2006/relationships/image" Target="media/image18.wmf"/><Relationship Id="rId234" Type="http://schemas.openxmlformats.org/officeDocument/2006/relationships/hyperlink" Target="consultantplus://offline/ref=0F1679D46B83A605591E2CF0383FF75F5BFB4284BB3045604936256DA568B79D5797DACD1F121C44C766DED7B026912EDE0DDBE768R5b5I" TargetMode="External"/><Relationship Id="rId2" Type="http://schemas.microsoft.com/office/2007/relationships/stylesWithEffects" Target="stylesWithEffects.xml"/><Relationship Id="rId29" Type="http://schemas.openxmlformats.org/officeDocument/2006/relationships/hyperlink" Target="consultantplus://offline/ref=0F1679D46B83A605591E2CF0383FF75F5BFA4282BF3845604936256DA568B79D5797DACD181A17109F29DF8BF67B822CD40DD9E5775E56BERDbEI" TargetMode="External"/><Relationship Id="rId276" Type="http://schemas.openxmlformats.org/officeDocument/2006/relationships/hyperlink" Target="consultantplus://offline/ref=0F1679D46B83A605591E2CF0383FF75F5BFA4C81BC3545604936256DA568B79D5797DACD181A17119129DF8BF67B822CD40DD9E5775E56BERDbEI" TargetMode="External"/><Relationship Id="rId441" Type="http://schemas.openxmlformats.org/officeDocument/2006/relationships/hyperlink" Target="consultantplus://offline/ref=0F1679D46B83A605591E2CF0383FF75F5AF24983BA3745604936256DA568B79D5797DACD181A17119729DF8BF67B822CD40DD9E5775E56BERDbEI" TargetMode="External"/><Relationship Id="rId483" Type="http://schemas.openxmlformats.org/officeDocument/2006/relationships/hyperlink" Target="consultantplus://offline/ref=0F1679D46B83A605591E2CF0383FF75F5BFB4284BB3045604936256DA568B79D5797DACD181A17149229DF8BF67B822CD40DD9E5775E56BERDbEI" TargetMode="External"/><Relationship Id="rId40" Type="http://schemas.openxmlformats.org/officeDocument/2006/relationships/hyperlink" Target="consultantplus://offline/ref=0F1679D46B83A605591E2CF0383FF75F5BFB4C80BB3245604936256DA568B79D5797DACD181A17129329DF8BF67B822CD40DD9E5775E56BERDbEI" TargetMode="External"/><Relationship Id="rId136" Type="http://schemas.openxmlformats.org/officeDocument/2006/relationships/hyperlink" Target="consultantplus://offline/ref=0F1679D46B83A605591E2CF0383FF75F5BFB4284BB3045604936256DA568B79D5797DACD1F121C44C766DED7B026912EDE0DDBE768R5b5I" TargetMode="External"/><Relationship Id="rId178" Type="http://schemas.openxmlformats.org/officeDocument/2006/relationships/hyperlink" Target="consultantplus://offline/ref=0F1679D46B83A605591E2CF0383FF75F5BFB4C80BB3245604936256DA568B79D5797DACD181A15179129DF8BF67B822CD40DD9E5775E56BERDbEI" TargetMode="External"/><Relationship Id="rId301" Type="http://schemas.openxmlformats.org/officeDocument/2006/relationships/hyperlink" Target="consultantplus://offline/ref=0F1679D46B83A605591E2CF0383FF75F5BFB4C80BB3245604936256DA568B79D5797DACD181A13129E29DF8BF67B822CD40DD9E5775E56BERDbEI" TargetMode="External"/><Relationship Id="rId343" Type="http://schemas.openxmlformats.org/officeDocument/2006/relationships/hyperlink" Target="consultantplus://offline/ref=0F1679D46B83A605591E2CF0383FF75F5BFB4C80BB3245604936256DA568B79D5797DACD181A13129F29DF8BF67B822CD40DD9E5775E56BERDbEI" TargetMode="External"/><Relationship Id="rId82" Type="http://schemas.openxmlformats.org/officeDocument/2006/relationships/hyperlink" Target="consultantplus://offline/ref=0F1679D46B83A605591E2CF0383FF75F5BFB4C80BB3245604936256DA568B79D5797DACD181A17129329DF8BF67B822CD40DD9E5775E56BERDbEI" TargetMode="External"/><Relationship Id="rId203" Type="http://schemas.openxmlformats.org/officeDocument/2006/relationships/image" Target="media/image58.wmf"/><Relationship Id="rId385" Type="http://schemas.openxmlformats.org/officeDocument/2006/relationships/hyperlink" Target="consultantplus://offline/ref=0F1679D46B83A605591E2CF0383FF75F5BFB4C80BB3245604936256DA568B79D5797DACD181A12129329DF8BF67B822CD40DD9E5775E56BERDbEI" TargetMode="External"/><Relationship Id="rId245" Type="http://schemas.openxmlformats.org/officeDocument/2006/relationships/image" Target="media/image72.wmf"/><Relationship Id="rId287" Type="http://schemas.openxmlformats.org/officeDocument/2006/relationships/hyperlink" Target="consultantplus://offline/ref=0F1679D46B83A605591E2CF0383FF75F5BFB4C80BB3245604936256DA568B79D5797DACD181A13129E29DF8BF67B822CD40DD9E5775E56BERDbEI" TargetMode="External"/><Relationship Id="rId410" Type="http://schemas.openxmlformats.org/officeDocument/2006/relationships/image" Target="media/image90.wmf"/><Relationship Id="rId452" Type="http://schemas.openxmlformats.org/officeDocument/2006/relationships/hyperlink" Target="consultantplus://offline/ref=0F1679D46B83A605591E2CF0383FF75F5BFB4884BE3145604936256DA568B79D5797DACD181A17129229DF8BF67B822CD40DD9E5775E56BERDbEI" TargetMode="External"/><Relationship Id="rId494" Type="http://schemas.openxmlformats.org/officeDocument/2006/relationships/hyperlink" Target="consultantplus://offline/ref=0F1679D46B83A605591E2CF0383FF75F5BFB4284BB3045604936256DA568B79D5797DACD1D191C44C766DED7B026912EDE0DDBE768R5b5I" TargetMode="External"/><Relationship Id="rId508" Type="http://schemas.openxmlformats.org/officeDocument/2006/relationships/image" Target="media/image113.wmf"/><Relationship Id="rId105" Type="http://schemas.openxmlformats.org/officeDocument/2006/relationships/hyperlink" Target="consultantplus://offline/ref=0F1679D46B83A605591E2CF0383FF75F5BFB4284BB3045604936256DA568B79D5797DACD1A121C44C766DED7B026912EDE0DDBE768R5b5I" TargetMode="External"/><Relationship Id="rId147" Type="http://schemas.openxmlformats.org/officeDocument/2006/relationships/hyperlink" Target="consultantplus://offline/ref=0F1679D46B83A605591E2CF0383FF75F5BFB4284BB3045604936256DA568B79D5797DACF1E114341D27786D8BA308F2CC211D9E6R6b0I" TargetMode="External"/><Relationship Id="rId312" Type="http://schemas.openxmlformats.org/officeDocument/2006/relationships/hyperlink" Target="consultantplus://offline/ref=0F1679D46B83A605591E2CF0383FF75F5BFB4C80BB3245604936256DA568B79D5797DACD181A13129E29DF8BF67B822CD40DD9E5775E56BERDbEI" TargetMode="External"/><Relationship Id="rId354" Type="http://schemas.openxmlformats.org/officeDocument/2006/relationships/hyperlink" Target="consultantplus://offline/ref=0F1679D46B83A605591E2CF0383FF75F5BFB4E8FBC3145604936256DA568B79D5797DACD1D1F161BC273CF8FBF2C8730DC11C7E5695DR5bFI" TargetMode="External"/><Relationship Id="rId51" Type="http://schemas.openxmlformats.org/officeDocument/2006/relationships/hyperlink" Target="consultantplus://offline/ref=0F1679D46B83A605591E2CF0383FF75F5BFB4C80BB3245604936256DA568B79D5797DACD181A17129329DF8BF67B822CD40DD9E5775E56BERDbEI" TargetMode="External"/><Relationship Id="rId93" Type="http://schemas.openxmlformats.org/officeDocument/2006/relationships/image" Target="media/image24.wmf"/><Relationship Id="rId189" Type="http://schemas.openxmlformats.org/officeDocument/2006/relationships/hyperlink" Target="consultantplus://offline/ref=0F1679D46B83A605591E2CF0383FF75F5BFB4C80BB3245604936256DA568B79D5797DACD181A15179129DF8BF67B822CD40DD9E5775E56BERDbEI" TargetMode="External"/><Relationship Id="rId396" Type="http://schemas.openxmlformats.org/officeDocument/2006/relationships/hyperlink" Target="consultantplus://offline/ref=0F1679D46B83A605591E2CF0383FF75F5BFB4C80BB3245604936256DA568B79D5797DACD181A12129129DF8BF67B822CD40DD9E5775E56BERDbEI" TargetMode="External"/><Relationship Id="rId214" Type="http://schemas.openxmlformats.org/officeDocument/2006/relationships/hyperlink" Target="consultantplus://offline/ref=0F1679D46B83A605591E2CF0383FF75F5BFB4284BB3045604936256DA568B79D5797DACD181A17169529DF8BF67B822CD40DD9E5775E56BERDbEI" TargetMode="External"/><Relationship Id="rId256" Type="http://schemas.openxmlformats.org/officeDocument/2006/relationships/hyperlink" Target="consultantplus://offline/ref=0F1679D46B83A605591E2CF0383FF75F5BFB4284BB3045604936256DA568B79D5797DACD101D1C44C766DED7B026912EDE0DDBE768R5b5I" TargetMode="External"/><Relationship Id="rId298" Type="http://schemas.openxmlformats.org/officeDocument/2006/relationships/image" Target="media/image83.wmf"/><Relationship Id="rId421" Type="http://schemas.openxmlformats.org/officeDocument/2006/relationships/image" Target="media/image92.wmf"/><Relationship Id="rId463" Type="http://schemas.openxmlformats.org/officeDocument/2006/relationships/hyperlink" Target="consultantplus://offline/ref=0F1679D46B83A605591E2CF0383FF75F59F34886B83045604936256DA568B79D5797DACD181A17119629DF8BF67B822CD40DD9E5775E56BERDbEI" TargetMode="External"/><Relationship Id="rId519" Type="http://schemas.openxmlformats.org/officeDocument/2006/relationships/theme" Target="theme/theme1.xml"/><Relationship Id="rId116" Type="http://schemas.openxmlformats.org/officeDocument/2006/relationships/image" Target="media/image29.wmf"/><Relationship Id="rId158" Type="http://schemas.openxmlformats.org/officeDocument/2006/relationships/hyperlink" Target="consultantplus://offline/ref=0F1679D46B83A605591E2CF0383FF75F5BFB4284BB3045604936256DA568B79D5797DACD1A121C44C766DED7B026912EDE0DDBE768R5b5I" TargetMode="External"/><Relationship Id="rId323" Type="http://schemas.openxmlformats.org/officeDocument/2006/relationships/hyperlink" Target="consultantplus://offline/ref=0F1679D46B83A605591E2CF0383FF75F5BFB4C80BB3245604936256DA568B79D5797DACD181A13129F29DF8BF67B822CD40DD9E5775E56BERDbEI" TargetMode="External"/><Relationship Id="rId20" Type="http://schemas.openxmlformats.org/officeDocument/2006/relationships/hyperlink" Target="consultantplus://offline/ref=0F1679D46B83A605591E2CF0383FF75F5AF34B8FBC3945604936256DA568B79D5797DACD181A17109329DF8BF67B822CD40DD9E5775E56BERDbEI" TargetMode="External"/><Relationship Id="rId62" Type="http://schemas.openxmlformats.org/officeDocument/2006/relationships/image" Target="media/image11.wmf"/><Relationship Id="rId365" Type="http://schemas.openxmlformats.org/officeDocument/2006/relationships/hyperlink" Target="consultantplus://offline/ref=0F1679D46B83A605591E2CF0383FF75F5BFB4284BB3045604936256DA568B79D5797DACD181A17149229DF8BF67B822CD40DD9E5775E56BERDbEI" TargetMode="External"/><Relationship Id="rId225" Type="http://schemas.openxmlformats.org/officeDocument/2006/relationships/image" Target="media/image64.wmf"/><Relationship Id="rId267" Type="http://schemas.openxmlformats.org/officeDocument/2006/relationships/hyperlink" Target="consultantplus://offline/ref=0F1679D46B83A605591E2CF0383FF75F5BFA4C81BC3545604936256DA568B79D5797DACD181A17119429DF8BF67B822CD40DD9E5775E56BERDbEI" TargetMode="External"/><Relationship Id="rId432" Type="http://schemas.openxmlformats.org/officeDocument/2006/relationships/hyperlink" Target="consultantplus://offline/ref=0F1679D46B83A605591E2CF0383FF75F5BFB4284BB3045604936256DA568B79D5797DACD181A17149129DF8BF67B822CD40DD9E5775E56BERDbEI" TargetMode="External"/><Relationship Id="rId474" Type="http://schemas.openxmlformats.org/officeDocument/2006/relationships/hyperlink" Target="consultantplus://offline/ref=0F1679D46B83A605591E2CF0383FF75F5AF24983BA3745604936256DA568B79D5797DACD181A17119729DF8BF67B822CD40DD9E5775E56BERDbEI" TargetMode="External"/><Relationship Id="rId127" Type="http://schemas.openxmlformats.org/officeDocument/2006/relationships/image" Target="media/image40.wmf"/><Relationship Id="rId31" Type="http://schemas.openxmlformats.org/officeDocument/2006/relationships/hyperlink" Target="consultantplus://offline/ref=0F1679D46B83A605591E2CF0383FF75F5AFB4D8FB83045604936256DA568B79D459782C11A120910943C89DAB3R2b7I" TargetMode="External"/><Relationship Id="rId73" Type="http://schemas.openxmlformats.org/officeDocument/2006/relationships/hyperlink" Target="consultantplus://offline/ref=0F1679D46B83A605591E2CF0383FF75F5BFB4284BB3045604936256DA568B79D5797DACD181A17169529DF8BF67B822CD40DD9E5775E56BERDbEI" TargetMode="External"/><Relationship Id="rId169" Type="http://schemas.openxmlformats.org/officeDocument/2006/relationships/hyperlink" Target="consultantplus://offline/ref=0F1679D46B83A605591E2CF0383FF75F5BFB4284BB3045604936256DA568B79D5797DACD181A17149229DF8BF67B822CD40DD9E5775E56BERDbEI" TargetMode="External"/><Relationship Id="rId334" Type="http://schemas.openxmlformats.org/officeDocument/2006/relationships/hyperlink" Target="consultantplus://offline/ref=0F1679D46B83A605591E2CF0383FF75F5BFB4C80BB3245604936256DA568B79D5797DACD181A13129F29DF8BF67B822CD40DD9E5775E56BERDbEI" TargetMode="External"/><Relationship Id="rId376" Type="http://schemas.openxmlformats.org/officeDocument/2006/relationships/hyperlink" Target="consultantplus://offline/ref=0F1679D46B83A605591E2CF0383FF75F5BFB4284BB3045604936256DA568B79D5797DAC418114341D27786D8BA308F2CC211D9E6R6b0I" TargetMode="External"/><Relationship Id="rId4" Type="http://schemas.openxmlformats.org/officeDocument/2006/relationships/webSettings" Target="webSettings.xml"/><Relationship Id="rId180" Type="http://schemas.openxmlformats.org/officeDocument/2006/relationships/hyperlink" Target="consultantplus://offline/ref=0F1679D46B83A605591E2CF0383FF75F5BFB4284BB3045604936256DA568B79D5797DAC910114341D27786D8BA308F2CC211D9E6R6b0I" TargetMode="External"/><Relationship Id="rId236" Type="http://schemas.openxmlformats.org/officeDocument/2006/relationships/hyperlink" Target="consultantplus://offline/ref=0F1679D46B83A605591E2CF0383FF75F5BFB4284BB3045604936256DA568B79D5797DACD10131C44C766DED7B026912EDE0DDBE768R5b5I" TargetMode="External"/><Relationship Id="rId278" Type="http://schemas.openxmlformats.org/officeDocument/2006/relationships/hyperlink" Target="consultantplus://offline/ref=0F1679D46B83A605591E2CF0383FF75F5BFB4284BB3045604936256DA568B79D5797DACD181A17169529DF8BF67B822CD40DD9E5775E56BERDbEI" TargetMode="External"/><Relationship Id="rId401" Type="http://schemas.openxmlformats.org/officeDocument/2006/relationships/image" Target="media/image85.wmf"/><Relationship Id="rId443" Type="http://schemas.openxmlformats.org/officeDocument/2006/relationships/hyperlink" Target="consultantplus://offline/ref=0F1679D46B83A605591E2CF0383FF75F5BFB4884BE3145604936256DA568B79D5797DACD181A17129229DF8BF67B822CD40DD9E5775E56BERDbEI" TargetMode="External"/><Relationship Id="rId303" Type="http://schemas.openxmlformats.org/officeDocument/2006/relationships/hyperlink" Target="consultantplus://offline/ref=0F1679D46B83A605591E2CF0383FF75F5BFB4284BB3045604936256DA568B79D5797DAC910114341D27786D8BA308F2CC211D9E6R6b0I" TargetMode="External"/><Relationship Id="rId485" Type="http://schemas.openxmlformats.org/officeDocument/2006/relationships/image" Target="media/image101.wmf"/><Relationship Id="rId42" Type="http://schemas.openxmlformats.org/officeDocument/2006/relationships/hyperlink" Target="consultantplus://offline/ref=0F1679D46B83A605591E2CF0383FF75F5BFB4284BB3045604936256DA568B79D5797DACD181A17149229DF8BF67B822CD40DD9E5775E56BERDbEI" TargetMode="External"/><Relationship Id="rId84" Type="http://schemas.openxmlformats.org/officeDocument/2006/relationships/hyperlink" Target="consultantplus://offline/ref=0F1679D46B83A605591E2CF0383FF75F5AF34B8FBC3945604936256DA568B79D5797DACD181A17119129DF8BF67B822CD40DD9E5775E56BERDbEI" TargetMode="External"/><Relationship Id="rId138" Type="http://schemas.openxmlformats.org/officeDocument/2006/relationships/hyperlink" Target="consultantplus://offline/ref=0F1679D46B83A605591E2CF0383FF75F5BFB4C80BB3245604936256DA568B79D5797DACD181A15169629DF8BF67B822CD40DD9E5775E56BERDbEI" TargetMode="External"/><Relationship Id="rId345" Type="http://schemas.openxmlformats.org/officeDocument/2006/relationships/hyperlink" Target="consultantplus://offline/ref=0F1679D46B83A605591E2CF0383FF75F5AF34E81BE3445604936256DA568B79D5797DACD181A17129329DF8BF67B822CD40DD9E5775E56BERDbEI" TargetMode="External"/><Relationship Id="rId387" Type="http://schemas.openxmlformats.org/officeDocument/2006/relationships/hyperlink" Target="consultantplus://offline/ref=0F1679D46B83A605591E2CF0383FF75F5AF34C8EB83845604936256DA568B79D5797DACD181A17109329DF8BF67B822CD40DD9E5775E56BERDbEI" TargetMode="External"/><Relationship Id="rId510" Type="http://schemas.openxmlformats.org/officeDocument/2006/relationships/hyperlink" Target="consultantplus://offline/ref=0F1679D46B83A605591E2CF0383FF75F5BFB4284BB3045604936256DA568B79D5797DACD181A17119429DF8BF67B822CD40DD9E5775E56BERDbEI" TargetMode="External"/><Relationship Id="rId191" Type="http://schemas.openxmlformats.org/officeDocument/2006/relationships/hyperlink" Target="consultantplus://offline/ref=0F1679D46B83A605591E2CF0383FF75F5BFB4C80BB3245604936256DA568B79D5797DACD181A15179E29DF8BF67B822CD40DD9E5775E56BERDbEI" TargetMode="External"/><Relationship Id="rId205" Type="http://schemas.openxmlformats.org/officeDocument/2006/relationships/hyperlink" Target="consultantplus://offline/ref=0F1679D46B83A605591E2CF0383FF75F5BFB4C80BB3245604936256DA568B79D5797DACD181A15179E29DF8BF67B822CD40DD9E5775E56BERDbEI" TargetMode="External"/><Relationship Id="rId247" Type="http://schemas.openxmlformats.org/officeDocument/2006/relationships/image" Target="media/image74.wmf"/><Relationship Id="rId412" Type="http://schemas.openxmlformats.org/officeDocument/2006/relationships/hyperlink" Target="consultantplus://offline/ref=0F1679D46B83A605591E2CF0383FF75F5AFB438EB83245604936256DA568B79D5797DACD181A17109029DF8BF67B822CD40DD9E5775E56BERDbEI" TargetMode="External"/><Relationship Id="rId107" Type="http://schemas.openxmlformats.org/officeDocument/2006/relationships/hyperlink" Target="consultantplus://offline/ref=0F1679D46B83A605591E2CF0383FF75F5BFB4284BB3045604936256DA568B79D5797DACD1A121C44C766DED7B026912EDE0DDBE768R5b5I" TargetMode="External"/><Relationship Id="rId289" Type="http://schemas.openxmlformats.org/officeDocument/2006/relationships/hyperlink" Target="consultantplus://offline/ref=0F1679D46B83A605591E2CF0383FF75F5BFB4C80BB3245604936256DA568B79D5797DACD181A13129E29DF8BF67B822CD40DD9E5775E56BERDbEI" TargetMode="External"/><Relationship Id="rId454" Type="http://schemas.openxmlformats.org/officeDocument/2006/relationships/hyperlink" Target="consultantplus://offline/ref=0F1679D46B83A605591E2CF0383FF75F5BFB4884BE3145604936256DA568B79D5797DACD181A17129229DF8BF67B822CD40DD9E5775E56BERDbEI" TargetMode="External"/><Relationship Id="rId496" Type="http://schemas.openxmlformats.org/officeDocument/2006/relationships/hyperlink" Target="consultantplus://offline/ref=0F1679D46B83A605591E2CF0383FF75F5BFB4284BB3045604936256DA568B79D5797DACD1F121C44C766DED7B026912EDE0DDBE768R5b5I" TargetMode="External"/><Relationship Id="rId11" Type="http://schemas.openxmlformats.org/officeDocument/2006/relationships/hyperlink" Target="consultantplus://offline/ref=0F1679D46B83A605591E2CF0383FF75F5BFB498EB63645604936256DA568B79D5797DACD181A17109329DF8BF67B822CD40DD9E5775E56BERDbEI" TargetMode="External"/><Relationship Id="rId53" Type="http://schemas.openxmlformats.org/officeDocument/2006/relationships/hyperlink" Target="consultantplus://offline/ref=0F1679D46B83A605591E2CF0383FF75F5BFB4C80BB3245604936256DA568B79D5797DACD181A17129329DF8BF67B822CD40DD9E5775E56BERDbEI" TargetMode="External"/><Relationship Id="rId149" Type="http://schemas.openxmlformats.org/officeDocument/2006/relationships/hyperlink" Target="consultantplus://offline/ref=0F1679D46B83A605591E2CF0383FF75F5BFB4C80BB3245604936256DA568B79D5797DACD181A15169029DF8BF67B822CD40DD9E5775E56BERDbEI" TargetMode="External"/><Relationship Id="rId314" Type="http://schemas.openxmlformats.org/officeDocument/2006/relationships/hyperlink" Target="consultantplus://offline/ref=0F1679D46B83A605591E2CF0383FF75F5BFB4C80BB3245604936256DA568B79D5797DACD181A13129F29DF8BF67B822CD40DD9E5775E56BERDbEI" TargetMode="External"/><Relationship Id="rId356" Type="http://schemas.openxmlformats.org/officeDocument/2006/relationships/hyperlink" Target="consultantplus://offline/ref=0F1679D46B83A605591E2CF0383FF75F5AF34B8FBC3945604936256DA568B79D5797DACD181A11109E29DF8BF67B822CD40DD9E5775E56BERDbEI" TargetMode="External"/><Relationship Id="rId398" Type="http://schemas.openxmlformats.org/officeDocument/2006/relationships/hyperlink" Target="consultantplus://offline/ref=0F1679D46B83A605591E2CF0383FF75F5BFA4C81BC3545604936256DA568B79D5797DACD181A17129729DF8BF67B822CD40DD9E5775E56BERDbEI" TargetMode="External"/><Relationship Id="rId95" Type="http://schemas.openxmlformats.org/officeDocument/2006/relationships/image" Target="media/image26.wmf"/><Relationship Id="rId160" Type="http://schemas.openxmlformats.org/officeDocument/2006/relationships/hyperlink" Target="consultantplus://offline/ref=0F1679D46B83A605591E2CF0383FF75F5BFB4284BB3045604936256DA568B79D5797DACD181A17169529DF8BF67B822CD40DD9E5775E56BERDbEI" TargetMode="External"/><Relationship Id="rId216" Type="http://schemas.openxmlformats.org/officeDocument/2006/relationships/hyperlink" Target="consultantplus://offline/ref=0F1679D46B83A605591E2CF0383FF75F5BFB4C80BB3245604936256DA568B79D5797DACD181A15179E29DF8BF67B822CD40DD9E5775E56BERDbEI" TargetMode="External"/><Relationship Id="rId423" Type="http://schemas.openxmlformats.org/officeDocument/2006/relationships/image" Target="media/image94.wmf"/><Relationship Id="rId258" Type="http://schemas.openxmlformats.org/officeDocument/2006/relationships/hyperlink" Target="consultantplus://offline/ref=0F1679D46B83A605591E2CF0383FF75F5BFA4C81BC3545604936256DA568B79D5797DACD181A17119629DF8BF67B822CD40DD9E5775E56BERDbEI" TargetMode="External"/><Relationship Id="rId465" Type="http://schemas.openxmlformats.org/officeDocument/2006/relationships/hyperlink" Target="consultantplus://offline/ref=0F1679D46B83A605591E2CF0383FF75F5AF24983BA3745604936256DA568B79D5797DACD181A17119729DF8BF67B822CD40DD9E5775E56BERDbEI" TargetMode="External"/><Relationship Id="rId22" Type="http://schemas.openxmlformats.org/officeDocument/2006/relationships/hyperlink" Target="consultantplus://offline/ref=0F1679D46B83A605591E2CF0383FF75F5AF34C8EB83845604936256DA568B79D5797DACD181A17109329DF8BF67B822CD40DD9E5775E56BERDbEI" TargetMode="External"/><Relationship Id="rId64" Type="http://schemas.openxmlformats.org/officeDocument/2006/relationships/image" Target="media/image12.wmf"/><Relationship Id="rId118" Type="http://schemas.openxmlformats.org/officeDocument/2006/relationships/image" Target="media/image31.wmf"/><Relationship Id="rId325" Type="http://schemas.openxmlformats.org/officeDocument/2006/relationships/hyperlink" Target="consultantplus://offline/ref=0F1679D46B83A605591E2CF0383FF75F5BFB4C80BB3245604936256DA568B79D5797DACD181A13129F29DF8BF67B822CD40DD9E5775E56BERDbEI" TargetMode="External"/><Relationship Id="rId367" Type="http://schemas.openxmlformats.org/officeDocument/2006/relationships/hyperlink" Target="consultantplus://offline/ref=0F1679D46B83A605591E2CF0383FF75F5BFB4C80BB3245604936256DA568B79D5797DACD181A12129329DF8BF67B822CD40DD9E5775E56BERDbEI" TargetMode="External"/><Relationship Id="rId171" Type="http://schemas.openxmlformats.org/officeDocument/2006/relationships/hyperlink" Target="consultantplus://offline/ref=0F1679D46B83A605591E2CF0383FF75F5BFB4284BB3045604936256DA568B79D5797DACF1E114341D27786D8BA308F2CC211D9E6R6b0I" TargetMode="External"/><Relationship Id="rId227" Type="http://schemas.openxmlformats.org/officeDocument/2006/relationships/image" Target="media/image66.wmf"/><Relationship Id="rId269" Type="http://schemas.openxmlformats.org/officeDocument/2006/relationships/hyperlink" Target="consultantplus://offline/ref=0F1679D46B83A605591E2CF0383FF75F5BFA4C81BC3545604936256DA568B79D5797DACD181A17119429DF8BF67B822CD40DD9E5775E56BERDbEI" TargetMode="External"/><Relationship Id="rId434" Type="http://schemas.openxmlformats.org/officeDocument/2006/relationships/hyperlink" Target="consultantplus://offline/ref=0F1679D46B83A605591E2CF0383FF75F5BFB4284BB3045604936256DA568B79D5797DACD101D1C44C766DED7B026912EDE0DDBE768R5b5I" TargetMode="External"/><Relationship Id="rId476" Type="http://schemas.openxmlformats.org/officeDocument/2006/relationships/hyperlink" Target="consultantplus://offline/ref=0F1679D46B83A605591E2CF0383FF75F59FC4881BC3545604936256DA568B79D459782C11A120910943C89DAB3R2b7I" TargetMode="External"/><Relationship Id="rId33" Type="http://schemas.openxmlformats.org/officeDocument/2006/relationships/hyperlink" Target="consultantplus://offline/ref=0F1679D46B83A605591E2CF0383FF75F59FC4881BC3545604936256DA568B79D459782C11A120910943C89DAB3R2b7I" TargetMode="External"/><Relationship Id="rId129" Type="http://schemas.openxmlformats.org/officeDocument/2006/relationships/image" Target="media/image42.wmf"/><Relationship Id="rId280" Type="http://schemas.openxmlformats.org/officeDocument/2006/relationships/hyperlink" Target="consultantplus://offline/ref=0F1679D46B83A605591E2CF0383FF75F5BFB4284BB3045604936256DA568B79D5797DACD1A121C44C766DED7B026912EDE0DDBE768R5b5I" TargetMode="External"/><Relationship Id="rId336" Type="http://schemas.openxmlformats.org/officeDocument/2006/relationships/hyperlink" Target="consultantplus://offline/ref=0F1679D46B83A605591E2CF0383FF75F5BFB4C80BB3245604936256DA568B79D5797DACD181A13129F29DF8BF67B822CD40DD9E5775E56BERDbEI" TargetMode="External"/><Relationship Id="rId501" Type="http://schemas.openxmlformats.org/officeDocument/2006/relationships/hyperlink" Target="consultantplus://offline/ref=0F1679D46B83A605591E2CF0383FF75F5BFB4284BB3045604936256DA568B79D5797DACD1F121C44C766DED7B026912EDE0DDBE768R5b5I" TargetMode="External"/><Relationship Id="rId75" Type="http://schemas.openxmlformats.org/officeDocument/2006/relationships/hyperlink" Target="consultantplus://offline/ref=0F1679D46B83A605591E2CF0383FF75F5BFB4284BB3045604936256DA568B79D5797DACD1A121C44C766DED7B026912EDE0DDBE768R5b5I" TargetMode="External"/><Relationship Id="rId140" Type="http://schemas.openxmlformats.org/officeDocument/2006/relationships/hyperlink" Target="consultantplus://offline/ref=0F1679D46B83A605591E2CF0383FF75F5BFB4C80BB3245604936256DA568B79D5797DACD181A15169229DF8BF67B822CD40DD9E5775E56BERDbEI" TargetMode="External"/><Relationship Id="rId182" Type="http://schemas.openxmlformats.org/officeDocument/2006/relationships/hyperlink" Target="consultantplus://offline/ref=0F1679D46B83A605591E2CF0383FF75F5BFB4284BB3045604936256DA568B79D5797DAC418114341D27786D8BA308F2CC211D9E6R6b0I" TargetMode="External"/><Relationship Id="rId378" Type="http://schemas.openxmlformats.org/officeDocument/2006/relationships/hyperlink" Target="consultantplus://offline/ref=0F1679D46B83A605591E2CF0383FF75F5BFB4284BB3045604936256DA568B79D5797DACD181A17169529DF8BF67B822CD40DD9E5775E56BERDbEI" TargetMode="External"/><Relationship Id="rId403" Type="http://schemas.openxmlformats.org/officeDocument/2006/relationships/hyperlink" Target="consultantplus://offline/ref=0F1679D46B83A605591E2CF0383FF75F5BFB4C80BB3245604936256DA568B79D5797DACD181A12129129DF8BF67B822CD40DD9E5775E56BERDbEI" TargetMode="External"/><Relationship Id="rId6" Type="http://schemas.openxmlformats.org/officeDocument/2006/relationships/hyperlink" Target="consultantplus://offline/ref=0F1679D46B83A605591E2CF0383FF75F5AF34B8FBC3945604936256DA568B79D5797DACD181A17109329DF8BF67B822CD40DD9E5775E56BERDbEI" TargetMode="External"/><Relationship Id="rId238" Type="http://schemas.openxmlformats.org/officeDocument/2006/relationships/hyperlink" Target="consultantplus://offline/ref=0F1679D46B83A605591E2CF0383FF75F5BFB4284BB3045604936256DA568B79D5797DACD101D1C44C766DED7B026912EDE0DDBE768R5b5I" TargetMode="External"/><Relationship Id="rId445" Type="http://schemas.openxmlformats.org/officeDocument/2006/relationships/hyperlink" Target="consultantplus://offline/ref=0F1679D46B83A605591E2CF0383FF75F5BFB4884BE3145604936256DA568B79D5797DACD181A17129229DF8BF67B822CD40DD9E5775E56BERDbEI" TargetMode="External"/><Relationship Id="rId487" Type="http://schemas.openxmlformats.org/officeDocument/2006/relationships/image" Target="media/image103.wmf"/><Relationship Id="rId291" Type="http://schemas.openxmlformats.org/officeDocument/2006/relationships/hyperlink" Target="consultantplus://offline/ref=0F1679D46B83A605591E2CF0383FF75F5BFB4C80BB3245604936256DA568B79D5797DACD181A13129E29DF8BF67B822CD40DD9E5775E56BERDbEI" TargetMode="External"/><Relationship Id="rId305" Type="http://schemas.openxmlformats.org/officeDocument/2006/relationships/hyperlink" Target="consultantplus://offline/ref=0F1679D46B83A605591E2CF0383FF75F5BFB4284BB3045604936256DA568B79D5797DAC418114341D27786D8BA308F2CC211D9E6R6b0I" TargetMode="External"/><Relationship Id="rId347" Type="http://schemas.openxmlformats.org/officeDocument/2006/relationships/hyperlink" Target="consultantplus://offline/ref=0F1679D46B83A605591E2CF0383FF75F5AF34E81BE3445604936256DA568B79D5797DACD181A17129029DF8BF67B822CD40DD9E5775E56BERDbEI" TargetMode="External"/><Relationship Id="rId512" Type="http://schemas.openxmlformats.org/officeDocument/2006/relationships/hyperlink" Target="consultantplus://offline/ref=0F1679D46B83A605591E2CF0383FF75F5BFB4284BB3045604936256DA568B79D5797DACD101D1C44C766DED7B026912EDE0DDBE768R5b5I" TargetMode="External"/><Relationship Id="rId44" Type="http://schemas.openxmlformats.org/officeDocument/2006/relationships/hyperlink" Target="consultantplus://offline/ref=0F1679D46B83A605591E2CF0383FF75F5BFB4284BB3045604936256DA568B79D5797DACD181A17149229DF8BF67B822CD40DD9E5775E56BERDbEI" TargetMode="External"/><Relationship Id="rId86" Type="http://schemas.openxmlformats.org/officeDocument/2006/relationships/hyperlink" Target="consultantplus://offline/ref=0F1679D46B83A605591E2CF0383FF75F5BFB4C80BB3245604936256DA568B79D5797DACD181A17129029DF8BF67B822CD40DD9E5775E56BERDbEI" TargetMode="External"/><Relationship Id="rId151" Type="http://schemas.openxmlformats.org/officeDocument/2006/relationships/hyperlink" Target="consultantplus://offline/ref=0F1679D46B83A605591E2CF0383FF75F5BFB4C80BB3245604936256DA568B79D5797DACD181A15179529DF8BF67B822CD40DD9E5775E56BERDbEI" TargetMode="External"/><Relationship Id="rId389" Type="http://schemas.openxmlformats.org/officeDocument/2006/relationships/hyperlink" Target="consultantplus://offline/ref=0F1679D46B83A605591E2CF0383FF75F5BFB4C80BB3245604936256DA568B79D5797DACD181A12129029DF8BF67B822CD40DD9E5775E56BERDbEI" TargetMode="External"/><Relationship Id="rId193" Type="http://schemas.openxmlformats.org/officeDocument/2006/relationships/hyperlink" Target="consultantplus://offline/ref=0F1679D46B83A605591E2CF0383FF75F5BFB4C80BB3245604936256DA568B79D5797DACD181A15179E29DF8BF67B822CD40DD9E5775E56BERDbEI" TargetMode="External"/><Relationship Id="rId207" Type="http://schemas.openxmlformats.org/officeDocument/2006/relationships/hyperlink" Target="consultantplus://offline/ref=0F1679D46B83A605591E2CF0383FF75F5BFB4284BB3045604936256DA568B79D5797DAC910114341D27786D8BA308F2CC211D9E6R6b0I" TargetMode="External"/><Relationship Id="rId249" Type="http://schemas.openxmlformats.org/officeDocument/2006/relationships/hyperlink" Target="consultantplus://offline/ref=0F1679D46B83A605591E2CF0383FF75F5BFB4284BB3045604936256DA568B79D5797DACD181A17149129DF8BF67B822CD40DD9E5775E56BERDbEI" TargetMode="External"/><Relationship Id="rId414" Type="http://schemas.openxmlformats.org/officeDocument/2006/relationships/hyperlink" Target="consultantplus://offline/ref=0F1679D46B83A605591E2CF0383FF75F5BFB4C80BB3245604936256DA568B79D5797DACD181A12139429DF8BF67B822CD40DD9E5775E56BERDbEI" TargetMode="External"/><Relationship Id="rId456" Type="http://schemas.openxmlformats.org/officeDocument/2006/relationships/hyperlink" Target="consultantplus://offline/ref=0F1679D46B83A605591E2CF0383FF75F5BFB4884BE3145604936256DA568B79D5797DACD181A17129229DF8BF67B822CD40DD9E5775E56BERDbEI" TargetMode="External"/><Relationship Id="rId498" Type="http://schemas.openxmlformats.org/officeDocument/2006/relationships/hyperlink" Target="consultantplus://offline/ref=0F1679D46B83A605591E2CF0383FF75F5BFB4284BB3045604936256DA568B79D5797DACD1F121C44C766DED7B026912EDE0DDBE768R5b5I" TargetMode="External"/><Relationship Id="rId13" Type="http://schemas.openxmlformats.org/officeDocument/2006/relationships/hyperlink" Target="consultantplus://offline/ref=0F1679D46B83A605591E2CF0383FF75F5AFB4F85B73445604936256DA568B79D459782C11A120910943C89DAB3R2b7I" TargetMode="External"/><Relationship Id="rId109" Type="http://schemas.openxmlformats.org/officeDocument/2006/relationships/hyperlink" Target="consultantplus://offline/ref=0F1679D46B83A605591E2CF0383FF75F5BFB4284BB3045604936256DA568B79D5797DACD181A17169529DF8BF67B822CD40DD9E5775E56BERDbEI" TargetMode="External"/><Relationship Id="rId260" Type="http://schemas.openxmlformats.org/officeDocument/2006/relationships/hyperlink" Target="consultantplus://offline/ref=0F1679D46B83A605591E2CF0383FF75F5BFB4284BB3045604936256DA568B79D5797DACD181A17149229DF8BF67B822CD40DD9E5775E56BERDbEI" TargetMode="External"/><Relationship Id="rId316" Type="http://schemas.openxmlformats.org/officeDocument/2006/relationships/hyperlink" Target="consultantplus://offline/ref=0F1679D46B83A605591E2CF0383FF75F5BFB4C80BB3245604936256DA568B79D5797DACD181A13129F29DF8BF67B822CD40DD9E5775E56BERDbEI" TargetMode="External"/><Relationship Id="rId55" Type="http://schemas.openxmlformats.org/officeDocument/2006/relationships/image" Target="media/image5.wmf"/><Relationship Id="rId97" Type="http://schemas.openxmlformats.org/officeDocument/2006/relationships/hyperlink" Target="consultantplus://offline/ref=0F1679D46B83A605591E2CF0383FF75F5BFB4884B93345604936256DA568B79D5797DACE1D1914129129DF8BF67B822CD40DD9E5775E56BERDbEI" TargetMode="External"/><Relationship Id="rId120" Type="http://schemas.openxmlformats.org/officeDocument/2006/relationships/image" Target="media/image33.wmf"/><Relationship Id="rId358" Type="http://schemas.openxmlformats.org/officeDocument/2006/relationships/hyperlink" Target="consultantplus://offline/ref=0F1679D46B83A605591E2CF0383FF75F5BFB4C80BB3245604936256DA568B79D5797DACD181A12129329DF8BF67B822CD40DD9E5775E56BERDbEI" TargetMode="External"/><Relationship Id="rId162" Type="http://schemas.openxmlformats.org/officeDocument/2006/relationships/hyperlink" Target="consultantplus://offline/ref=0F1679D46B83A605591E2CF0383FF75F5BFB4C80BB3245604936256DA568B79D5797DACD181A15179029DF8BF67B822CD40DD9E5775E56BERDbEI" TargetMode="External"/><Relationship Id="rId218" Type="http://schemas.openxmlformats.org/officeDocument/2006/relationships/hyperlink" Target="consultantplus://offline/ref=0F1679D46B83A605591E2CF0383FF75F5BFB4284BB3045604936256DA568B79D5797DACD181A17149229DF8BF67B822CD40DD9E5775E56BERDbEI" TargetMode="External"/><Relationship Id="rId425" Type="http://schemas.openxmlformats.org/officeDocument/2006/relationships/image" Target="media/image96.wmf"/><Relationship Id="rId467" Type="http://schemas.openxmlformats.org/officeDocument/2006/relationships/hyperlink" Target="consultantplus://offline/ref=0F1679D46B83A605591E2CF0383FF75F5AF24983BA3745604936256DA568B79D5797DACD181A17119729DF8BF67B822CD40DD9E5775E56BERDbEI" TargetMode="External"/><Relationship Id="rId271" Type="http://schemas.openxmlformats.org/officeDocument/2006/relationships/hyperlink" Target="consultantplus://offline/ref=0F1679D46B83A605591E2CF0383FF75F5BFA4C81BC3545604936256DA568B79D5797DACD181A17119429DF8BF67B822CD40DD9E5775E56BERDbEI" TargetMode="External"/><Relationship Id="rId24" Type="http://schemas.openxmlformats.org/officeDocument/2006/relationships/hyperlink" Target="consultantplus://offline/ref=0F1679D46B83A605591E2CF0383FF75F5BFA4282BF3845604936256DA568B79D5797DACD181A17109329DF8BF67B822CD40DD9E5775E56BERDbEI" TargetMode="External"/><Relationship Id="rId66" Type="http://schemas.openxmlformats.org/officeDocument/2006/relationships/image" Target="media/image14.wmf"/><Relationship Id="rId131" Type="http://schemas.openxmlformats.org/officeDocument/2006/relationships/image" Target="media/image44.wmf"/><Relationship Id="rId327" Type="http://schemas.openxmlformats.org/officeDocument/2006/relationships/hyperlink" Target="consultantplus://offline/ref=0F1679D46B83A605591E2CF0383FF75F5BFB4C80BB3245604936256DA568B79D5797DACD181A13129F29DF8BF67B822CD40DD9E5775E56BERDbEI" TargetMode="External"/><Relationship Id="rId369" Type="http://schemas.openxmlformats.org/officeDocument/2006/relationships/hyperlink" Target="consultantplus://offline/ref=0F1679D46B83A605591E2CF0383FF75F5BFB4284BB3045604936256DA568B79D5797DAC910114341D27786D8BA308F2CC211D9E6R6b0I" TargetMode="External"/><Relationship Id="rId173" Type="http://schemas.openxmlformats.org/officeDocument/2006/relationships/image" Target="media/image49.wmf"/><Relationship Id="rId229" Type="http://schemas.openxmlformats.org/officeDocument/2006/relationships/image" Target="media/image68.wmf"/><Relationship Id="rId380" Type="http://schemas.openxmlformats.org/officeDocument/2006/relationships/hyperlink" Target="consultantplus://offline/ref=0F1679D46B83A605591E2CF0383FF75F5BFB4284BB3045604936256DA568B79D5797DACD1A121C44C766DED7B026912EDE0DDBE768R5b5I" TargetMode="External"/><Relationship Id="rId436" Type="http://schemas.openxmlformats.org/officeDocument/2006/relationships/hyperlink" Target="consultantplus://offline/ref=0F1679D46B83A605591E2CF0383FF75F5BFB4284BB3045604936256DA568B79D5797DACD101D1C44C766DED7B026912EDE0DDBE768R5b5I" TargetMode="External"/><Relationship Id="rId240" Type="http://schemas.openxmlformats.org/officeDocument/2006/relationships/hyperlink" Target="consultantplus://offline/ref=0F1679D46B83A605591E2CF0383FF75F5BFB4284BB3045604936256DA568B79D5797DACD181A17149229DF8BF67B822CD40DD9E5775E56BERDbEI" TargetMode="External"/><Relationship Id="rId478" Type="http://schemas.openxmlformats.org/officeDocument/2006/relationships/hyperlink" Target="consultantplus://offline/ref=0F1679D46B83A605591E2CF0383FF75F5AF24983BA3745604936256DA568B79D5797DACD181A17119729DF8BF67B822CD40DD9E5775E56BERDbEI" TargetMode="External"/><Relationship Id="rId35" Type="http://schemas.openxmlformats.org/officeDocument/2006/relationships/hyperlink" Target="consultantplus://offline/ref=0F1679D46B83A605591E2CF0383FF75F5BFB498EB63645604936256DA568B79D5797DACD181A17109329DF8BF67B822CD40DD9E5775E56BERDbEI" TargetMode="External"/><Relationship Id="rId77" Type="http://schemas.openxmlformats.org/officeDocument/2006/relationships/hyperlink" Target="consultantplus://offline/ref=0F1679D46B83A605591E2CF0383FF75F5BFB4284BB3045604936256DA568B79D5797DACD1A121C44C766DED7B026912EDE0DDBE768R5b5I" TargetMode="External"/><Relationship Id="rId100" Type="http://schemas.openxmlformats.org/officeDocument/2006/relationships/hyperlink" Target="consultantplus://offline/ref=0F1679D46B83A605591E2CF0383FF75F5BFB4284BB3045604936256DA568B79D5797DACD181A17149229DF8BF67B822CD40DD9E5775E56BERDbEI" TargetMode="External"/><Relationship Id="rId282" Type="http://schemas.openxmlformats.org/officeDocument/2006/relationships/hyperlink" Target="consultantplus://offline/ref=0F1679D46B83A605591E2CF0383FF75F5BFB4284BB3045604936256DA568B79D5797DACD1A121C44C766DED7B026912EDE0DDBE768R5b5I" TargetMode="External"/><Relationship Id="rId338" Type="http://schemas.openxmlformats.org/officeDocument/2006/relationships/hyperlink" Target="consultantplus://offline/ref=0F1679D46B83A605591E2CF0383FF75F5BFB4C80BB3245604936256DA568B79D5797DACD181A13129F29DF8BF67B822CD40DD9E5775E56BERDbEI" TargetMode="External"/><Relationship Id="rId503" Type="http://schemas.openxmlformats.org/officeDocument/2006/relationships/hyperlink" Target="consultantplus://offline/ref=0F1679D46B83A605591E2CF0383FF75F5BFB4C80BB3245604936256DA568B79D5797DACD181A11109729DF8BF67B822CD40DD9E5775E56BERDbEI" TargetMode="External"/><Relationship Id="rId8" Type="http://schemas.openxmlformats.org/officeDocument/2006/relationships/hyperlink" Target="consultantplus://offline/ref=0F1679D46B83A605591E2CF0383FF75F5AF34C8EB83845604936256DA568B79D5797DACD181A17109329DF8BF67B822CD40DD9E5775E56BERDbEI" TargetMode="External"/><Relationship Id="rId142" Type="http://schemas.openxmlformats.org/officeDocument/2006/relationships/hyperlink" Target="consultantplus://offline/ref=0F1679D46B83A605591E2CF0383FF75F5BFB4C80BB3245604936256DA568B79D5797DACD181A15169329DF8BF67B822CD40DD9E5775E56BERDbEI" TargetMode="External"/><Relationship Id="rId184" Type="http://schemas.openxmlformats.org/officeDocument/2006/relationships/hyperlink" Target="consultantplus://offline/ref=0F1679D46B83A605591E2CF0383FF75F5BFB4284BB3045604936256DA568B79D5797DACD181A17169529DF8BF67B822CD40DD9E5775E56BERDbEI" TargetMode="External"/><Relationship Id="rId391" Type="http://schemas.openxmlformats.org/officeDocument/2006/relationships/hyperlink" Target="consultantplus://offline/ref=0F1679D46B83A605591E2CF0383FF75F5BFA4C87B73345604936256DA568B79D5797DACD181A17109129DF8BF67B822CD40DD9E5775E56BERDbEI" TargetMode="External"/><Relationship Id="rId405" Type="http://schemas.openxmlformats.org/officeDocument/2006/relationships/hyperlink" Target="consultantplus://offline/ref=0F1679D46B83A605591E2CF0383FF75F5BFB4C80BB3245604936256DA568B79D5797DACD181A12139729DF8BF67B822CD40DD9E5775E56BERDbEI" TargetMode="External"/><Relationship Id="rId447" Type="http://schemas.openxmlformats.org/officeDocument/2006/relationships/hyperlink" Target="consultantplus://offline/ref=0F1679D46B83A605591E2CF0383FF75F5BFB4884BE3145604936256DA568B79D5797DACD181A17129229DF8BF67B822CD40DD9E5775E56BERDbEI" TargetMode="External"/><Relationship Id="rId251" Type="http://schemas.openxmlformats.org/officeDocument/2006/relationships/hyperlink" Target="consultantplus://offline/ref=0F1679D46B83A605591E2CF0383FF75F5BFB4284BB3045604936256DA568B79D5797DACD101D1C44C766DED7B026912EDE0DDBE768R5b5I" TargetMode="External"/><Relationship Id="rId489" Type="http://schemas.openxmlformats.org/officeDocument/2006/relationships/image" Target="media/image105.wmf"/><Relationship Id="rId46" Type="http://schemas.openxmlformats.org/officeDocument/2006/relationships/image" Target="media/image1.wmf"/><Relationship Id="rId293" Type="http://schemas.openxmlformats.org/officeDocument/2006/relationships/image" Target="media/image79.wmf"/><Relationship Id="rId307" Type="http://schemas.openxmlformats.org/officeDocument/2006/relationships/hyperlink" Target="consultantplus://offline/ref=0F1679D46B83A605591E2CF0383FF75F5BFB4284BB3045604936256DA568B79D5797DACD181A17169529DF8BF67B822CD40DD9E5775E56BERDbEI" TargetMode="External"/><Relationship Id="rId349" Type="http://schemas.openxmlformats.org/officeDocument/2006/relationships/hyperlink" Target="consultantplus://offline/ref=0F1679D46B83A605591E2CF0383FF75F5BFB4C80BB3245604936256DA568B79D5797DACD181A13129F29DF8BF67B822CD40DD9E5775E56BERDbEI" TargetMode="External"/><Relationship Id="rId514" Type="http://schemas.openxmlformats.org/officeDocument/2006/relationships/hyperlink" Target="consultantplus://offline/ref=0F1679D46B83A605591E2CF0383FF75F5BFB4284BB3045604936256DA568B79D5797DACD1D191C44C766DED7B026912EDE0DDBE768R5b5I" TargetMode="External"/><Relationship Id="rId88" Type="http://schemas.openxmlformats.org/officeDocument/2006/relationships/hyperlink" Target="consultantplus://offline/ref=0F1679D46B83A605591E2CF0383FF75F5BFB4284BB3045604936256DA568B79D5797DACF1E114341D27786D8BA308F2CC211D9E6R6b0I" TargetMode="External"/><Relationship Id="rId111" Type="http://schemas.openxmlformats.org/officeDocument/2006/relationships/hyperlink" Target="consultantplus://offline/ref=0F1679D46B83A605591E2CF0383FF75F5BFB4C80BB3245604936256DA568B79D5797DACD181A17129029DF8BF67B822CD40DD9E5775E56BERDbEI" TargetMode="External"/><Relationship Id="rId153" Type="http://schemas.openxmlformats.org/officeDocument/2006/relationships/hyperlink" Target="consultantplus://offline/ref=0F1679D46B83A605591E2CF0383FF75F5BFB4284BB3045604936256DA568B79D5797DAC910114341D27786D8BA308F2CC211D9E6R6b0I" TargetMode="External"/><Relationship Id="rId195" Type="http://schemas.openxmlformats.org/officeDocument/2006/relationships/hyperlink" Target="consultantplus://offline/ref=0F1679D46B83A605591E2CF0383FF75F5BFB4C80BB3245604936256DA568B79D5797DACD181A15179E29DF8BF67B822CD40DD9E5775E56BERDbEI" TargetMode="External"/><Relationship Id="rId209" Type="http://schemas.openxmlformats.org/officeDocument/2006/relationships/hyperlink" Target="consultantplus://offline/ref=0F1679D46B83A605591E2CF0383FF75F5BFB4284BB3045604936256DA568B79D5797DAC418114341D27786D8BA308F2CC211D9E6R6b0I" TargetMode="External"/><Relationship Id="rId360" Type="http://schemas.openxmlformats.org/officeDocument/2006/relationships/hyperlink" Target="consultantplus://offline/ref=0F1679D46B83A605591E2CF0383FF75F5BFB4F84B93545604936256DA568B79D5797DACD181A17119529DF8BF67B822CD40DD9E5775E56BERDbEI" TargetMode="External"/><Relationship Id="rId416" Type="http://schemas.openxmlformats.org/officeDocument/2006/relationships/hyperlink" Target="consultantplus://offline/ref=0F1679D46B83A605591E2CF0383FF75F5BFB4C80BB3245604936256DA568B79D5797DACD181A12139229DF8BF67B822CD40DD9E5775E56BERDbEI" TargetMode="External"/><Relationship Id="rId220" Type="http://schemas.openxmlformats.org/officeDocument/2006/relationships/image" Target="media/image59.wmf"/><Relationship Id="rId458" Type="http://schemas.openxmlformats.org/officeDocument/2006/relationships/hyperlink" Target="consultantplus://offline/ref=0F1679D46B83A605591E2CF0383FF75F5BFB4884BE3145604936256DA568B79D5797DACD181A17129229DF8BF67B822CD40DD9E5775E56BERDbEI" TargetMode="External"/><Relationship Id="rId15" Type="http://schemas.openxmlformats.org/officeDocument/2006/relationships/hyperlink" Target="consultantplus://offline/ref=0F1679D46B83A605591E2CF0383FF75F59F34C8FBB3645604936256DA568B79D459782C11A120910943C89DAB3R2b7I" TargetMode="External"/><Relationship Id="rId57" Type="http://schemas.openxmlformats.org/officeDocument/2006/relationships/image" Target="media/image7.wmf"/><Relationship Id="rId262" Type="http://schemas.openxmlformats.org/officeDocument/2006/relationships/hyperlink" Target="consultantplus://offline/ref=0F1679D46B83A605591E2CF0383FF75F5BFB4284BB3045604936256DA568B79D5797DACD181A17149229DF8BF67B822CD40DD9E5775E56BERDbEI" TargetMode="External"/><Relationship Id="rId318" Type="http://schemas.openxmlformats.org/officeDocument/2006/relationships/hyperlink" Target="consultantplus://offline/ref=0F1679D46B83A605591E2CF0383FF75F5BFB4C80BB3245604936256DA568B79D5797DACD181A13129F29DF8BF67B822CD40DD9E5775E56BERDbEI" TargetMode="External"/><Relationship Id="rId99" Type="http://schemas.openxmlformats.org/officeDocument/2006/relationships/hyperlink" Target="consultantplus://offline/ref=0F1679D46B83A605591E2CF0383FF75F5BFB4C80BB3245604936256DA568B79D5797DACD181A17129029DF8BF67B822CD40DD9E5775E56BERDbEI" TargetMode="External"/><Relationship Id="rId122" Type="http://schemas.openxmlformats.org/officeDocument/2006/relationships/image" Target="media/image35.wmf"/><Relationship Id="rId164" Type="http://schemas.openxmlformats.org/officeDocument/2006/relationships/hyperlink" Target="consultantplus://offline/ref=0F1679D46B83A605591E2CF0383FF75F5BFB4C80BB3245604936256DA568B79D5797DACD181A15179129DF8BF67B822CD40DD9E5775E56BERDbEI" TargetMode="External"/><Relationship Id="rId371" Type="http://schemas.openxmlformats.org/officeDocument/2006/relationships/hyperlink" Target="consultantplus://offline/ref=0F1679D46B83A605591E2CF0383FF75F5BFB4284BB3045604936256DA568B79D5797DACD181A17149129DF8BF67B822CD40DD9E5775E56BERDbEI" TargetMode="External"/><Relationship Id="rId427" Type="http://schemas.openxmlformats.org/officeDocument/2006/relationships/image" Target="media/image98.wmf"/><Relationship Id="rId469" Type="http://schemas.openxmlformats.org/officeDocument/2006/relationships/hyperlink" Target="consultantplus://offline/ref=0F1679D46B83A605591E2CF0383FF75F5BFA4282BF3845604936256DA568B79D5797DACD181A11139329DF8BF67B822CD40DD9E5775E56BERDbEI" TargetMode="External"/><Relationship Id="rId26" Type="http://schemas.openxmlformats.org/officeDocument/2006/relationships/hyperlink" Target="consultantplus://offline/ref=0F1679D46B83A605591E2CF0383FF75F5BFB4C80BB3245604936256DA568B79D5797DACD181A17109329DF8BF67B822CD40DD9E5775E56BERDbEI" TargetMode="External"/><Relationship Id="rId231" Type="http://schemas.openxmlformats.org/officeDocument/2006/relationships/hyperlink" Target="consultantplus://offline/ref=0F1679D46B83A605591E2CF0383FF75F5BFB4284BB3045604936256DA568B79D5797DACD181A17149129DF8BF67B822CD40DD9E5775E56BERDbEI" TargetMode="External"/><Relationship Id="rId273" Type="http://schemas.openxmlformats.org/officeDocument/2006/relationships/hyperlink" Target="consultantplus://offline/ref=0F1679D46B83A605591E2CF0383FF75F5BFA4C81BC3545604936256DA568B79D5797DACD181A17119229DF8BF67B822CD40DD9E5775E56BERDbEI" TargetMode="External"/><Relationship Id="rId329" Type="http://schemas.openxmlformats.org/officeDocument/2006/relationships/hyperlink" Target="consultantplus://offline/ref=0F1679D46B83A605591E2CF0383FF75F5BFB4C80BB3245604936256DA568B79D5797DACD181A13129F29DF8BF67B822CD40DD9E5775E56BERDbEI" TargetMode="External"/><Relationship Id="rId480" Type="http://schemas.openxmlformats.org/officeDocument/2006/relationships/hyperlink" Target="consultantplus://offline/ref=0F1679D46B83A605591E2CF0383FF75F59FC4881BC3545604936256DA568B79D459782C11A120910943C89DAB3R2b7I" TargetMode="External"/><Relationship Id="rId68" Type="http://schemas.openxmlformats.org/officeDocument/2006/relationships/hyperlink" Target="consultantplus://offline/ref=0F1679D46B83A605591E2CF0383FF75F5BFB498EB63645604936256DA568B79D5797DACD181A17119029DF8BF67B822CD40DD9E5775E56BERDbEI" TargetMode="External"/><Relationship Id="rId133" Type="http://schemas.openxmlformats.org/officeDocument/2006/relationships/hyperlink" Target="consultantplus://offline/ref=0F1679D46B83A605591E2CF0383FF75F5BFB4284BB3045604936256DA568B79D5797DACD1F121C44C766DED7B026912EDE0DDBE768R5b5I" TargetMode="External"/><Relationship Id="rId175" Type="http://schemas.openxmlformats.org/officeDocument/2006/relationships/image" Target="media/image51.wmf"/><Relationship Id="rId340" Type="http://schemas.openxmlformats.org/officeDocument/2006/relationships/hyperlink" Target="consultantplus://offline/ref=0F1679D46B83A605591E2CF0383FF75F5AF34E81BE3445604936256DA568B79D5797DACD181A17129729DF8BF67B822CD40DD9E5775E56BERDbEI" TargetMode="External"/><Relationship Id="rId200" Type="http://schemas.openxmlformats.org/officeDocument/2006/relationships/image" Target="media/image55.wmf"/><Relationship Id="rId382" Type="http://schemas.openxmlformats.org/officeDocument/2006/relationships/hyperlink" Target="consultantplus://offline/ref=0F1679D46B83A605591E2CF0383FF75F5BFB4284BB3045604936256DA568B79D5797DACD181A17169529DF8BF67B822CD40DD9E5775E56BERDbEI" TargetMode="External"/><Relationship Id="rId438" Type="http://schemas.openxmlformats.org/officeDocument/2006/relationships/hyperlink" Target="consultantplus://offline/ref=0F1679D46B83A605591E2CF0383FF75F5BFB4284BB3045604936256DA568B79D5797DACD1F121C44C766DED7B026912EDE0DDBE768R5b5I" TargetMode="External"/><Relationship Id="rId242" Type="http://schemas.openxmlformats.org/officeDocument/2006/relationships/image" Target="media/image69.wmf"/><Relationship Id="rId284" Type="http://schemas.openxmlformats.org/officeDocument/2006/relationships/hyperlink" Target="consultantplus://offline/ref=0F1679D46B83A605591E2CF0383FF75F5BFB4284BB3045604936256DA568B79D5797DACD181A17169529DF8BF67B822CD40DD9E5775E56BERDbEI" TargetMode="External"/><Relationship Id="rId491" Type="http://schemas.openxmlformats.org/officeDocument/2006/relationships/image" Target="media/image107.wmf"/><Relationship Id="rId505" Type="http://schemas.openxmlformats.org/officeDocument/2006/relationships/image" Target="media/image110.wmf"/><Relationship Id="rId37" Type="http://schemas.openxmlformats.org/officeDocument/2006/relationships/hyperlink" Target="consultantplus://offline/ref=0F1679D46B83A605591E2CF0383FF75F5BFB498EB63645604936256DA568B79D5797DACD181A17109F29DF8BF67B822CD40DD9E5775E56BERDbEI" TargetMode="External"/><Relationship Id="rId79" Type="http://schemas.openxmlformats.org/officeDocument/2006/relationships/hyperlink" Target="consultantplus://offline/ref=0F1679D46B83A605591E2CF0383FF75F5BFB4C80BB3245604936256DA568B79D5797DACD181A17129329DF8BF67B822CD40DD9E5775E56BERDbEI" TargetMode="External"/><Relationship Id="rId102" Type="http://schemas.openxmlformats.org/officeDocument/2006/relationships/hyperlink" Target="consultantplus://offline/ref=0F1679D46B83A605591E2CF0383FF75F5BFB4284BB3045604936256DA568B79D5797DAC910114341D27786D8BA308F2CC211D9E6R6b0I" TargetMode="External"/><Relationship Id="rId144" Type="http://schemas.openxmlformats.org/officeDocument/2006/relationships/hyperlink" Target="consultantplus://offline/ref=0F1679D46B83A605591E2CF0383FF75F5BFB4C80BB3245604936256DA568B79D5797DACD181A15169329DF8BF67B822CD40DD9E5775E56BERDbEI" TargetMode="External"/><Relationship Id="rId90" Type="http://schemas.openxmlformats.org/officeDocument/2006/relationships/image" Target="media/image21.wmf"/><Relationship Id="rId186" Type="http://schemas.openxmlformats.org/officeDocument/2006/relationships/hyperlink" Target="consultantplus://offline/ref=0F1679D46B83A605591E2CF0383FF75F5BFB4284BB3045604936256DA568B79D5797DACD191E1C44C766DED7B026912EDE0DDBE768R5b5I" TargetMode="External"/><Relationship Id="rId351" Type="http://schemas.openxmlformats.org/officeDocument/2006/relationships/hyperlink" Target="consultantplus://offline/ref=0F1679D46B83A605591E2CF0383FF75F5AF34E81BE3445604936256DA568B79D5797DACD181A17129129DF8BF67B822CD40DD9E5775E56BERDbEI" TargetMode="External"/><Relationship Id="rId393" Type="http://schemas.openxmlformats.org/officeDocument/2006/relationships/hyperlink" Target="consultantplus://offline/ref=0F1679D46B83A605591E2CF0383FF75F5BFA4C81BC3545604936256DA568B79D5797DACD181A17119F29DF8BF67B822CD40DD9E5775E56BERDbEI" TargetMode="External"/><Relationship Id="rId407" Type="http://schemas.openxmlformats.org/officeDocument/2006/relationships/image" Target="media/image87.wmf"/><Relationship Id="rId449" Type="http://schemas.openxmlformats.org/officeDocument/2006/relationships/hyperlink" Target="consultantplus://offline/ref=0F1679D46B83A605591E2CF0383FF75F5BFB4884BE3145604936256DA568B79D5797DACD181A17129229DF8BF67B822CD40DD9E5775E56BERDbEI" TargetMode="External"/><Relationship Id="rId211" Type="http://schemas.openxmlformats.org/officeDocument/2006/relationships/hyperlink" Target="consultantplus://offline/ref=0F1679D46B83A605591E2CF0383FF75F5BFB4284BB3045604936256DA568B79D5797DACD181A17169529DF8BF67B822CD40DD9E5775E56BERDbEI" TargetMode="External"/><Relationship Id="rId253" Type="http://schemas.openxmlformats.org/officeDocument/2006/relationships/hyperlink" Target="consultantplus://offline/ref=0F1679D46B83A605591E2CF0383FF75F5BFB4284BB3045604936256DA568B79D5797DACD101D1C44C766DED7B026912EDE0DDBE768R5b5I" TargetMode="External"/><Relationship Id="rId295" Type="http://schemas.openxmlformats.org/officeDocument/2006/relationships/image" Target="media/image80.wmf"/><Relationship Id="rId309" Type="http://schemas.openxmlformats.org/officeDocument/2006/relationships/hyperlink" Target="consultantplus://offline/ref=0F1679D46B83A605591E2CF0383FF75F5BFB4284BB3045604936256DA568B79D5797DACD191E1C44C766DED7B026912EDE0DDBE768R5b5I" TargetMode="External"/><Relationship Id="rId460" Type="http://schemas.openxmlformats.org/officeDocument/2006/relationships/hyperlink" Target="consultantplus://offline/ref=0F1679D46B83A605591E2CF0383FF75F5BFB4884BE3145604936256DA568B79D5797DACD181A17129229DF8BF67B822CD40DD9E5775E56BERDbEI" TargetMode="External"/><Relationship Id="rId516" Type="http://schemas.openxmlformats.org/officeDocument/2006/relationships/hyperlink" Target="consultantplus://offline/ref=0F1679D46B83A605591E2CF0383FF75F5BFB4284BB3045604936256DA568B79D5797DACD101D1C44C766DED7B026912EDE0DDBE768R5b5I" TargetMode="External"/><Relationship Id="rId48" Type="http://schemas.openxmlformats.org/officeDocument/2006/relationships/hyperlink" Target="consultantplus://offline/ref=0F1679D46B83A605591E2CF0383FF75F5BFB4284BB3045604936256DA568B79D5797DACF1E114341D27786D8BA308F2CC211D9E6R6b0I" TargetMode="External"/><Relationship Id="rId113" Type="http://schemas.openxmlformats.org/officeDocument/2006/relationships/hyperlink" Target="consultantplus://offline/ref=0F1679D46B83A605591E2CF0383FF75F5BFB4C80BB3245604936256DA568B79D5797DACD181A17129129DF8BF67B822CD40DD9E5775E56BERDbEI" TargetMode="External"/><Relationship Id="rId320" Type="http://schemas.openxmlformats.org/officeDocument/2006/relationships/hyperlink" Target="consultantplus://offline/ref=0F1679D46B83A605591E2CF0383FF75F5AF34E81BE3445604936256DA568B79D5797DACD181A17119529DF8BF67B822CD40DD9E5775E56BERDbEI" TargetMode="External"/><Relationship Id="rId155" Type="http://schemas.openxmlformats.org/officeDocument/2006/relationships/hyperlink" Target="consultantplus://offline/ref=0F1679D46B83A605591E2CF0383FF75F5BFB4284BB3045604936256DA568B79D5797DAC418114341D27786D8BA308F2CC211D9E6R6b0I" TargetMode="External"/><Relationship Id="rId197" Type="http://schemas.openxmlformats.org/officeDocument/2006/relationships/image" Target="media/image53.wmf"/><Relationship Id="rId362" Type="http://schemas.openxmlformats.org/officeDocument/2006/relationships/hyperlink" Target="consultantplus://offline/ref=0F1679D46B83A605591E2CF0383FF75F5BFA4284BB3245604936256DA568B79D459782C11A120910943C89DAB3R2b7I" TargetMode="External"/><Relationship Id="rId418" Type="http://schemas.openxmlformats.org/officeDocument/2006/relationships/hyperlink" Target="consultantplus://offline/ref=0F1679D46B83A605591E2CF0383FF75F5BFB4C80BB3245604936256DA568B79D5797DACD181A12139329DF8BF67B822CD40DD9E5775E56BERDbEI" TargetMode="External"/><Relationship Id="rId222" Type="http://schemas.openxmlformats.org/officeDocument/2006/relationships/image" Target="media/image61.wmf"/><Relationship Id="rId264" Type="http://schemas.openxmlformats.org/officeDocument/2006/relationships/hyperlink" Target="consultantplus://offline/ref=0F1679D46B83A605591E2CF0383FF75F5BFB4284BB3045604936256DA568B79D5797DACF1E114341D27786D8BA308F2CC211D9E6R6b0I" TargetMode="External"/><Relationship Id="rId471" Type="http://schemas.openxmlformats.org/officeDocument/2006/relationships/hyperlink" Target="consultantplus://offline/ref=0F1679D46B83A605591E2CF0383FF75F5AF34E83BC3145604936256DA568B79D5797DACD181A17119429DF8BF67B822CD40DD9E5775E56BERDbEI" TargetMode="External"/><Relationship Id="rId17" Type="http://schemas.openxmlformats.org/officeDocument/2006/relationships/hyperlink" Target="consultantplus://offline/ref=0F1679D46B83A605591E2CF0383FF75F5AFA4385BD3145604936256DA568B79D459782C11A120910943C89DAB3R2b7I" TargetMode="External"/><Relationship Id="rId59" Type="http://schemas.openxmlformats.org/officeDocument/2006/relationships/image" Target="media/image8.wmf"/><Relationship Id="rId124" Type="http://schemas.openxmlformats.org/officeDocument/2006/relationships/image" Target="media/image37.wmf"/><Relationship Id="rId70" Type="http://schemas.openxmlformats.org/officeDocument/2006/relationships/image" Target="media/image17.wmf"/><Relationship Id="rId166" Type="http://schemas.openxmlformats.org/officeDocument/2006/relationships/hyperlink" Target="consultantplus://offline/ref=0F1679D46B83A605591E2CF0383FF75F5BFB4C80BB3245604936256DA568B79D5797DACD181A15179129DF8BF67B822CD40DD9E5775E56BERDbEI" TargetMode="External"/><Relationship Id="rId331" Type="http://schemas.openxmlformats.org/officeDocument/2006/relationships/hyperlink" Target="consultantplus://offline/ref=0F1679D46B83A605591E2CF0383FF75F5BFB4C80BB3245604936256DA568B79D5797DACD181A13129F29DF8BF67B822CD40DD9E5775E56BERDbEI" TargetMode="External"/><Relationship Id="rId373" Type="http://schemas.openxmlformats.org/officeDocument/2006/relationships/hyperlink" Target="consultantplus://offline/ref=0F1679D46B83A605591E2CF0383FF75F5BFB4284BB3045604936256DA568B79D5797DAC910114341D27786D8BA308F2CC211D9E6R6b0I" TargetMode="External"/><Relationship Id="rId429" Type="http://schemas.openxmlformats.org/officeDocument/2006/relationships/hyperlink" Target="consultantplus://offline/ref=0F1679D46B83A605591E2CF0383FF75F5BFB4E8FBC3145604936256DA568B79D5797DACD181A16169E29DF8BF67B822CD40DD9E5775E56BERDbEI" TargetMode="External"/><Relationship Id="rId1" Type="http://schemas.openxmlformats.org/officeDocument/2006/relationships/styles" Target="styles.xml"/><Relationship Id="rId233" Type="http://schemas.openxmlformats.org/officeDocument/2006/relationships/hyperlink" Target="consultantplus://offline/ref=0F1679D46B83A605591E2CF0383FF75F5BFB4284BB3045604936256DA568B79D5797DACD101D1C44C766DED7B026912EDE0DDBE768R5b5I" TargetMode="External"/><Relationship Id="rId440" Type="http://schemas.openxmlformats.org/officeDocument/2006/relationships/hyperlink" Target="consultantplus://offline/ref=0F1679D46B83A605591E2CF0383FF75F5BFA4282BF3845604936256DA568B79D5797DACD181A17119229DF8BF67B822CD40DD9E5775E56BERDbEI" TargetMode="External"/><Relationship Id="rId28" Type="http://schemas.openxmlformats.org/officeDocument/2006/relationships/hyperlink" Target="consultantplus://offline/ref=0F1679D46B83A605591E2CF0383FF75F5AF34B8FBC3945604936256DA568B79D5797DACD181A17119729DF8BF67B822CD40DD9E5775E56BERDbEI" TargetMode="External"/><Relationship Id="rId275" Type="http://schemas.openxmlformats.org/officeDocument/2006/relationships/hyperlink" Target="consultantplus://offline/ref=0F1679D46B83A605591E2CF0383FF75F5BFA4C81BC3545604936256DA568B79D5797DACD181A17119329DF8BF67B822CD40DD9E5775E56BERDbEI" TargetMode="External"/><Relationship Id="rId300" Type="http://schemas.openxmlformats.org/officeDocument/2006/relationships/hyperlink" Target="consultantplus://offline/ref=0F1679D46B83A605591E2CF0383FF75F5BFB4884B93345604936256DA568B79D5797DACE1E1317139029DF8BF67B822CD40DD9E5775E56BERDbEI" TargetMode="External"/><Relationship Id="rId482" Type="http://schemas.openxmlformats.org/officeDocument/2006/relationships/hyperlink" Target="consultantplus://offline/ref=0F1679D46B83A605591E2CF0383FF75F5BFB4284BB3045604936256DA568B79D5797DACD181A17149229DF8BF67B822CD40DD9E5775E56BERDbEI" TargetMode="External"/><Relationship Id="rId81" Type="http://schemas.openxmlformats.org/officeDocument/2006/relationships/hyperlink" Target="consultantplus://offline/ref=0F1679D46B83A605591E2CF0383FF75F5BFB4284BB3045604936256DA568B79D5797DACD1A121C44C766DED7B026912EDE0DDBE768R5b5I" TargetMode="External"/><Relationship Id="rId135" Type="http://schemas.openxmlformats.org/officeDocument/2006/relationships/hyperlink" Target="consultantplus://offline/ref=0F1679D46B83A605591E2CF0383FF75F5BFB4284BB3045604936256DA568B79D5797DACD10131C44C766DED7B026912EDE0DDBE768R5b5I" TargetMode="External"/><Relationship Id="rId177" Type="http://schemas.openxmlformats.org/officeDocument/2006/relationships/hyperlink" Target="consultantplus://offline/ref=0F1679D46B83A605591E2CF0383FF75F5BFB4884B93345604936256DA568B79D5797DACE1E121E189729DF8BF67B822CD40DD9E5775E56BERDbEI" TargetMode="External"/><Relationship Id="rId342" Type="http://schemas.openxmlformats.org/officeDocument/2006/relationships/hyperlink" Target="consultantplus://offline/ref=0F1679D46B83A605591E2CF0383FF75F5AF34E81BE3445604936256DA568B79D5797DACD181A17129529DF8BF67B822CD40DD9E5775E56BERDbEI" TargetMode="External"/><Relationship Id="rId384" Type="http://schemas.openxmlformats.org/officeDocument/2006/relationships/hyperlink" Target="consultantplus://offline/ref=0F1679D46B83A605591E2CF0383FF75F5BFB4284BB3045604936256DA568B79D5797DACD1A121C44C766DED7B026912EDE0DDBE768R5b5I" TargetMode="External"/><Relationship Id="rId202" Type="http://schemas.openxmlformats.org/officeDocument/2006/relationships/image" Target="media/image57.wmf"/><Relationship Id="rId244" Type="http://schemas.openxmlformats.org/officeDocument/2006/relationships/image" Target="media/image71.wmf"/><Relationship Id="rId39" Type="http://schemas.openxmlformats.org/officeDocument/2006/relationships/hyperlink" Target="consultantplus://offline/ref=0F1679D46B83A605591E2CF0383FF75F5BFB4C80BB3245604936256DA568B79D5797DACD181A17129329DF8BF67B822CD40DD9E5775E56BERDbEI" TargetMode="External"/><Relationship Id="rId286" Type="http://schemas.openxmlformats.org/officeDocument/2006/relationships/hyperlink" Target="consultantplus://offline/ref=0F1679D46B83A605591E2CF0383FF75F5AF34B8FBC3945604936256DA568B79D5797DACD181A17119129DF8BF67B822CD40DD9E5775E56BERDbEI" TargetMode="External"/><Relationship Id="rId451" Type="http://schemas.openxmlformats.org/officeDocument/2006/relationships/hyperlink" Target="consultantplus://offline/ref=0F1679D46B83A605591E2CF0383FF75F5BFB4884BE3145604936256DA568B79D5797DACD181A17129229DF8BF67B822CD40DD9E5775E56BERDbEI" TargetMode="External"/><Relationship Id="rId493" Type="http://schemas.openxmlformats.org/officeDocument/2006/relationships/image" Target="media/image109.wmf"/><Relationship Id="rId507" Type="http://schemas.openxmlformats.org/officeDocument/2006/relationships/image" Target="media/image112.wmf"/><Relationship Id="rId50" Type="http://schemas.openxmlformats.org/officeDocument/2006/relationships/hyperlink" Target="consultantplus://offline/ref=0F1679D46B83A605591E2CF0383FF75F5BFB498EB63645604936256DA568B79D5797DACD181A17119629DF8BF67B822CD40DD9E5775E56BERDbEI" TargetMode="External"/><Relationship Id="rId104" Type="http://schemas.openxmlformats.org/officeDocument/2006/relationships/hyperlink" Target="consultantplus://offline/ref=0F1679D46B83A605591E2CF0383FF75F5BFB4284BB3045604936256DA568B79D5797DAC418114341D27786D8BA308F2CC211D9E6R6b0I" TargetMode="External"/><Relationship Id="rId146" Type="http://schemas.openxmlformats.org/officeDocument/2006/relationships/image" Target="media/image45.wmf"/><Relationship Id="rId188" Type="http://schemas.openxmlformats.org/officeDocument/2006/relationships/hyperlink" Target="consultantplus://offline/ref=0F1679D46B83A605591E2CF0383FF75F5BFB4284BB3045604936256DA568B79D5797DACD1A121C44C766DED7B026912EDE0DDBE768R5b5I" TargetMode="External"/><Relationship Id="rId311" Type="http://schemas.openxmlformats.org/officeDocument/2006/relationships/hyperlink" Target="consultantplus://offline/ref=0F1679D46B83A605591E2CF0383FF75F5BFB4284BB3045604936256DA568B79D5797DACD1A121C44C766DED7B026912EDE0DDBE768R5b5I" TargetMode="External"/><Relationship Id="rId353" Type="http://schemas.openxmlformats.org/officeDocument/2006/relationships/hyperlink" Target="consultantplus://offline/ref=0F1679D46B83A605591E2CF0383FF75F5BFB4D8FBB3045604936256DA568B79D5797DACD181A17109029DF8BF67B822CD40DD9E5775E56BERDbEI" TargetMode="External"/><Relationship Id="rId395" Type="http://schemas.openxmlformats.org/officeDocument/2006/relationships/hyperlink" Target="consultantplus://offline/ref=0F1679D46B83A605591E2CF0383FF75F5BFB4C83BC3545604936256DA568B79D5797DACD181A17119629DF8BF67B822CD40DD9E5775E56BERDbEI" TargetMode="External"/><Relationship Id="rId409" Type="http://schemas.openxmlformats.org/officeDocument/2006/relationships/image" Target="media/image89.wmf"/><Relationship Id="rId92" Type="http://schemas.openxmlformats.org/officeDocument/2006/relationships/image" Target="media/image23.wmf"/><Relationship Id="rId213" Type="http://schemas.openxmlformats.org/officeDocument/2006/relationships/hyperlink" Target="consultantplus://offline/ref=0F1679D46B83A605591E2CF0383FF75F5BFB4284BB3045604936256DA568B79D5797DACD191E1C44C766DED7B026912EDE0DDBE768R5b5I" TargetMode="External"/><Relationship Id="rId420" Type="http://schemas.openxmlformats.org/officeDocument/2006/relationships/hyperlink" Target="consultantplus://offline/ref=0F1679D46B83A605591E2CF0383FF75F5BFB4284BB3045604936256DA568B79D5797DACD181A17149229DF8BF67B822CD40DD9E5775E56BERDbEI" TargetMode="External"/><Relationship Id="rId255" Type="http://schemas.openxmlformats.org/officeDocument/2006/relationships/hyperlink" Target="consultantplus://offline/ref=0F1679D46B83A605591E2CF0383FF75F5BFB4284BB3045604936256DA568B79D5797DACD1F121C44C766DED7B026912EDE0DDBE768R5b5I" TargetMode="External"/><Relationship Id="rId297" Type="http://schemas.openxmlformats.org/officeDocument/2006/relationships/image" Target="media/image82.wmf"/><Relationship Id="rId462" Type="http://schemas.openxmlformats.org/officeDocument/2006/relationships/hyperlink" Target="consultantplus://offline/ref=0F1679D46B83A605591E2CF0383FF75F59FB4B80BD3745604936256DA568B79D5797DACE134E4654C32F89D2AC2E8D30DE13D8REbEI" TargetMode="External"/><Relationship Id="rId518" Type="http://schemas.openxmlformats.org/officeDocument/2006/relationships/fontTable" Target="fontTable.xml"/><Relationship Id="rId115" Type="http://schemas.openxmlformats.org/officeDocument/2006/relationships/image" Target="media/image28.wmf"/><Relationship Id="rId157" Type="http://schemas.openxmlformats.org/officeDocument/2006/relationships/hyperlink" Target="consultantplus://offline/ref=0F1679D46B83A605591E2CF0383FF75F5BFB4284BB3045604936256DA568B79D5797DACD181A17169529DF8BF67B822CD40DD9E5775E56BERDbEI" TargetMode="External"/><Relationship Id="rId322" Type="http://schemas.openxmlformats.org/officeDocument/2006/relationships/hyperlink" Target="consultantplus://offline/ref=0F1679D46B83A605591E2CF0383FF75F5AF34E81BE3445604936256DA568B79D5797DACD181A17119329DF8BF67B822CD40DD9E5775E56BERDbEI" TargetMode="External"/><Relationship Id="rId364" Type="http://schemas.openxmlformats.org/officeDocument/2006/relationships/hyperlink" Target="consultantplus://offline/ref=0F1679D46B83A605591E2CF0383FF75F5BFB4C80BB3245604936256DA568B79D5797DACD181A12129329DF8BF67B822CD40DD9E5775E56BERDbEI" TargetMode="External"/><Relationship Id="rId61" Type="http://schemas.openxmlformats.org/officeDocument/2006/relationships/image" Target="media/image10.wmf"/><Relationship Id="rId199" Type="http://schemas.openxmlformats.org/officeDocument/2006/relationships/image" Target="media/image54.wmf"/><Relationship Id="rId19" Type="http://schemas.openxmlformats.org/officeDocument/2006/relationships/hyperlink" Target="consultantplus://offline/ref=0F1679D46B83A605591E2CF0383FF75F5AFB4F86B63545604936256DA568B79D459782C11A120910943C89DAB3R2b7I" TargetMode="External"/><Relationship Id="rId224" Type="http://schemas.openxmlformats.org/officeDocument/2006/relationships/image" Target="media/image63.wmf"/><Relationship Id="rId266" Type="http://schemas.openxmlformats.org/officeDocument/2006/relationships/hyperlink" Target="consultantplus://offline/ref=0F1679D46B83A605591E2CF0383FF75F5BFA4C81BC3545604936256DA568B79D5797DACD181A17119429DF8BF67B822CD40DD9E5775E56BERDbEI" TargetMode="External"/><Relationship Id="rId431" Type="http://schemas.openxmlformats.org/officeDocument/2006/relationships/hyperlink" Target="consultantplus://offline/ref=0F1679D46B83A605591E2CF0383FF75F5BFB4284BB3045604936256DA568B79D5797DACD1D191C44C766DED7B026912EDE0DDBE768R5b5I" TargetMode="External"/><Relationship Id="rId473" Type="http://schemas.openxmlformats.org/officeDocument/2006/relationships/hyperlink" Target="consultantplus://offline/ref=0F1679D46B83A605591E2CF0383FF75F5BFB4F84BB3145604936256DA568B79D5797DACD181A17109E29DF8BF67B822CD40DD9E5775E56BERDbEI" TargetMode="External"/><Relationship Id="rId30" Type="http://schemas.openxmlformats.org/officeDocument/2006/relationships/hyperlink" Target="consultantplus://offline/ref=0F1679D46B83A605591E2CF0383FF75F5BFB4C80BB3245604936256DA568B79D5797DACD181A17119729DF8BF67B822CD40DD9E5775E56BERDbEI" TargetMode="External"/><Relationship Id="rId126" Type="http://schemas.openxmlformats.org/officeDocument/2006/relationships/image" Target="media/image39.wmf"/><Relationship Id="rId168" Type="http://schemas.openxmlformats.org/officeDocument/2006/relationships/hyperlink" Target="consultantplus://offline/ref=0F1679D46B83A605591E2CF0383FF75F5BFB4C80BB3245604936256DA568B79D5797DACD181A15179129DF8BF67B822CD40DD9E5775E56BERDbEI" TargetMode="External"/><Relationship Id="rId333" Type="http://schemas.openxmlformats.org/officeDocument/2006/relationships/hyperlink" Target="consultantplus://offline/ref=0F1679D46B83A605591E2CF0383FF75F5AF34E81BE3445604936256DA568B79D5797DACD181A17119F29DF8BF67B822CD40DD9E5775E56BERDbEI" TargetMode="External"/><Relationship Id="rId72" Type="http://schemas.openxmlformats.org/officeDocument/2006/relationships/hyperlink" Target="consultantplus://offline/ref=0F1679D46B83A605591E2CF0383FF75F5BFB4284BB3045604936256DA568B79D5797DAC910114341D27786D8BA308F2CC211D9E6R6b0I" TargetMode="External"/><Relationship Id="rId375" Type="http://schemas.openxmlformats.org/officeDocument/2006/relationships/hyperlink" Target="consultantplus://offline/ref=0F1679D46B83A605591E2CF0383FF75F5BFB4284BB3045604936256DA568B79D5797DACD191A1C44C766DED7B026912EDE0DDBE768R5b5I" TargetMode="External"/><Relationship Id="rId3" Type="http://schemas.openxmlformats.org/officeDocument/2006/relationships/settings" Target="settings.xml"/><Relationship Id="rId235" Type="http://schemas.openxmlformats.org/officeDocument/2006/relationships/hyperlink" Target="consultantplus://offline/ref=0F1679D46B83A605591E2CF0383FF75F5BFB4284BB3045604936256DA568B79D5797DACD101D1C44C766DED7B026912EDE0DDBE768R5b5I" TargetMode="External"/><Relationship Id="rId277" Type="http://schemas.openxmlformats.org/officeDocument/2006/relationships/hyperlink" Target="consultantplus://offline/ref=0F1679D46B83A605591E2CF0383FF75F5BFB4284BB3045604936256DA568B79D5797DAC910114341D27786D8BA308F2CC211D9E6R6b0I" TargetMode="External"/><Relationship Id="rId400" Type="http://schemas.openxmlformats.org/officeDocument/2006/relationships/hyperlink" Target="consultantplus://offline/ref=0F1679D46B83A605591E2CF0383FF75F5BFB4C80BB3245604936256DA568B79D5797DACD181A12129129DF8BF67B822CD40DD9E5775E56BERDbEI" TargetMode="External"/><Relationship Id="rId442" Type="http://schemas.openxmlformats.org/officeDocument/2006/relationships/hyperlink" Target="consultantplus://offline/ref=0F1679D46B83A605591E2CF0383FF75F5AF24984B93045604936256DA568B79D459782C11A120910943C89DAB3R2b7I" TargetMode="External"/><Relationship Id="rId484" Type="http://schemas.openxmlformats.org/officeDocument/2006/relationships/image" Target="media/image100.wmf"/><Relationship Id="rId137" Type="http://schemas.openxmlformats.org/officeDocument/2006/relationships/hyperlink" Target="consultantplus://offline/ref=0F1679D46B83A605591E2CF0383FF75F5AF34B8FBC3945604936256DA568B79D5797DACD181A17119129DF8BF67B822CD40DD9E5775E56BERDbEI" TargetMode="External"/><Relationship Id="rId302" Type="http://schemas.openxmlformats.org/officeDocument/2006/relationships/hyperlink" Target="consultantplus://offline/ref=0F1679D46B83A605591E2CF0383FF75F5BFB4C80BB3245604936256DA568B79D5797DACD181A13129E29DF8BF67B822CD40DD9E5775E56BERDbEI" TargetMode="External"/><Relationship Id="rId344" Type="http://schemas.openxmlformats.org/officeDocument/2006/relationships/hyperlink" Target="consultantplus://offline/ref=0F1679D46B83A605591E2CF0383FF75F5BFB4C80BB3245604936256DA568B79D5797DACD181A13129F29DF8BF67B822CD40DD9E5775E56BERDbEI" TargetMode="External"/><Relationship Id="rId41" Type="http://schemas.openxmlformats.org/officeDocument/2006/relationships/hyperlink" Target="consultantplus://offline/ref=0F1679D46B83A605591E2CF0383FF75F5BFB4C80BB3245604936256DA568B79D5797DACD181A17129329DF8BF67B822CD40DD9E5775E56BERDbEI" TargetMode="External"/><Relationship Id="rId83" Type="http://schemas.openxmlformats.org/officeDocument/2006/relationships/hyperlink" Target="consultantplus://offline/ref=0F1679D46B83A605591E2CF0383FF75F5BFB4C80BB3245604936256DA568B79D5797DACD181A17129329DF8BF67B822CD40DD9E5775E56BERDbEI" TargetMode="External"/><Relationship Id="rId179" Type="http://schemas.openxmlformats.org/officeDocument/2006/relationships/hyperlink" Target="consultantplus://offline/ref=0F1679D46B83A605591E2CF0383FF75F5BFB4C80BB3245604936256DA568B79D5797DACD181A15179129DF8BF67B822CD40DD9E5775E56BERDbEI" TargetMode="External"/><Relationship Id="rId386" Type="http://schemas.openxmlformats.org/officeDocument/2006/relationships/hyperlink" Target="consultantplus://offline/ref=0F1679D46B83A605591E2CF0383FF75F5AF34B8FBC3945604936256DA568B79D5797DACD181A11159429DF8BF67B822CD40DD9E5775E56BERDbEI" TargetMode="External"/><Relationship Id="rId190" Type="http://schemas.openxmlformats.org/officeDocument/2006/relationships/hyperlink" Target="consultantplus://offline/ref=0F1679D46B83A605591E2CF0383FF75F5AF34B8FBC3945604936256DA568B79D5797DACD181A17119129DF8BF67B822CD40DD9E5775E56BERDbEI" TargetMode="External"/><Relationship Id="rId204" Type="http://schemas.openxmlformats.org/officeDocument/2006/relationships/hyperlink" Target="consultantplus://offline/ref=0F1679D46B83A605591E2CF0383FF75F5BFB4884B93345604936256DA568B79D5797DACE1E1317169729DF8BF67B822CD40DD9E5775E56BERDbEI" TargetMode="External"/><Relationship Id="rId246" Type="http://schemas.openxmlformats.org/officeDocument/2006/relationships/image" Target="media/image73.wmf"/><Relationship Id="rId288" Type="http://schemas.openxmlformats.org/officeDocument/2006/relationships/hyperlink" Target="consultantplus://offline/ref=0F1679D46B83A605591E2CF0383FF75F5BFB4C80BB3245604936256DA568B79D5797DACD181A13129E29DF8BF67B822CD40DD9E5775E56BERDbEI" TargetMode="External"/><Relationship Id="rId411" Type="http://schemas.openxmlformats.org/officeDocument/2006/relationships/hyperlink" Target="consultantplus://offline/ref=0F1679D46B83A605591E2CF0383FF75F5BFA4C81BC3545604936256DA568B79D5797DACD181A17129529DF8BF67B822CD40DD9E5775E56BERDbEI" TargetMode="External"/><Relationship Id="rId453" Type="http://schemas.openxmlformats.org/officeDocument/2006/relationships/hyperlink" Target="consultantplus://offline/ref=0F1679D46B83A605591E2CF0383FF75F5BFB4884BE3145604936256DA568B79D5797DACD181A17129229DF8BF67B822CD40DD9E5775E56BERDbEI" TargetMode="External"/><Relationship Id="rId509" Type="http://schemas.openxmlformats.org/officeDocument/2006/relationships/hyperlink" Target="consultantplus://offline/ref=0F1679D46B83A605591E2CF0383FF75F5BFB4284BB3045604936256DA568B79D5797DACD1D191C44C766DED7B026912EDE0DDBE768R5b5I" TargetMode="External"/><Relationship Id="rId106" Type="http://schemas.openxmlformats.org/officeDocument/2006/relationships/hyperlink" Target="consultantplus://offline/ref=0F1679D46B83A605591E2CF0383FF75F5BFB4284BB3045604936256DA568B79D5797DACD181A17169529DF8BF67B822CD40DD9E5775E56BERDbEI" TargetMode="External"/><Relationship Id="rId313" Type="http://schemas.openxmlformats.org/officeDocument/2006/relationships/hyperlink" Target="consultantplus://offline/ref=0F1679D46B83A605591E2CF0383FF75F5AF34E81BE3445604936256DA568B79D5797DACD181A17109329DF8BF67B822CD40DD9E5775E56BERDbEI" TargetMode="External"/><Relationship Id="rId495" Type="http://schemas.openxmlformats.org/officeDocument/2006/relationships/hyperlink" Target="consultantplus://offline/ref=0F1679D46B83A605591E2CF0383FF75F5BFB4284BB3045604936256DA568B79D5797DACD181A17149129DF8BF67B822CD40DD9E5775E56BERDbEI" TargetMode="External"/><Relationship Id="rId10" Type="http://schemas.openxmlformats.org/officeDocument/2006/relationships/hyperlink" Target="consultantplus://offline/ref=0F1679D46B83A605591E2CF0383FF75F5BFA4282BF3845604936256DA568B79D5797DACD181A17109329DF8BF67B822CD40DD9E5775E56BERDbEI" TargetMode="External"/><Relationship Id="rId52" Type="http://schemas.openxmlformats.org/officeDocument/2006/relationships/image" Target="media/image4.wmf"/><Relationship Id="rId94" Type="http://schemas.openxmlformats.org/officeDocument/2006/relationships/image" Target="media/image25.wmf"/><Relationship Id="rId148" Type="http://schemas.openxmlformats.org/officeDocument/2006/relationships/image" Target="media/image46.wmf"/><Relationship Id="rId355" Type="http://schemas.openxmlformats.org/officeDocument/2006/relationships/hyperlink" Target="consultantplus://offline/ref=0F1679D46B83A605591E2CF0383FF75F5BFB4E8FBC3145604936256DA568B79D5797DACD1D1F161BC273CF8FBF2C8730DC11C7E5695DR5bFI" TargetMode="External"/><Relationship Id="rId397" Type="http://schemas.openxmlformats.org/officeDocument/2006/relationships/hyperlink" Target="consultantplus://offline/ref=0F1679D46B83A605591E2CF0383FF75F5BFB4C80BB3245604936256DA568B79D5797DACD181A12129129DF8BF67B822CD40DD9E5775E56BERDbEI" TargetMode="External"/><Relationship Id="rId215" Type="http://schemas.openxmlformats.org/officeDocument/2006/relationships/hyperlink" Target="consultantplus://offline/ref=0F1679D46B83A605591E2CF0383FF75F5BFB4284BB3045604936256DA568B79D5797DACD1A121C44C766DED7B026912EDE0DDBE768R5b5I" TargetMode="External"/><Relationship Id="rId257" Type="http://schemas.openxmlformats.org/officeDocument/2006/relationships/hyperlink" Target="consultantplus://offline/ref=0F1679D46B83A605591E2CF0383FF75F5AF34B8FBC3945604936256DA568B79D5797DACD181A17119129DF8BF67B822CD40DD9E5775E56BERDbEI" TargetMode="External"/><Relationship Id="rId422" Type="http://schemas.openxmlformats.org/officeDocument/2006/relationships/image" Target="media/image93.wmf"/><Relationship Id="rId464" Type="http://schemas.openxmlformats.org/officeDocument/2006/relationships/hyperlink" Target="consultantplus://offline/ref=0F1679D46B83A605591E2CF0383FF75F5AF24983BA3745604936256DA568B79D5797DACD181A17119729DF8BF67B822CD40DD9E5775E56BERDbEI" TargetMode="External"/><Relationship Id="rId299" Type="http://schemas.openxmlformats.org/officeDocument/2006/relationships/image" Target="media/image84.wmf"/><Relationship Id="rId63" Type="http://schemas.openxmlformats.org/officeDocument/2006/relationships/hyperlink" Target="consultantplus://offline/ref=0F1679D46B83A605591E2CF0383FF75F5BFB498EB63645604936256DA568B79D5797DACD181A17119229DF8BF67B822CD40DD9E5775E56BERDbEI" TargetMode="External"/><Relationship Id="rId159" Type="http://schemas.openxmlformats.org/officeDocument/2006/relationships/hyperlink" Target="consultantplus://offline/ref=0F1679D46B83A605591E2CF0383FF75F5BFB4284BB3045604936256DA568B79D5797DACD191E1C44C766DED7B026912EDE0DDBE768R5b5I" TargetMode="External"/><Relationship Id="rId366" Type="http://schemas.openxmlformats.org/officeDocument/2006/relationships/hyperlink" Target="consultantplus://offline/ref=0F1679D46B83A605591E2CF0383FF75F5AF34C8FB83445604936256DA568B79D5797DACD181A17119429DF8BF67B822CD40DD9E5775E56BERDb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221</Pages>
  <Words>82231</Words>
  <Characters>468719</Characters>
  <Application>Microsoft Office Word</Application>
  <DocSecurity>0</DocSecurity>
  <Lines>3905</Lines>
  <Paragraphs>1099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Охотницкая Валерия Валерьевна</dc:creator>
  <cp:lastModifiedBy>Охотницкая Валерия Валерьевна</cp:lastModifiedBy>
  <cp:revision>1</cp:revision>
  <dcterms:created xsi:type="dcterms:W3CDTF">2019-02-28T08:27:00Z</dcterms:created>
  <dcterms:modified xsi:type="dcterms:W3CDTF">2019-02-28T08:28:00Z</dcterms:modified>
</cp:coreProperties>
</file>